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7A660" w14:textId="77777777" w:rsidR="00866313" w:rsidRPr="009F64F8" w:rsidRDefault="00866313" w:rsidP="00866313">
      <w:pPr>
        <w:rPr>
          <w:rFonts w:ascii="Calibri" w:eastAsia="Calibri" w:hAnsi="Calibri" w:cs="Times New Roman"/>
        </w:rPr>
      </w:pPr>
    </w:p>
    <w:p w14:paraId="09667CEE" w14:textId="77777777" w:rsidR="00866313" w:rsidRPr="009F64F8" w:rsidRDefault="000C009D" w:rsidP="00866313">
      <w:pPr>
        <w:rPr>
          <w:rFonts w:ascii="Calibri" w:eastAsia="Calibri" w:hAnsi="Calibri" w:cs="Times New Roman"/>
        </w:rPr>
      </w:pPr>
      <w:r>
        <w:rPr>
          <w:rFonts w:ascii="Calibri" w:eastAsia="Calibri" w:hAnsi="Calibri" w:cs="Times New Roman"/>
          <w:noProof/>
          <w:lang w:eastAsia="ru-RU"/>
        </w:rPr>
        <w:drawing>
          <wp:inline distT="0" distB="0" distL="0" distR="0" wp14:anchorId="3955FA4E" wp14:editId="32705848">
            <wp:extent cx="6299835" cy="8651341"/>
            <wp:effectExtent l="0" t="0" r="5715" b="0"/>
            <wp:docPr id="1" name="Рисунок 1" descr="C:\Users\User\Desktop\тит.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 лист.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651341"/>
                    </a:xfrm>
                    <a:prstGeom prst="rect">
                      <a:avLst/>
                    </a:prstGeom>
                    <a:noFill/>
                    <a:ln>
                      <a:noFill/>
                    </a:ln>
                  </pic:spPr>
                </pic:pic>
              </a:graphicData>
            </a:graphic>
          </wp:inline>
        </w:drawing>
      </w:r>
    </w:p>
    <w:p w14:paraId="3BD377F3"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lastRenderedPageBreak/>
        <w:t>I. ОБЩИЕ ПОЛОЖЕНИЯ</w:t>
      </w:r>
    </w:p>
    <w:p w14:paraId="3AAD75AD" w14:textId="77777777" w:rsidR="00F74F5D" w:rsidRDefault="00F74F5D" w:rsidP="00F74F5D">
      <w:pPr>
        <w:autoSpaceDE w:val="0"/>
        <w:autoSpaceDN w:val="0"/>
        <w:adjustRightInd w:val="0"/>
        <w:spacing w:after="0" w:line="240" w:lineRule="auto"/>
        <w:jc w:val="both"/>
        <w:rPr>
          <w:rFonts w:ascii="Times New Roman" w:hAnsi="Times New Roman" w:cs="Times New Roman"/>
          <w:sz w:val="28"/>
        </w:rPr>
      </w:pPr>
    </w:p>
    <w:p w14:paraId="2B8843DE"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w:t>
      </w:r>
      <w:r w:rsidR="00AB7309">
        <w:rPr>
          <w:rFonts w:ascii="Times New Roman" w:hAnsi="Times New Roman" w:cs="Times New Roman"/>
          <w:sz w:val="28"/>
        </w:rPr>
        <w:t> </w:t>
      </w:r>
      <w:r w:rsidRPr="00F74F5D">
        <w:rPr>
          <w:rFonts w:ascii="Times New Roman" w:hAnsi="Times New Roman" w:cs="Times New Roman"/>
          <w:sz w:val="28"/>
        </w:rPr>
        <w:t>Настоящее Отраслевое соглашение по государственным автономным учреждениям, подведомственным министерству физической культуры и спорта Новосибирской области, на 20</w:t>
      </w:r>
      <w:r w:rsidR="00C62E31">
        <w:rPr>
          <w:rFonts w:ascii="Times New Roman" w:hAnsi="Times New Roman" w:cs="Times New Roman"/>
          <w:sz w:val="28"/>
        </w:rPr>
        <w:t>21</w:t>
      </w:r>
      <w:r w:rsidRPr="00F74F5D">
        <w:rPr>
          <w:rFonts w:ascii="Times New Roman" w:hAnsi="Times New Roman" w:cs="Times New Roman"/>
          <w:sz w:val="28"/>
        </w:rPr>
        <w:t xml:space="preserve"> - 202</w:t>
      </w:r>
      <w:r w:rsidR="00C62E31">
        <w:rPr>
          <w:rFonts w:ascii="Times New Roman" w:hAnsi="Times New Roman" w:cs="Times New Roman"/>
          <w:sz w:val="28"/>
        </w:rPr>
        <w:t>3</w:t>
      </w:r>
      <w:r w:rsidRPr="00F74F5D">
        <w:rPr>
          <w:rFonts w:ascii="Times New Roman" w:hAnsi="Times New Roman" w:cs="Times New Roman"/>
          <w:sz w:val="28"/>
        </w:rPr>
        <w:t xml:space="preserve"> годы (далее - Соглашение) заключено в соответствии с действующим законодательством Российской Федерации и Новосибирской области с целью определения в договорном порядке согласованных позиций сторон по созданию необходимых трудовых и социально-экономических условий для работников и обеспечению стабильной и эффективной деятельности государственных автономных учреждений, подведомственных министерству физической культуры и спорта Новосибирской области.</w:t>
      </w:r>
    </w:p>
    <w:p w14:paraId="25A06335"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Соглашение обязательно к применению при заключении коллективных договоров в учреждениях, трудовых договоров с работниками учреждений и при разрешении индивидуальных и коллективных трудовых споров.</w:t>
      </w:r>
    </w:p>
    <w:p w14:paraId="150AADA4"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1.2. Сторонами Соглашения являются:</w:t>
      </w:r>
    </w:p>
    <w:p w14:paraId="55B427B2"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xml:space="preserve">- работодатели учреждений в лице их представителя - министерства физической культуры и спорта Новосибирской области (далее - </w:t>
      </w:r>
      <w:r w:rsidR="00AB7309">
        <w:rPr>
          <w:rFonts w:ascii="Times New Roman" w:hAnsi="Times New Roman" w:cs="Times New Roman"/>
          <w:sz w:val="28"/>
        </w:rPr>
        <w:t>Министерство</w:t>
      </w:r>
      <w:r w:rsidRPr="00F74F5D">
        <w:rPr>
          <w:rFonts w:ascii="Times New Roman" w:hAnsi="Times New Roman" w:cs="Times New Roman"/>
          <w:sz w:val="28"/>
        </w:rPr>
        <w:t xml:space="preserve"> ФКиС НСО) в порядке, определенном </w:t>
      </w:r>
      <w:hyperlink r:id="rId9" w:history="1">
        <w:r w:rsidRPr="00F74F5D">
          <w:rPr>
            <w:rFonts w:ascii="Times New Roman" w:hAnsi="Times New Roman" w:cs="Times New Roman"/>
            <w:sz w:val="28"/>
          </w:rPr>
          <w:t>статьей 34</w:t>
        </w:r>
      </w:hyperlink>
      <w:r w:rsidRPr="00F74F5D">
        <w:rPr>
          <w:rFonts w:ascii="Times New Roman" w:hAnsi="Times New Roman" w:cs="Times New Roman"/>
          <w:sz w:val="28"/>
        </w:rPr>
        <w:t xml:space="preserve"> Трудового </w:t>
      </w:r>
      <w:hyperlink r:id="rId10" w:history="1">
        <w:r w:rsidRPr="00F74F5D">
          <w:rPr>
            <w:rFonts w:ascii="Times New Roman" w:hAnsi="Times New Roman" w:cs="Times New Roman"/>
            <w:sz w:val="28"/>
          </w:rPr>
          <w:t>кодекса</w:t>
        </w:r>
      </w:hyperlink>
      <w:r w:rsidRPr="00F74F5D">
        <w:rPr>
          <w:rFonts w:ascii="Times New Roman" w:hAnsi="Times New Roman" w:cs="Times New Roman"/>
          <w:sz w:val="28"/>
        </w:rPr>
        <w:t xml:space="preserve"> Российской Федерации;</w:t>
      </w:r>
    </w:p>
    <w:p w14:paraId="7B63BD90"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работники учреждений в лице их полномочного представителя - Территориальной Новосибирской областной организации профессионального союза организации работников физической культуры, спорта и туризма Российской Федерации (далее - Профсоюз).</w:t>
      </w:r>
    </w:p>
    <w:p w14:paraId="3C6C3EB7"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1.3.</w:t>
      </w:r>
      <w:r w:rsidR="00AB7309">
        <w:rPr>
          <w:rFonts w:ascii="Times New Roman" w:hAnsi="Times New Roman" w:cs="Times New Roman"/>
          <w:sz w:val="28"/>
        </w:rPr>
        <w:t> </w:t>
      </w:r>
      <w:r w:rsidRPr="00F74F5D">
        <w:rPr>
          <w:rFonts w:ascii="Times New Roman" w:hAnsi="Times New Roman" w:cs="Times New Roman"/>
          <w:sz w:val="28"/>
        </w:rPr>
        <w:t>Сторона работодателей признает Профсоюз единственным представителем работников отрасли по заключению настоящего Соглашения.</w:t>
      </w:r>
    </w:p>
    <w:p w14:paraId="1FAEC0A2"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1.4.</w:t>
      </w:r>
      <w:r w:rsidR="00AB7309">
        <w:rPr>
          <w:rFonts w:ascii="Times New Roman" w:hAnsi="Times New Roman" w:cs="Times New Roman"/>
          <w:sz w:val="28"/>
        </w:rPr>
        <w:t> </w:t>
      </w:r>
      <w:r w:rsidRPr="00F74F5D">
        <w:rPr>
          <w:rFonts w:ascii="Times New Roman" w:hAnsi="Times New Roman" w:cs="Times New Roman"/>
          <w:sz w:val="28"/>
        </w:rPr>
        <w:t>Соглашение открыто для присоединения к нему работников и работодателей, не делегировавших ранее полномочий на его заключение и заявивших о своем согласии распространить на них действие настоящего Соглашения одновременным заявлением представителей работников и работодателя.</w:t>
      </w:r>
    </w:p>
    <w:p w14:paraId="0E20CBA4"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1.5.</w:t>
      </w:r>
      <w:r w:rsidR="00AB7309">
        <w:rPr>
          <w:rFonts w:ascii="Times New Roman" w:hAnsi="Times New Roman" w:cs="Times New Roman"/>
          <w:sz w:val="28"/>
        </w:rPr>
        <w:t> </w:t>
      </w:r>
      <w:r w:rsidRPr="00F74F5D">
        <w:rPr>
          <w:rFonts w:ascii="Times New Roman" w:hAnsi="Times New Roman" w:cs="Times New Roman"/>
          <w:sz w:val="28"/>
        </w:rPr>
        <w:t>Профсоюз, его территориальные, первичные организации, а также иные профсоюзные организации, присоединившиеся к Соглашению, и их выборные органы выступают в соответствии с Уставом Профсоюза в качестве полномочных представителей работников отрасли при разработке и заключении коллективных договоров и соглашений, ведении переговоров по решению трудовых, профессиональных и социально-экономических задач.</w:t>
      </w:r>
    </w:p>
    <w:p w14:paraId="1B30FC51"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1.6.</w:t>
      </w:r>
      <w:r w:rsidR="00AB7309">
        <w:rPr>
          <w:rFonts w:ascii="Times New Roman" w:hAnsi="Times New Roman" w:cs="Times New Roman"/>
          <w:sz w:val="28"/>
        </w:rPr>
        <w:t> </w:t>
      </w:r>
      <w:r w:rsidRPr="00F74F5D">
        <w:rPr>
          <w:rFonts w:ascii="Times New Roman" w:hAnsi="Times New Roman" w:cs="Times New Roman"/>
          <w:sz w:val="28"/>
        </w:rPr>
        <w:t>Законы и другие нормативные правовые акты, принятые в период действия Соглашения, улучшающие социально-экономическое положение работников, дополняют действие соответствующих положений Соглашения с момента вступления их в силу. 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14:paraId="414C6992"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lastRenderedPageBreak/>
        <w:t>1.7.</w:t>
      </w:r>
      <w:r w:rsidR="00AB7309">
        <w:rPr>
          <w:rFonts w:ascii="Times New Roman" w:hAnsi="Times New Roman" w:cs="Times New Roman"/>
          <w:sz w:val="28"/>
        </w:rPr>
        <w:t> </w:t>
      </w:r>
      <w:r w:rsidRPr="00F74F5D">
        <w:rPr>
          <w:rFonts w:ascii="Times New Roman" w:hAnsi="Times New Roman" w:cs="Times New Roman"/>
          <w:sz w:val="28"/>
        </w:rPr>
        <w:t>Коллективные договоры учреждений не могут содержать условий, снижающих уровень прав и гарантий работников, установленных трудовым законодательством и настоящим Соглашением.</w:t>
      </w:r>
    </w:p>
    <w:p w14:paraId="2B7ADE15"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В коллективных договорах учреждений, с учетом особенностей деятельности и финансовых возможностей, 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w:t>
      </w:r>
    </w:p>
    <w:p w14:paraId="23A68F84"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1.8.</w:t>
      </w:r>
      <w:r w:rsidR="00AB7309">
        <w:rPr>
          <w:rFonts w:ascii="Times New Roman" w:hAnsi="Times New Roman" w:cs="Times New Roman"/>
          <w:sz w:val="28"/>
        </w:rPr>
        <w:t> </w:t>
      </w:r>
      <w:r w:rsidRPr="00F74F5D">
        <w:rPr>
          <w:rFonts w:ascii="Times New Roman" w:hAnsi="Times New Roman" w:cs="Times New Roman"/>
          <w:sz w:val="28"/>
        </w:rPr>
        <w:t>В течение срока действия Соглашения стороны вправе вносить дополнения и изменения в него на основе взаимной договоренности. В случае необходимости внесения дополнений и изменений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и настоящим Соглашением. Принятые изменения и дополнения оформляются приложением к Соглашению, проходят уведомительную регистрацию в министерстве труда и социального развития Новосибирской области, являются его неотъемлемой частью и доводятся Министерством ФКиС НСО и Профсоюзом до сведения работодателей учреждений, профсоюзных организаций и работников учреждений в течение двух недель после регистрации.</w:t>
      </w:r>
    </w:p>
    <w:p w14:paraId="47DC8428"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1.9.</w:t>
      </w:r>
      <w:r w:rsidR="00AB7309">
        <w:rPr>
          <w:rFonts w:ascii="Times New Roman" w:hAnsi="Times New Roman" w:cs="Times New Roman"/>
          <w:sz w:val="28"/>
        </w:rPr>
        <w:t> </w:t>
      </w:r>
      <w:r w:rsidRPr="00F74F5D">
        <w:rPr>
          <w:rFonts w:ascii="Times New Roman" w:hAnsi="Times New Roman" w:cs="Times New Roman"/>
          <w:sz w:val="28"/>
        </w:rPr>
        <w:t>В период действия Соглашения, при условии соблюдения его требований, стороны обязуются использовать все имеющиеся возможности для устранения причин и обстоятельств, которые могут повлечь индивидуальные и коллективные трудовые споры, с использованием установленных законодательством способов их разрешения, включая право на забастовку.</w:t>
      </w:r>
    </w:p>
    <w:p w14:paraId="71C6DE20"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1.10. Ни одна из сторон не может в течение установленного срока действия Соглашения в одностороннем порядке изменить или прекратить выполнение принятых на себя обязательств.</w:t>
      </w:r>
    </w:p>
    <w:p w14:paraId="75446B88"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1.11.</w:t>
      </w:r>
      <w:r w:rsidR="00AB7309">
        <w:rPr>
          <w:rFonts w:ascii="Times New Roman" w:hAnsi="Times New Roman" w:cs="Times New Roman"/>
          <w:sz w:val="28"/>
        </w:rPr>
        <w:t> </w:t>
      </w:r>
      <w:r w:rsidRPr="00F74F5D">
        <w:rPr>
          <w:rFonts w:ascii="Times New Roman" w:hAnsi="Times New Roman" w:cs="Times New Roman"/>
          <w:sz w:val="28"/>
        </w:rPr>
        <w:t>Нормы нормативно-правовых актов, принятых в Российской Федерации в период действия Соглашения, которые улучшают социально-правовое, трудовое и связанное с ним экономическое положение работников, заменяют менее благоприятные нормы Соглашения с момента вступления их в силу.</w:t>
      </w:r>
    </w:p>
    <w:p w14:paraId="5CDE2EA0"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1.12.</w:t>
      </w:r>
      <w:r w:rsidRPr="00AB7309">
        <w:t xml:space="preserve"> </w:t>
      </w:r>
      <w:r w:rsidRPr="00F74F5D">
        <w:rPr>
          <w:rFonts w:ascii="Times New Roman" w:hAnsi="Times New Roman" w:cs="Times New Roman"/>
          <w:sz w:val="28"/>
        </w:rPr>
        <w:t>Стороны на равноправной основе из числа наделенных необходимыми полномочиями представителей образуют постоянно действующую отраслевую комиссию по регулированию социально-трудовых отношений (далее - Отраслевая комиссия).</w:t>
      </w:r>
    </w:p>
    <w:p w14:paraId="52AF9175"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1.13.</w:t>
      </w:r>
      <w:r w:rsidR="00AB7309">
        <w:rPr>
          <w:rFonts w:ascii="Times New Roman" w:hAnsi="Times New Roman" w:cs="Times New Roman"/>
          <w:sz w:val="28"/>
        </w:rPr>
        <w:t> </w:t>
      </w:r>
      <w:r w:rsidRPr="00F74F5D">
        <w:rPr>
          <w:rFonts w:ascii="Times New Roman" w:hAnsi="Times New Roman" w:cs="Times New Roman"/>
          <w:sz w:val="28"/>
        </w:rPr>
        <w:t>Все спорные вопросы по толкованию и реализации положений Соглашения решаются Отраслевой комиссией. Решения, принятые Отраслевой комиссией, являются обязательными для выполнения их обеими сторонами.</w:t>
      </w:r>
    </w:p>
    <w:p w14:paraId="346C0D79"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1.14.</w:t>
      </w:r>
      <w:r w:rsidR="00AB7309">
        <w:rPr>
          <w:rFonts w:ascii="Times New Roman" w:hAnsi="Times New Roman" w:cs="Times New Roman"/>
          <w:sz w:val="28"/>
        </w:rPr>
        <w:t> </w:t>
      </w:r>
      <w:r w:rsidRPr="00F74F5D">
        <w:rPr>
          <w:rFonts w:ascii="Times New Roman" w:hAnsi="Times New Roman" w:cs="Times New Roman"/>
          <w:sz w:val="28"/>
        </w:rPr>
        <w:t>Стороны Соглашения представляют друг другу полную и своевременную информацию о ходе выполнения Соглашения, о принимаемых решениях, затрагивающих трудовые, профессиональные и социально-экономические права и интересы работников.</w:t>
      </w:r>
    </w:p>
    <w:p w14:paraId="304D97E0"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lastRenderedPageBreak/>
        <w:t>1.15. Соглашение заключено на период 20</w:t>
      </w:r>
      <w:r w:rsidR="00AB7309">
        <w:rPr>
          <w:rFonts w:ascii="Times New Roman" w:hAnsi="Times New Roman" w:cs="Times New Roman"/>
          <w:sz w:val="28"/>
        </w:rPr>
        <w:t>21</w:t>
      </w:r>
      <w:r w:rsidRPr="00F74F5D">
        <w:rPr>
          <w:rFonts w:ascii="Times New Roman" w:hAnsi="Times New Roman" w:cs="Times New Roman"/>
          <w:sz w:val="28"/>
        </w:rPr>
        <w:t xml:space="preserve"> - 202</w:t>
      </w:r>
      <w:r w:rsidR="00AB7309">
        <w:rPr>
          <w:rFonts w:ascii="Times New Roman" w:hAnsi="Times New Roman" w:cs="Times New Roman"/>
          <w:sz w:val="28"/>
        </w:rPr>
        <w:t>3</w:t>
      </w:r>
      <w:r w:rsidRPr="00F74F5D">
        <w:rPr>
          <w:rFonts w:ascii="Times New Roman" w:hAnsi="Times New Roman" w:cs="Times New Roman"/>
          <w:sz w:val="28"/>
        </w:rPr>
        <w:t xml:space="preserve"> гг., вступает в силу с 1 января 20</w:t>
      </w:r>
      <w:r w:rsidR="00AB7309">
        <w:rPr>
          <w:rFonts w:ascii="Times New Roman" w:hAnsi="Times New Roman" w:cs="Times New Roman"/>
          <w:sz w:val="28"/>
        </w:rPr>
        <w:t>21</w:t>
      </w:r>
      <w:r w:rsidRPr="00F74F5D">
        <w:rPr>
          <w:rFonts w:ascii="Times New Roman" w:hAnsi="Times New Roman" w:cs="Times New Roman"/>
          <w:sz w:val="28"/>
        </w:rPr>
        <w:t xml:space="preserve"> года и действует до 31 декабря 202</w:t>
      </w:r>
      <w:r w:rsidR="00AB7309">
        <w:rPr>
          <w:rFonts w:ascii="Times New Roman" w:hAnsi="Times New Roman" w:cs="Times New Roman"/>
          <w:sz w:val="28"/>
        </w:rPr>
        <w:t>3</w:t>
      </w:r>
      <w:r w:rsidRPr="00F74F5D">
        <w:rPr>
          <w:rFonts w:ascii="Times New Roman" w:hAnsi="Times New Roman" w:cs="Times New Roman"/>
          <w:sz w:val="28"/>
        </w:rPr>
        <w:t xml:space="preserve"> года. Коллективные переговоры по разработке и заключению нового Соглашения должны быть начаты не позднее 1 октября 202</w:t>
      </w:r>
      <w:r w:rsidR="00AB7309">
        <w:rPr>
          <w:rFonts w:ascii="Times New Roman" w:hAnsi="Times New Roman" w:cs="Times New Roman"/>
          <w:sz w:val="28"/>
        </w:rPr>
        <w:t>3</w:t>
      </w:r>
      <w:r w:rsidRPr="00F74F5D">
        <w:rPr>
          <w:rFonts w:ascii="Times New Roman" w:hAnsi="Times New Roman" w:cs="Times New Roman"/>
          <w:sz w:val="28"/>
        </w:rPr>
        <w:t xml:space="preserve"> года.</w:t>
      </w:r>
    </w:p>
    <w:p w14:paraId="2BC839B4"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1.16.</w:t>
      </w:r>
      <w:r w:rsidR="00AB7309">
        <w:rPr>
          <w:rFonts w:ascii="Times New Roman" w:hAnsi="Times New Roman" w:cs="Times New Roman"/>
          <w:sz w:val="28"/>
        </w:rPr>
        <w:t> </w:t>
      </w:r>
      <w:r w:rsidRPr="00F74F5D">
        <w:rPr>
          <w:rFonts w:ascii="Times New Roman" w:hAnsi="Times New Roman" w:cs="Times New Roman"/>
          <w:sz w:val="28"/>
        </w:rPr>
        <w:t>В случае реорганизации представителей сторон права и обязанности по Соглашению переходят к правопреемнику (правопреемникам) и сохраняются до заключения нового Соглашения, но не более срока действия, определенного в Соглашении.</w:t>
      </w:r>
    </w:p>
    <w:p w14:paraId="3B5A7340" w14:textId="77777777" w:rsidR="00F74F5D" w:rsidRPr="00F74F5D" w:rsidRDefault="00AB7309" w:rsidP="00F74F5D">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1.17. </w:t>
      </w:r>
      <w:r w:rsidR="00F74F5D" w:rsidRPr="00F74F5D">
        <w:rPr>
          <w:rFonts w:ascii="Times New Roman" w:hAnsi="Times New Roman" w:cs="Times New Roman"/>
          <w:sz w:val="28"/>
        </w:rPr>
        <w:t>Стороны могут в своих действиях при рассмотрении вопросов социально-экономического положения работников руководствоваться конвенциями и рекомендациями Международной организации труда.</w:t>
      </w:r>
    </w:p>
    <w:p w14:paraId="18043552"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747E40CF" w14:textId="77777777" w:rsidR="00F74F5D" w:rsidRPr="00AB7309" w:rsidRDefault="00F74F5D" w:rsidP="00AB7309">
      <w:pPr>
        <w:autoSpaceDE w:val="0"/>
        <w:autoSpaceDN w:val="0"/>
        <w:adjustRightInd w:val="0"/>
        <w:spacing w:after="0" w:line="240" w:lineRule="auto"/>
        <w:jc w:val="center"/>
        <w:rPr>
          <w:rFonts w:ascii="Times New Roman" w:hAnsi="Times New Roman" w:cs="Times New Roman"/>
          <w:b/>
          <w:sz w:val="28"/>
        </w:rPr>
      </w:pPr>
      <w:r w:rsidRPr="00AB7309">
        <w:rPr>
          <w:rFonts w:ascii="Times New Roman" w:hAnsi="Times New Roman" w:cs="Times New Roman"/>
          <w:b/>
          <w:sz w:val="28"/>
        </w:rPr>
        <w:t>II. ТРУДОВЫЕ ОТНОШЕНИЯ</w:t>
      </w:r>
    </w:p>
    <w:p w14:paraId="2A8943FB"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6F01B48B"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Стороны при регулировании трудовых отношений исходят из того, что:</w:t>
      </w:r>
    </w:p>
    <w:p w14:paraId="2F7839D3"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w:t>
      </w:r>
      <w:r w:rsidR="00AB7309">
        <w:rPr>
          <w:rFonts w:ascii="Times New Roman" w:hAnsi="Times New Roman" w:cs="Times New Roman"/>
          <w:sz w:val="28"/>
        </w:rPr>
        <w:t> </w:t>
      </w:r>
      <w:r w:rsidRPr="00F74F5D">
        <w:rPr>
          <w:rFonts w:ascii="Times New Roman" w:hAnsi="Times New Roman" w:cs="Times New Roman"/>
          <w:sz w:val="28"/>
        </w:rPr>
        <w:t>Трудовые отношения между работниками и работодателями учреждений регулируются законодательством Российской Федерации, настоящим Соглашением, коллективными и трудовыми договорами.</w:t>
      </w:r>
    </w:p>
    <w:p w14:paraId="324F1AE9"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14:paraId="1FC82C85"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Трудовой договор с работниками учреждений заключается как на определенный, так и на неопределенный срок.</w:t>
      </w:r>
    </w:p>
    <w:p w14:paraId="5D60B5EB"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2.2.</w:t>
      </w:r>
      <w:r w:rsidR="00AB7309">
        <w:rPr>
          <w:rFonts w:ascii="Times New Roman" w:hAnsi="Times New Roman" w:cs="Times New Roman"/>
          <w:sz w:val="28"/>
        </w:rPr>
        <w:t> </w:t>
      </w:r>
      <w:r w:rsidRPr="00F74F5D">
        <w:rPr>
          <w:rFonts w:ascii="Times New Roman" w:hAnsi="Times New Roman" w:cs="Times New Roman"/>
          <w:sz w:val="28"/>
        </w:rPr>
        <w:t>Профсоюз осуществляет профсоюзный контроль за соблюдением работодателями законодательства о труде, в том числе по вопросам трудового договора, рабочего времени и времени отдыха, оплаты труда, гарантий и компенсаций, льгот и преимуществ, а также по другим социально-трудовым вопросам в учреждениях и имеет право требовать устранения выявленных нарушений. Работодатели учреждений обязаны в недельный срок с момента получения требования об устранении выявленных нарушений сообщить Профсоюзу о результатах рассмотрения данного требования и принятых мерах.</w:t>
      </w:r>
    </w:p>
    <w:p w14:paraId="622FDCC6"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Для осуществления профсоюзного контроля за соблюдением законодательства о труде Профсоюз создает собственные инспекции труда, которые наделяются полномочиями, предусмотренными положениями, утверждаемыми Профсоюзом.</w:t>
      </w:r>
    </w:p>
    <w:p w14:paraId="6135810D"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5CA4C9DB" w14:textId="77777777" w:rsidR="00F74F5D" w:rsidRPr="00AB7309" w:rsidRDefault="00F74F5D" w:rsidP="00AB7309">
      <w:pPr>
        <w:autoSpaceDE w:val="0"/>
        <w:autoSpaceDN w:val="0"/>
        <w:adjustRightInd w:val="0"/>
        <w:spacing w:after="0" w:line="240" w:lineRule="auto"/>
        <w:jc w:val="center"/>
        <w:rPr>
          <w:rFonts w:ascii="Times New Roman" w:hAnsi="Times New Roman" w:cs="Times New Roman"/>
          <w:b/>
          <w:sz w:val="28"/>
        </w:rPr>
      </w:pPr>
      <w:r w:rsidRPr="00AB7309">
        <w:rPr>
          <w:rFonts w:ascii="Times New Roman" w:hAnsi="Times New Roman" w:cs="Times New Roman"/>
          <w:b/>
          <w:sz w:val="28"/>
        </w:rPr>
        <w:t>Особенности регулирования трудовых</w:t>
      </w:r>
    </w:p>
    <w:p w14:paraId="38E0B33F" w14:textId="77777777" w:rsidR="00F74F5D" w:rsidRPr="00AB7309" w:rsidRDefault="00F74F5D" w:rsidP="00AB7309">
      <w:pPr>
        <w:autoSpaceDE w:val="0"/>
        <w:autoSpaceDN w:val="0"/>
        <w:adjustRightInd w:val="0"/>
        <w:spacing w:after="0" w:line="240" w:lineRule="auto"/>
        <w:jc w:val="center"/>
        <w:rPr>
          <w:rFonts w:ascii="Times New Roman" w:hAnsi="Times New Roman" w:cs="Times New Roman"/>
          <w:b/>
          <w:sz w:val="28"/>
        </w:rPr>
      </w:pPr>
      <w:r w:rsidRPr="00AB7309">
        <w:rPr>
          <w:rFonts w:ascii="Times New Roman" w:hAnsi="Times New Roman" w:cs="Times New Roman"/>
          <w:b/>
          <w:sz w:val="28"/>
        </w:rPr>
        <w:t>отношений спортсменов и тренеров</w:t>
      </w:r>
    </w:p>
    <w:p w14:paraId="1F4945D1"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590812CE"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2.3.</w:t>
      </w:r>
      <w:r w:rsidR="00CF69B3">
        <w:rPr>
          <w:rFonts w:ascii="Times New Roman" w:hAnsi="Times New Roman" w:cs="Times New Roman"/>
          <w:sz w:val="28"/>
        </w:rPr>
        <w:t> </w:t>
      </w:r>
      <w:r w:rsidRPr="00F74F5D">
        <w:rPr>
          <w:rFonts w:ascii="Times New Roman" w:hAnsi="Times New Roman" w:cs="Times New Roman"/>
          <w:sz w:val="28"/>
        </w:rPr>
        <w:t>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спортивных соревнованиях.</w:t>
      </w:r>
    </w:p>
    <w:p w14:paraId="25C6454D"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2.4.</w:t>
      </w:r>
      <w:r w:rsidR="00CF69B3">
        <w:rPr>
          <w:rFonts w:ascii="Times New Roman" w:hAnsi="Times New Roman" w:cs="Times New Roman"/>
          <w:sz w:val="28"/>
        </w:rPr>
        <w:t> </w:t>
      </w:r>
      <w:r w:rsidRPr="00F74F5D">
        <w:rPr>
          <w:rFonts w:ascii="Times New Roman" w:hAnsi="Times New Roman" w:cs="Times New Roman"/>
          <w:sz w:val="28"/>
        </w:rPr>
        <w:t xml:space="preserve">Помимо условий, установленных </w:t>
      </w:r>
      <w:hyperlink r:id="rId11" w:history="1">
        <w:r w:rsidRPr="00F74F5D">
          <w:rPr>
            <w:rFonts w:ascii="Times New Roman" w:hAnsi="Times New Roman" w:cs="Times New Roman"/>
            <w:sz w:val="28"/>
          </w:rPr>
          <w:t>частью второй статьи 57</w:t>
        </w:r>
      </w:hyperlink>
      <w:r w:rsidRPr="00F74F5D">
        <w:rPr>
          <w:rFonts w:ascii="Times New Roman" w:hAnsi="Times New Roman" w:cs="Times New Roman"/>
          <w:sz w:val="28"/>
        </w:rPr>
        <w:t xml:space="preserve"> Трудового кодекса Российской Федерации, рекомендуемыми условиями для включения в трудовой договор со спортсменом являются условия об:</w:t>
      </w:r>
    </w:p>
    <w:p w14:paraId="425D53FE"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работодателя обеспечить проведение тренировочных мероприятий и участие спортсмена в спортивных соревнованиях под руководством тренера (тренеров);</w:t>
      </w:r>
    </w:p>
    <w:p w14:paraId="116C19E2"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спортсмена соблюдать спортивный режим, установленный работодателем, и выполнять планы подготовки к спортивным соревнованиям;</w:t>
      </w:r>
    </w:p>
    <w:p w14:paraId="7B29A813"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спортсмена принимать участие в спортивных соревнованиях только по указанию работодателя;</w:t>
      </w:r>
    </w:p>
    <w:p w14:paraId="0821CADB"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спортсмена соблюдать общероссийские антидопинговые правила и антидопинговые правила, утвержденные международными антидопинговыми организациями, проходить допинг-контроль;</w:t>
      </w:r>
    </w:p>
    <w:p w14:paraId="136FE10B"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CF69B3">
        <w:rPr>
          <w:rFonts w:ascii="Times New Roman" w:hAnsi="Times New Roman" w:cs="Times New Roman"/>
          <w:sz w:val="28"/>
        </w:rPr>
        <w:t> </w:t>
      </w:r>
      <w:r w:rsidRPr="00F74F5D">
        <w:rPr>
          <w:rFonts w:ascii="Times New Roman" w:hAnsi="Times New Roman" w:cs="Times New Roman"/>
          <w:sz w:val="28"/>
        </w:rPr>
        <w:t>обязанности спортсмена 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14:paraId="4619204A"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rPr>
          <w:rFonts w:ascii="Times New Roman" w:hAnsi="Times New Roman" w:cs="Times New Roman"/>
          <w:sz w:val="28"/>
        </w:rPr>
        <w:t> </w:t>
      </w:r>
      <w:r w:rsidRPr="00F74F5D">
        <w:rPr>
          <w:rFonts w:ascii="Times New Roman" w:hAnsi="Times New Roman" w:cs="Times New Roman"/>
          <w:sz w:val="28"/>
        </w:rPr>
        <w:t>обеспечении работодателем страхования жизни и здоровья спортсмена, а также медицинского страхования в целях получения спортсменом дополнительных медицинских и иных услуг сверх установленных программами обязательного медицинского страхования с указанием условий этих видов страхования.</w:t>
      </w:r>
    </w:p>
    <w:p w14:paraId="4CF880B0"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2.5.</w:t>
      </w:r>
      <w:r w:rsidR="0075261B">
        <w:rPr>
          <w:rFonts w:ascii="Times New Roman" w:hAnsi="Times New Roman" w:cs="Times New Roman"/>
          <w:sz w:val="28"/>
        </w:rPr>
        <w:t> </w:t>
      </w:r>
      <w:r w:rsidRPr="00F74F5D">
        <w:rPr>
          <w:rFonts w:ascii="Times New Roman" w:hAnsi="Times New Roman" w:cs="Times New Roman"/>
          <w:sz w:val="28"/>
        </w:rPr>
        <w:t>В трудовом договоре со спортсменом, с тренером помимо дополнительных условий, не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могут предусматриваться дополнительные условия:</w:t>
      </w:r>
    </w:p>
    <w:p w14:paraId="746DB68D"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rPr>
          <w:rFonts w:ascii="Times New Roman" w:hAnsi="Times New Roman" w:cs="Times New Roman"/>
          <w:sz w:val="28"/>
        </w:rPr>
        <w:t> </w:t>
      </w:r>
      <w:r w:rsidRPr="00F74F5D">
        <w:rPr>
          <w:rFonts w:ascii="Times New Roman" w:hAnsi="Times New Roman" w:cs="Times New Roman"/>
          <w:sz w:val="28"/>
        </w:rP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нормативно-правовому регулированию в сфере физической культуры и спорта;</w:t>
      </w:r>
    </w:p>
    <w:p w14:paraId="30013E87"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rPr>
          <w:rFonts w:ascii="Times New Roman" w:hAnsi="Times New Roman" w:cs="Times New Roman"/>
          <w:sz w:val="28"/>
        </w:rPr>
        <w:t> </w:t>
      </w:r>
      <w:r w:rsidRPr="00F74F5D">
        <w:rPr>
          <w:rFonts w:ascii="Times New Roman" w:hAnsi="Times New Roman" w:cs="Times New Roman"/>
          <w:sz w:val="28"/>
        </w:rPr>
        <w:t>об обязанности спортсмена, тренера использовать в рабочее время спортивную экипировку, предоставленную работодателем;</w:t>
      </w:r>
    </w:p>
    <w:p w14:paraId="3AC88BE6"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lastRenderedPageBreak/>
        <w:t>-</w:t>
      </w:r>
      <w:r w:rsidR="0075261B">
        <w:rPr>
          <w:rFonts w:ascii="Times New Roman" w:hAnsi="Times New Roman" w:cs="Times New Roman"/>
          <w:sz w:val="28"/>
        </w:rPr>
        <w:t> </w:t>
      </w:r>
      <w:r w:rsidRPr="00F74F5D">
        <w:rPr>
          <w:rFonts w:ascii="Times New Roman" w:hAnsi="Times New Roman" w:cs="Times New Roman"/>
          <w:sz w:val="28"/>
        </w:rPr>
        <w:t>об обязанности спортсмена, тренера соблюдать положения (регламенты) о спортивных соревнованиях в части, непосредственно связанной с трудовой деятельностью спортсмена, тренера;</w:t>
      </w:r>
    </w:p>
    <w:p w14:paraId="3AABBBA4"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t> </w:t>
      </w:r>
      <w:r w:rsidRPr="00F74F5D">
        <w:rPr>
          <w:rFonts w:ascii="Times New Roman" w:hAnsi="Times New Roman" w:cs="Times New Roman"/>
          <w:sz w:val="28"/>
        </w:rPr>
        <w:t xml:space="preserve">об обязанности спортсмена, тренера предупреждать работодателя о расторжении трудового договора по их инициативе (по собственному желанию) в срок, установленный трудовым договором, в случаях, предусмотренных </w:t>
      </w:r>
      <w:hyperlink r:id="rId12" w:history="1">
        <w:r w:rsidRPr="00F74F5D">
          <w:rPr>
            <w:rFonts w:ascii="Times New Roman" w:hAnsi="Times New Roman" w:cs="Times New Roman"/>
            <w:sz w:val="28"/>
          </w:rPr>
          <w:t>статьей 348.12</w:t>
        </w:r>
      </w:hyperlink>
      <w:r w:rsidRPr="00F74F5D">
        <w:rPr>
          <w:rFonts w:ascii="Times New Roman" w:hAnsi="Times New Roman" w:cs="Times New Roman"/>
          <w:sz w:val="28"/>
        </w:rPr>
        <w:t xml:space="preserve"> ТК РФ;</w:t>
      </w:r>
    </w:p>
    <w:p w14:paraId="694A482F"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w:t>
      </w:r>
      <w:r w:rsidR="0075261B">
        <w:rPr>
          <w:rFonts w:ascii="Times New Roman" w:hAnsi="Times New Roman" w:cs="Times New Roman"/>
          <w:sz w:val="28"/>
        </w:rPr>
        <w:t> </w:t>
      </w:r>
      <w:r w:rsidRPr="00F74F5D">
        <w:rPr>
          <w:rFonts w:ascii="Times New Roman" w:hAnsi="Times New Roman" w:cs="Times New Roman"/>
          <w:sz w:val="28"/>
        </w:rP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r:id="rId13" w:history="1">
        <w:r w:rsidRPr="00F74F5D">
          <w:rPr>
            <w:rFonts w:ascii="Times New Roman" w:hAnsi="Times New Roman" w:cs="Times New Roman"/>
            <w:sz w:val="28"/>
          </w:rPr>
          <w:t>статьей 348.12</w:t>
        </w:r>
      </w:hyperlink>
      <w:r w:rsidRPr="00F74F5D">
        <w:rPr>
          <w:rFonts w:ascii="Times New Roman" w:hAnsi="Times New Roman" w:cs="Times New Roman"/>
          <w:sz w:val="28"/>
        </w:rPr>
        <w:t xml:space="preserve"> ТК РФ, и о размере указанной выплаты.</w:t>
      </w:r>
    </w:p>
    <w:p w14:paraId="61C02976"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2.6.</w:t>
      </w:r>
      <w:r w:rsidR="0075261B">
        <w:rPr>
          <w:rFonts w:ascii="Times New Roman" w:hAnsi="Times New Roman" w:cs="Times New Roman"/>
          <w:sz w:val="28"/>
        </w:rPr>
        <w:t> </w:t>
      </w:r>
      <w:r w:rsidRPr="00F74F5D">
        <w:rPr>
          <w:rFonts w:ascii="Times New Roman" w:hAnsi="Times New Roman" w:cs="Times New Roman"/>
          <w:sz w:val="28"/>
        </w:rPr>
        <w:t>Работодатель, его полномочные представители обязаны при заключении трудового договора с работником ознакомить его под роспись с настоящим Соглашением, Уставом, коллективным договором, правилами внутреннего (трудового) распорядка и локальными актами, действующими в организации, регламентирующими трудовые отношения.</w:t>
      </w:r>
    </w:p>
    <w:p w14:paraId="24036D69"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2.7.</w:t>
      </w:r>
      <w:r w:rsidR="0075261B">
        <w:rPr>
          <w:rFonts w:ascii="Times New Roman" w:hAnsi="Times New Roman" w:cs="Times New Roman"/>
          <w:sz w:val="28"/>
        </w:rPr>
        <w:t> </w:t>
      </w:r>
      <w:r w:rsidRPr="00F74F5D">
        <w:rPr>
          <w:rFonts w:ascii="Times New Roman" w:hAnsi="Times New Roman" w:cs="Times New Roman"/>
          <w:sz w:val="28"/>
        </w:rP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общероссийскими антидопинговыми правилами и антидопинговыми правилами, утвержденными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команды Российской Федерации, обязана общероссийская спортивная федерация по соответствующим виду или видам спорта.</w:t>
      </w:r>
    </w:p>
    <w:p w14:paraId="32890AF2"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2.8.</w:t>
      </w:r>
      <w:r w:rsidR="0075261B">
        <w:rPr>
          <w:rFonts w:ascii="Times New Roman" w:hAnsi="Times New Roman" w:cs="Times New Roman"/>
          <w:sz w:val="28"/>
        </w:rPr>
        <w:t> </w:t>
      </w:r>
      <w:r w:rsidRPr="00F74F5D">
        <w:rPr>
          <w:rFonts w:ascii="Times New Roman" w:hAnsi="Times New Roman" w:cs="Times New Roman"/>
          <w:sz w:val="28"/>
        </w:rPr>
        <w:t>В случаях, когда работодатель не имеет возможности обеспечить участие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14:paraId="4E75A96D"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Работодатель по месту временной работы не имеет права переводить спортсмена к другому работодателю.</w:t>
      </w:r>
    </w:p>
    <w:p w14:paraId="12F18754"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2.9.</w:t>
      </w:r>
      <w:r w:rsidR="0075261B">
        <w:rPr>
          <w:rFonts w:ascii="Times New Roman" w:hAnsi="Times New Roman" w:cs="Times New Roman"/>
          <w:sz w:val="28"/>
        </w:rPr>
        <w:t> </w:t>
      </w:r>
      <w:r w:rsidRPr="00F74F5D">
        <w:rPr>
          <w:rFonts w:ascii="Times New Roman" w:hAnsi="Times New Roman" w:cs="Times New Roman"/>
          <w:sz w:val="28"/>
        </w:rPr>
        <w:t>Работодатели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Новосибирской области для участия в тренировочных и других мероприятиях по подготовке к спортивным соревнованиям и во всероссийских и международных официальных спортивных мероприятиях в составе указанных команд.</w:t>
      </w:r>
    </w:p>
    <w:p w14:paraId="56E154FE"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xml:space="preserve">На время отсутствия спортсмена, тренера на рабочем месте в связи с проездом к месту расположения спортивной сборной команды Новосибирской области, Российской Федерации и обратно, а также в связи с участием в </w:t>
      </w:r>
      <w:r w:rsidRPr="00F74F5D">
        <w:rPr>
          <w:rFonts w:ascii="Times New Roman" w:hAnsi="Times New Roman" w:cs="Times New Roman"/>
          <w:sz w:val="28"/>
        </w:rPr>
        <w:lastRenderedPageBreak/>
        <w:t>спортивных мероприятиях в составе указанной команды за спортсменом, тренером сохраняются место работы (должность) и средний заработок.</w:t>
      </w:r>
    </w:p>
    <w:p w14:paraId="1D8665F3"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2.10.</w:t>
      </w:r>
      <w:r w:rsidR="0075261B">
        <w:rPr>
          <w:rFonts w:ascii="Times New Roman" w:hAnsi="Times New Roman" w:cs="Times New Roman"/>
          <w:sz w:val="28"/>
        </w:rPr>
        <w:t> </w:t>
      </w:r>
      <w:r w:rsidRPr="00F74F5D">
        <w:rPr>
          <w:rFonts w:ascii="Times New Roman" w:hAnsi="Times New Roman" w:cs="Times New Roman"/>
          <w:sz w:val="28"/>
        </w:rPr>
        <w:t>Спортсмен, тренер имеют право работать по совместительству у другого работодателя в качестве спортсмена или тренера только с разрешения работодателя по основному месту работы.</w:t>
      </w:r>
    </w:p>
    <w:p w14:paraId="4801CE4E"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2.11.</w:t>
      </w:r>
      <w:r w:rsidR="0075261B">
        <w:rPr>
          <w:rFonts w:ascii="Times New Roman" w:hAnsi="Times New Roman" w:cs="Times New Roman"/>
          <w:sz w:val="28"/>
        </w:rPr>
        <w:t> </w:t>
      </w:r>
      <w:r w:rsidRPr="00F74F5D">
        <w:rPr>
          <w:rFonts w:ascii="Times New Roman" w:hAnsi="Times New Roman" w:cs="Times New Roman"/>
          <w:sz w:val="28"/>
        </w:rPr>
        <w:t xml:space="preserve">Продолжительность ежедневной работы для спортсменов, не достигших возраста восемнадцати лет, может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r:id="rId14" w:history="1">
        <w:r w:rsidRPr="00F74F5D">
          <w:rPr>
            <w:rFonts w:ascii="Times New Roman" w:hAnsi="Times New Roman" w:cs="Times New Roman"/>
            <w:sz w:val="28"/>
          </w:rPr>
          <w:t>ч. 1 статьи 92</w:t>
        </w:r>
      </w:hyperlink>
      <w:r w:rsidRPr="00F74F5D">
        <w:rPr>
          <w:rFonts w:ascii="Times New Roman" w:hAnsi="Times New Roman" w:cs="Times New Roman"/>
          <w:sz w:val="28"/>
        </w:rPr>
        <w:t xml:space="preserve"> Трудового кодекса Российской Федерации.</w:t>
      </w:r>
    </w:p>
    <w:p w14:paraId="08545491"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Во время участия в спортивных мероприятиях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если это необходимо в соответствии с планом подготовки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14:paraId="263CE411"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Заключение трудового договора со спортсменом, не достигшим возраста четырнадцати лет, 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(обследования), порядок проведения которого определяется уполномоченным Правительством 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14:paraId="09062C28"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2.12.</w:t>
      </w:r>
      <w:r w:rsidR="0075261B">
        <w:rPr>
          <w:rFonts w:ascii="Times New Roman" w:hAnsi="Times New Roman" w:cs="Times New Roman"/>
          <w:sz w:val="28"/>
        </w:rPr>
        <w:t> </w:t>
      </w:r>
      <w:r w:rsidRPr="00F74F5D">
        <w:rPr>
          <w:rFonts w:ascii="Times New Roman" w:hAnsi="Times New Roman" w:cs="Times New Roman"/>
          <w:sz w:val="28"/>
        </w:rPr>
        <w:t>Во время участия в спортивных мероприятиях допускается превышение женщиной-спортсменом предельно допустимых норм нагрузок при подъеме и перемещении тяжестей вручную, если это необходимо в соответствии с планом подготовки женщины-спортсмена к спортивным соревнованиям и применяемые нагрузки не запрещены ей по состоянию здоровья в соответствии с медицинским заключением.</w:t>
      </w:r>
    </w:p>
    <w:p w14:paraId="4CD8B50D"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2.13.</w:t>
      </w:r>
      <w:r w:rsidR="0075261B">
        <w:rPr>
          <w:rFonts w:ascii="Times New Roman" w:hAnsi="Times New Roman" w:cs="Times New Roman"/>
          <w:sz w:val="28"/>
        </w:rPr>
        <w:t> </w:t>
      </w:r>
      <w:r w:rsidRPr="00F74F5D">
        <w:rPr>
          <w:rFonts w:ascii="Times New Roman" w:hAnsi="Times New Roman" w:cs="Times New Roman"/>
          <w:sz w:val="28"/>
        </w:rP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позднее чем за один месяц, за исключением случаев, когда трудовой договор заключен на срок менее четырех месяцев.</w:t>
      </w:r>
    </w:p>
    <w:p w14:paraId="30A6883E"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В трудовом договоре со спортсменом может быть предусмотрено условие об обязанности спортсмена произвести в пользу работодателя денежную выплату в случае расторжения трудового договора по инициативе спортсмена без уважительных причин, а также в случае расторжения трудового договора по инициативе работодателя по основаниям, которые относятся к дисциплинарным взысканиям.</w:t>
      </w:r>
    </w:p>
    <w:p w14:paraId="7FC5882A"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lastRenderedPageBreak/>
        <w:t>2.14.</w:t>
      </w:r>
      <w:r w:rsidR="0075261B">
        <w:rPr>
          <w:rFonts w:ascii="Times New Roman" w:hAnsi="Times New Roman" w:cs="Times New Roman"/>
          <w:sz w:val="28"/>
        </w:rPr>
        <w:t> </w:t>
      </w:r>
      <w:r w:rsidRPr="00F74F5D">
        <w:rPr>
          <w:rFonts w:ascii="Times New Roman" w:hAnsi="Times New Roman" w:cs="Times New Roman"/>
          <w:sz w:val="28"/>
        </w:rPr>
        <w:t xml:space="preserve">Помимо оснований, предусмотренных </w:t>
      </w:r>
      <w:hyperlink r:id="rId15" w:history="1">
        <w:r w:rsidRPr="00F74F5D">
          <w:rPr>
            <w:rFonts w:ascii="Times New Roman" w:hAnsi="Times New Roman" w:cs="Times New Roman"/>
            <w:sz w:val="28"/>
          </w:rPr>
          <w:t>ст. 77</w:t>
        </w:r>
      </w:hyperlink>
      <w:r w:rsidRPr="00F74F5D">
        <w:rPr>
          <w:rFonts w:ascii="Times New Roman" w:hAnsi="Times New Roman" w:cs="Times New Roman"/>
          <w:sz w:val="28"/>
        </w:rPr>
        <w:t xml:space="preserve"> ТК РФ и иными федеральными законами, основаниями прекращения трудового договора со спортсменом могут быть:</w:t>
      </w:r>
    </w:p>
    <w:p w14:paraId="5805A4B3"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1) спортивная дисквалификация на срок шесть и более месяцев;</w:t>
      </w:r>
    </w:p>
    <w:p w14:paraId="6B8C412A"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2) нарушение спортсменом, в том числе однократное, общероссийских антидопинговых правил и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14:paraId="7EACD5CD"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479308E4" w14:textId="77777777" w:rsidR="00F74F5D" w:rsidRPr="00F74F5D" w:rsidRDefault="00F74F5D" w:rsidP="00F74F5D">
      <w:pPr>
        <w:autoSpaceDE w:val="0"/>
        <w:autoSpaceDN w:val="0"/>
        <w:adjustRightInd w:val="0"/>
        <w:spacing w:after="0" w:line="240" w:lineRule="auto"/>
        <w:jc w:val="center"/>
        <w:rPr>
          <w:rFonts w:ascii="Times New Roman" w:hAnsi="Times New Roman" w:cs="Times New Roman"/>
          <w:b/>
          <w:sz w:val="28"/>
        </w:rPr>
      </w:pPr>
      <w:r w:rsidRPr="00F74F5D">
        <w:rPr>
          <w:rFonts w:ascii="Times New Roman" w:hAnsi="Times New Roman" w:cs="Times New Roman"/>
          <w:b/>
          <w:sz w:val="28"/>
        </w:rPr>
        <w:t>III. РЕЖИМ ТРУДА И ОТДЫХА</w:t>
      </w:r>
    </w:p>
    <w:p w14:paraId="6EC8F090"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2DC1A712"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w:t>
      </w:r>
      <w:r w:rsidR="0075261B">
        <w:rPr>
          <w:rFonts w:ascii="Times New Roman" w:hAnsi="Times New Roman" w:cs="Times New Roman"/>
          <w:sz w:val="28"/>
        </w:rPr>
        <w:t> </w:t>
      </w:r>
      <w:r w:rsidRPr="00F74F5D">
        <w:rPr>
          <w:rFonts w:ascii="Times New Roman" w:hAnsi="Times New Roman" w:cs="Times New Roman"/>
          <w:sz w:val="28"/>
        </w:rPr>
        <w:t>Режим рабочего времени в учреждениях определяется правилами внутреннего трудового распорядка и коллективным договором.</w:t>
      </w:r>
    </w:p>
    <w:p w14:paraId="79332099"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3.2.</w:t>
      </w:r>
      <w:r w:rsidR="0075261B">
        <w:rPr>
          <w:rFonts w:ascii="Times New Roman" w:hAnsi="Times New Roman" w:cs="Times New Roman"/>
          <w:sz w:val="28"/>
        </w:rPr>
        <w:t> </w:t>
      </w:r>
      <w:r w:rsidRPr="00F74F5D">
        <w:rPr>
          <w:rFonts w:ascii="Times New Roman" w:hAnsi="Times New Roman" w:cs="Times New Roman"/>
          <w:sz w:val="28"/>
        </w:rPr>
        <w:t xml:space="preserve">Продолжительность рабочего времени, при его суммированном учете, не может превышать норму рабочего времени, установленную Трудовым </w:t>
      </w:r>
      <w:hyperlink r:id="rId16" w:history="1">
        <w:r w:rsidRPr="00F74F5D">
          <w:rPr>
            <w:rFonts w:ascii="Times New Roman" w:hAnsi="Times New Roman" w:cs="Times New Roman"/>
            <w:sz w:val="28"/>
          </w:rPr>
          <w:t>кодексом</w:t>
        </w:r>
      </w:hyperlink>
      <w:r w:rsidRPr="00F74F5D">
        <w:rPr>
          <w:rFonts w:ascii="Times New Roman" w:hAnsi="Times New Roman" w:cs="Times New Roman"/>
          <w:sz w:val="28"/>
        </w:rPr>
        <w:t xml:space="preserve"> Российской Федерации.</w:t>
      </w:r>
    </w:p>
    <w:p w14:paraId="39767D3A"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3.3.</w:t>
      </w:r>
      <w:r w:rsidR="0075261B">
        <w:rPr>
          <w:rFonts w:ascii="Times New Roman" w:hAnsi="Times New Roman" w:cs="Times New Roman"/>
          <w:sz w:val="28"/>
        </w:rPr>
        <w:t> </w:t>
      </w:r>
      <w:r w:rsidRPr="00F74F5D">
        <w:rPr>
          <w:rFonts w:ascii="Times New Roman" w:hAnsi="Times New Roman" w:cs="Times New Roman"/>
          <w:sz w:val="28"/>
        </w:rPr>
        <w:t xml:space="preserve">Для отдельных категорий работников устанавливается сокращенная продолжительность рабочего времени в соответствии со </w:t>
      </w:r>
      <w:hyperlink r:id="rId17" w:history="1">
        <w:r w:rsidRPr="00F74F5D">
          <w:rPr>
            <w:rFonts w:ascii="Times New Roman" w:hAnsi="Times New Roman" w:cs="Times New Roman"/>
            <w:sz w:val="28"/>
          </w:rPr>
          <w:t>статьей 92</w:t>
        </w:r>
      </w:hyperlink>
      <w:r w:rsidRPr="00F74F5D">
        <w:rPr>
          <w:rFonts w:ascii="Times New Roman" w:hAnsi="Times New Roman" w:cs="Times New Roman"/>
          <w:sz w:val="28"/>
        </w:rPr>
        <w:t xml:space="preserve"> Трудового кодекса Российской Федерации.</w:t>
      </w:r>
    </w:p>
    <w:p w14:paraId="11AEE66D"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xml:space="preserve">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устанавливается продолжительность рабочего времени не более 36 часов в неделю в соответствии со </w:t>
      </w:r>
      <w:hyperlink r:id="rId18" w:history="1">
        <w:r w:rsidRPr="00F74F5D">
          <w:rPr>
            <w:rFonts w:ascii="Times New Roman" w:hAnsi="Times New Roman" w:cs="Times New Roman"/>
            <w:sz w:val="28"/>
          </w:rPr>
          <w:t>статьей 92</w:t>
        </w:r>
      </w:hyperlink>
      <w:r w:rsidRPr="00F74F5D">
        <w:rPr>
          <w:rFonts w:ascii="Times New Roman" w:hAnsi="Times New Roman" w:cs="Times New Roman"/>
          <w:sz w:val="28"/>
        </w:rPr>
        <w:t xml:space="preserve"> Трудового кодекса Российской Федерации. Продолжительность рабочего времени конкретного работника устанавливается трудовым договором на основании Соглашения и коллективного договора с учетом результатов специальной оценки условий труда:</w:t>
      </w:r>
    </w:p>
    <w:p w14:paraId="7DCA9A97"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- 36 часов в неделю - при отнесении условий труда работника к вредным третьей степени - 3.3;</w:t>
      </w:r>
    </w:p>
    <w:p w14:paraId="60999F7F"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- 35 часов в неделю - при отнесении условий труда работника к вредным четвертой степени - 3.4;</w:t>
      </w:r>
    </w:p>
    <w:p w14:paraId="0088A2BB"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- 34 часов в неделю - при отнесении условий труда работника к опасным - 4 класса.</w:t>
      </w:r>
    </w:p>
    <w:p w14:paraId="14D7A060"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3.4.</w:t>
      </w:r>
      <w:r w:rsidR="0075261B">
        <w:rPr>
          <w:rFonts w:ascii="Times New Roman" w:hAnsi="Times New Roman" w:cs="Times New Roman"/>
          <w:sz w:val="28"/>
        </w:rPr>
        <w:t> </w:t>
      </w:r>
      <w:r w:rsidRPr="00F74F5D">
        <w:rPr>
          <w:rFonts w:ascii="Times New Roman" w:hAnsi="Times New Roman" w:cs="Times New Roman"/>
          <w:sz w:val="28"/>
        </w:rPr>
        <w:t xml:space="preserve">Привлечение к сверхурочным работам производится работодателем с письменного согласия работника в случаях, предусмотренных </w:t>
      </w:r>
      <w:hyperlink r:id="rId19" w:history="1">
        <w:r w:rsidRPr="00F74F5D">
          <w:rPr>
            <w:rFonts w:ascii="Times New Roman" w:hAnsi="Times New Roman" w:cs="Times New Roman"/>
            <w:sz w:val="28"/>
          </w:rPr>
          <w:t>статьей 99</w:t>
        </w:r>
      </w:hyperlink>
      <w:r w:rsidRPr="00F74F5D">
        <w:rPr>
          <w:rFonts w:ascii="Times New Roman" w:hAnsi="Times New Roman" w:cs="Times New Roman"/>
          <w:sz w:val="28"/>
        </w:rPr>
        <w:t xml:space="preserve"> Трудового кодекса Российской Федерации.</w:t>
      </w:r>
    </w:p>
    <w:p w14:paraId="2F303E72"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Работодатель обязан обеспечить точный учет продолжительности сверхурочной работы каждого работника.</w:t>
      </w:r>
    </w:p>
    <w:p w14:paraId="68D869E6"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3.5.</w:t>
      </w:r>
      <w:r w:rsidR="0075261B">
        <w:rPr>
          <w:rFonts w:ascii="Times New Roman" w:hAnsi="Times New Roman" w:cs="Times New Roman"/>
          <w:sz w:val="28"/>
        </w:rPr>
        <w:t> </w:t>
      </w:r>
      <w:r w:rsidRPr="00F74F5D">
        <w:rPr>
          <w:rFonts w:ascii="Times New Roman" w:hAnsi="Times New Roman" w:cs="Times New Roman"/>
          <w:sz w:val="28"/>
        </w:rPr>
        <w:t>Наличие в календарном месяце нерабочих праздничных дней не является основанием для снижения заработной платы работникам, получающим должностной оклад.</w:t>
      </w:r>
    </w:p>
    <w:p w14:paraId="516393E1"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3.6.</w:t>
      </w:r>
      <w:r w:rsidR="0075261B">
        <w:rPr>
          <w:rFonts w:ascii="Times New Roman" w:hAnsi="Times New Roman" w:cs="Times New Roman"/>
          <w:sz w:val="28"/>
        </w:rPr>
        <w:t> </w:t>
      </w:r>
      <w:r w:rsidRPr="00F74F5D">
        <w:rPr>
          <w:rFonts w:ascii="Times New Roman" w:hAnsi="Times New Roman" w:cs="Times New Roman"/>
          <w:sz w:val="28"/>
        </w:rPr>
        <w:t xml:space="preserve">Работа в выходные и нерабочие праздничные дни запрещается, за исключением случаев, предусмотренных Трудовым </w:t>
      </w:r>
      <w:hyperlink r:id="rId20" w:history="1">
        <w:r w:rsidRPr="00F74F5D">
          <w:rPr>
            <w:rFonts w:ascii="Times New Roman" w:hAnsi="Times New Roman" w:cs="Times New Roman"/>
            <w:sz w:val="28"/>
          </w:rPr>
          <w:t>кодексом</w:t>
        </w:r>
      </w:hyperlink>
      <w:r w:rsidRPr="00F74F5D">
        <w:rPr>
          <w:rFonts w:ascii="Times New Roman" w:hAnsi="Times New Roman" w:cs="Times New Roman"/>
          <w:sz w:val="28"/>
        </w:rPr>
        <w:t xml:space="preserve"> Российской Федерации.</w:t>
      </w:r>
    </w:p>
    <w:p w14:paraId="742CEF82"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lastRenderedPageBreak/>
        <w:t>В случаях, предусмотренных законодательством, привлечение к работе в выходные и нерабочие праздничные дни допускается с письменного согласия работника.</w:t>
      </w:r>
    </w:p>
    <w:p w14:paraId="7AED4715"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3.7.</w:t>
      </w:r>
      <w:r w:rsidR="0075261B">
        <w:rPr>
          <w:rFonts w:ascii="Times New Roman" w:hAnsi="Times New Roman" w:cs="Times New Roman"/>
          <w:sz w:val="28"/>
        </w:rPr>
        <w:t> </w:t>
      </w:r>
      <w:r w:rsidRPr="00F74F5D">
        <w:rPr>
          <w:rFonts w:ascii="Times New Roman" w:hAnsi="Times New Roman" w:cs="Times New Roman"/>
          <w:sz w:val="28"/>
        </w:rPr>
        <w:t>Привлечение работников к работе в выходные и нерабочие праздничные дни производится по письменному распоряжению работодателя.</w:t>
      </w:r>
    </w:p>
    <w:p w14:paraId="7BCCF061"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3.8.</w:t>
      </w:r>
      <w:r w:rsidR="0075261B">
        <w:rPr>
          <w:rFonts w:ascii="Times New Roman" w:hAnsi="Times New Roman" w:cs="Times New Roman"/>
          <w:sz w:val="28"/>
        </w:rPr>
        <w:t> </w:t>
      </w:r>
      <w:r w:rsidRPr="00F74F5D">
        <w:rPr>
          <w:rFonts w:ascii="Times New Roman" w:hAnsi="Times New Roman" w:cs="Times New Roman"/>
          <w:sz w:val="28"/>
        </w:rPr>
        <w:t>Работникам предоставляются ежегодные оплачиваемые отпуска с сохранением места работы (должности) и среднего заработка в порядке очередности, установленной графиком отпусков.</w:t>
      </w:r>
    </w:p>
    <w:p w14:paraId="002EADE8"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и обязателен для исполнения работодателем и работником.</w:t>
      </w:r>
    </w:p>
    <w:p w14:paraId="19D249B7"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3.9.</w:t>
      </w:r>
      <w:r w:rsidR="0075261B">
        <w:rPr>
          <w:rFonts w:ascii="Times New Roman" w:hAnsi="Times New Roman" w:cs="Times New Roman"/>
          <w:sz w:val="28"/>
        </w:rPr>
        <w:t> </w:t>
      </w:r>
      <w:r w:rsidRPr="00F74F5D">
        <w:rPr>
          <w:rFonts w:ascii="Times New Roman" w:hAnsi="Times New Roman" w:cs="Times New Roman"/>
          <w:sz w:val="28"/>
        </w:rPr>
        <w:t>О времени начала отпуска работник должен быть извещен под роспись не позднее чем за две недели до его начала.</w:t>
      </w:r>
    </w:p>
    <w:p w14:paraId="3362C04F"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3.10.</w:t>
      </w:r>
      <w:r w:rsidR="0075261B">
        <w:rPr>
          <w:rFonts w:ascii="Times New Roman" w:hAnsi="Times New Roman" w:cs="Times New Roman"/>
          <w:sz w:val="28"/>
        </w:rPr>
        <w:t> </w:t>
      </w:r>
      <w:r w:rsidRPr="00F74F5D">
        <w:rPr>
          <w:rFonts w:ascii="Times New Roman" w:hAnsi="Times New Roman" w:cs="Times New Roman"/>
          <w:sz w:val="28"/>
        </w:rPr>
        <w:t xml:space="preserve">Ежегодный оплачиваемый отпуск должен быть продлен в случаях, предусмотренных </w:t>
      </w:r>
      <w:hyperlink r:id="rId21" w:history="1">
        <w:r w:rsidRPr="00F74F5D">
          <w:rPr>
            <w:rFonts w:ascii="Times New Roman" w:hAnsi="Times New Roman" w:cs="Times New Roman"/>
            <w:sz w:val="28"/>
          </w:rPr>
          <w:t>ст. 124</w:t>
        </w:r>
      </w:hyperlink>
      <w:r w:rsidRPr="00F74F5D">
        <w:rPr>
          <w:rFonts w:ascii="Times New Roman" w:hAnsi="Times New Roman" w:cs="Times New Roman"/>
          <w:sz w:val="28"/>
        </w:rPr>
        <w:t xml:space="preserve"> Трудового кодекса РФ.</w:t>
      </w:r>
    </w:p>
    <w:p w14:paraId="6E785BD6"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Ежегодный оплачиваемый отпуск по письменному заявлению работника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14:paraId="1A681B8D"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3.11.</w:t>
      </w:r>
      <w:r w:rsidR="0075261B">
        <w:rPr>
          <w:rFonts w:ascii="Times New Roman" w:hAnsi="Times New Roman" w:cs="Times New Roman"/>
          <w:sz w:val="28"/>
        </w:rPr>
        <w:t> </w:t>
      </w:r>
      <w:r w:rsidRPr="00F74F5D">
        <w:rPr>
          <w:rFonts w:ascii="Times New Roman" w:hAnsi="Times New Roman" w:cs="Times New Roman"/>
          <w:sz w:val="28"/>
        </w:rPr>
        <w:t>По соглашению между работником и работодателем ежегодный оплачиваемый отпуск может быть разделен на части. При этом одна из частей отпуска должна быть не менее 14 календарных дней.</w:t>
      </w:r>
    </w:p>
    <w:p w14:paraId="26F5BEF9"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Отзыв работника из отпуска допускается только с его письменного согласия.</w:t>
      </w:r>
    </w:p>
    <w:p w14:paraId="3CAC2CA0"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Неиспользованная, в связи с отзывом,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14:paraId="3438CB9F"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3.12.</w:t>
      </w:r>
      <w:r w:rsidR="0075261B">
        <w:rPr>
          <w:rFonts w:ascii="Times New Roman" w:hAnsi="Times New Roman" w:cs="Times New Roman"/>
          <w:sz w:val="28"/>
        </w:rPr>
        <w:t> </w:t>
      </w:r>
      <w:r w:rsidRPr="00F74F5D">
        <w:rPr>
          <w:rFonts w:ascii="Times New Roman" w:hAnsi="Times New Roman" w:cs="Times New Roman"/>
          <w:sz w:val="28"/>
        </w:rPr>
        <w:t>Вне графика отпусков работнику предоставляется отпуск при предъявлении путевки на санаторно-курортное лечение и подаче письменного заявления.</w:t>
      </w:r>
    </w:p>
    <w:p w14:paraId="01E84FE8"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3.13.</w:t>
      </w:r>
      <w:r w:rsidR="0075261B">
        <w:rPr>
          <w:rFonts w:ascii="Times New Roman" w:hAnsi="Times New Roman" w:cs="Times New Roman"/>
          <w:sz w:val="28"/>
        </w:rPr>
        <w:t> </w:t>
      </w:r>
      <w:r w:rsidRPr="00F74F5D">
        <w:rPr>
          <w:rFonts w:ascii="Times New Roman" w:hAnsi="Times New Roman" w:cs="Times New Roman"/>
          <w:sz w:val="28"/>
        </w:rPr>
        <w:t>Спортсменам и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14:paraId="484E3326"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3.14.</w:t>
      </w:r>
      <w:r w:rsidR="0075261B">
        <w:rPr>
          <w:rFonts w:ascii="Times New Roman" w:hAnsi="Times New Roman" w:cs="Times New Roman"/>
          <w:sz w:val="28"/>
        </w:rPr>
        <w:t> </w:t>
      </w:r>
      <w:r w:rsidRPr="00F74F5D">
        <w:rPr>
          <w:rFonts w:ascii="Times New Roman" w:hAnsi="Times New Roman" w:cs="Times New Roman"/>
          <w:sz w:val="28"/>
        </w:rPr>
        <w:t>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14:paraId="7B0D17AA"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 степени либо опасным условиям труда, в соответствии со </w:t>
      </w:r>
      <w:hyperlink r:id="rId22" w:history="1">
        <w:r w:rsidRPr="00F74F5D">
          <w:rPr>
            <w:rFonts w:ascii="Times New Roman" w:hAnsi="Times New Roman" w:cs="Times New Roman"/>
            <w:sz w:val="28"/>
          </w:rPr>
          <w:t>статьей 117</w:t>
        </w:r>
      </w:hyperlink>
      <w:r w:rsidRPr="00F74F5D">
        <w:rPr>
          <w:rFonts w:ascii="Times New Roman" w:hAnsi="Times New Roman" w:cs="Times New Roman"/>
          <w:sz w:val="28"/>
        </w:rPr>
        <w:t xml:space="preserve"> Трудового кодекса Российской Федерации. Минимальная продолжительность ежегодного дополнительного оплачиваемого отпуска работников, занятых на работах с </w:t>
      </w:r>
      <w:r w:rsidRPr="00F74F5D">
        <w:rPr>
          <w:rFonts w:ascii="Times New Roman" w:hAnsi="Times New Roman" w:cs="Times New Roman"/>
          <w:sz w:val="28"/>
        </w:rPr>
        <w:lastRenderedPageBreak/>
        <w:t>вредными и (или) опасными условиями труда, составляет 7 календарных дней. Продолжительность ежегодного дополнительного оплачиваемого отпуска конкретного работника устанавливается трудовым договором на основании Соглашения и коллективного договора с учетом результатов специальной оценки условий труда:</w:t>
      </w:r>
    </w:p>
    <w:p w14:paraId="4051C3F4"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- 7 календарных дней - при отнесении условий труда работника к вредным второй степени - 3.2;</w:t>
      </w:r>
    </w:p>
    <w:p w14:paraId="1BD73066"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- 8 календарных дней - при отнесении условий труда работника к вредным третьей степени - 3.3;</w:t>
      </w:r>
    </w:p>
    <w:p w14:paraId="29687AD8"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- 9 календарных дней - при отнесении условий труда работника к вредным четвертой степени - 3.4;</w:t>
      </w:r>
    </w:p>
    <w:p w14:paraId="283D7661"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- 10 календарных дней - при отнесении условий труда работника к опасным - 4 класса.</w:t>
      </w:r>
    </w:p>
    <w:p w14:paraId="58F32CC5"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3.15.</w:t>
      </w:r>
      <w:r w:rsidR="0075261B">
        <w:rPr>
          <w:rFonts w:ascii="Times New Roman" w:hAnsi="Times New Roman" w:cs="Times New Roman"/>
          <w:sz w:val="28"/>
        </w:rPr>
        <w:t> </w:t>
      </w:r>
      <w:r w:rsidRPr="00F74F5D">
        <w:rPr>
          <w:rFonts w:ascii="Times New Roman" w:hAnsi="Times New Roman" w:cs="Times New Roman"/>
          <w:sz w:val="28"/>
        </w:rPr>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040970FD"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3.16.</w:t>
      </w:r>
      <w:r w:rsidR="0075261B">
        <w:rPr>
          <w:rFonts w:ascii="Times New Roman" w:hAnsi="Times New Roman" w:cs="Times New Roman"/>
          <w:sz w:val="28"/>
        </w:rPr>
        <w:t> </w:t>
      </w:r>
      <w:r w:rsidRPr="00F74F5D">
        <w:rPr>
          <w:rFonts w:ascii="Times New Roman" w:hAnsi="Times New Roman" w:cs="Times New Roman"/>
          <w:sz w:val="28"/>
        </w:rPr>
        <w:t>При увольнении работнику выплачивается денежная компенсация за все неиспользованные отпуска.</w:t>
      </w:r>
    </w:p>
    <w:p w14:paraId="79405134" w14:textId="77777777" w:rsidR="00F74F5D" w:rsidRP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r w:rsidRPr="00F74F5D">
        <w:rPr>
          <w:rFonts w:ascii="Times New Roman" w:hAnsi="Times New Roman" w:cs="Times New Roman"/>
          <w:sz w:val="28"/>
        </w:rPr>
        <w:t>Неиспользованные отпуска могут быть предоставлены ему по письменному заявлению с последующим увольнением (за исключением случаев увольнения за виновные действия).</w:t>
      </w:r>
    </w:p>
    <w:p w14:paraId="33783A0B"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26577F1B"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IV. ОПЛАТА ТРУДА</w:t>
      </w:r>
    </w:p>
    <w:p w14:paraId="05B3F0C0"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6327A33B"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4.1.</w:t>
      </w:r>
      <w:r w:rsidR="0075261B">
        <w:rPr>
          <w:rFonts w:ascii="Times New Roman" w:hAnsi="Times New Roman" w:cs="Times New Roman"/>
          <w:sz w:val="28"/>
        </w:rPr>
        <w:t> </w:t>
      </w:r>
      <w:r w:rsidRPr="0075261B">
        <w:rPr>
          <w:rFonts w:ascii="Times New Roman" w:hAnsi="Times New Roman" w:cs="Times New Roman"/>
          <w:sz w:val="2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02ADF218"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4.2.</w:t>
      </w:r>
      <w:r w:rsidR="0075261B">
        <w:rPr>
          <w:rFonts w:ascii="Times New Roman" w:hAnsi="Times New Roman" w:cs="Times New Roman"/>
          <w:sz w:val="28"/>
        </w:rPr>
        <w:t> </w:t>
      </w:r>
      <w:r w:rsidRPr="0075261B">
        <w:rPr>
          <w:rFonts w:ascii="Times New Roman" w:hAnsi="Times New Roman" w:cs="Times New Roman"/>
          <w:sz w:val="28"/>
        </w:rPr>
        <w:t>При регулировании системы оплаты труда стороны руководствуются следующими условиями:</w:t>
      </w:r>
    </w:p>
    <w:p w14:paraId="662D2628"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4.2.1.</w:t>
      </w:r>
      <w:r w:rsidR="0075261B">
        <w:rPr>
          <w:rFonts w:ascii="Times New Roman" w:hAnsi="Times New Roman" w:cs="Times New Roman"/>
          <w:sz w:val="28"/>
        </w:rPr>
        <w:t> </w:t>
      </w:r>
      <w:r w:rsidRPr="0075261B">
        <w:rPr>
          <w:rFonts w:ascii="Times New Roman" w:hAnsi="Times New Roman" w:cs="Times New Roman"/>
          <w:sz w:val="28"/>
        </w:rPr>
        <w:t xml:space="preserve">При формировании системы оплаты труда в учреждении работодатели руководствуются условиями, определенными в Отраслевом тарифном </w:t>
      </w:r>
      <w:hyperlink r:id="rId23" w:history="1">
        <w:r w:rsidRPr="0075261B">
          <w:rPr>
            <w:rFonts w:ascii="Times New Roman" w:hAnsi="Times New Roman" w:cs="Times New Roman"/>
            <w:sz w:val="28"/>
          </w:rPr>
          <w:t>соглашении</w:t>
        </w:r>
      </w:hyperlink>
      <w:r w:rsidRPr="0075261B">
        <w:rPr>
          <w:rFonts w:ascii="Times New Roman" w:hAnsi="Times New Roman" w:cs="Times New Roman"/>
          <w:sz w:val="28"/>
        </w:rPr>
        <w:t xml:space="preserve"> по государственным автономным учреждениям, подведомственным министерству физической культуры и спорта Новосибирской области, на 20</w:t>
      </w:r>
      <w:r w:rsidR="0075261B">
        <w:rPr>
          <w:rFonts w:ascii="Times New Roman" w:hAnsi="Times New Roman" w:cs="Times New Roman"/>
          <w:sz w:val="28"/>
        </w:rPr>
        <w:t>21</w:t>
      </w:r>
      <w:r w:rsidRPr="0075261B">
        <w:rPr>
          <w:rFonts w:ascii="Times New Roman" w:hAnsi="Times New Roman" w:cs="Times New Roman"/>
          <w:sz w:val="28"/>
        </w:rPr>
        <w:t xml:space="preserve"> - 202</w:t>
      </w:r>
      <w:r w:rsidR="0075261B">
        <w:rPr>
          <w:rFonts w:ascii="Times New Roman" w:hAnsi="Times New Roman" w:cs="Times New Roman"/>
          <w:sz w:val="28"/>
        </w:rPr>
        <w:t>3</w:t>
      </w:r>
      <w:r w:rsidRPr="0075261B">
        <w:rPr>
          <w:rFonts w:ascii="Times New Roman" w:hAnsi="Times New Roman" w:cs="Times New Roman"/>
          <w:sz w:val="28"/>
        </w:rPr>
        <w:t xml:space="preserve"> годы (приложение), с учетом:</w:t>
      </w:r>
    </w:p>
    <w:p w14:paraId="6D1DC983"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xml:space="preserve">- </w:t>
      </w:r>
      <w:r w:rsidR="00F51CCD" w:rsidRPr="007969B3">
        <w:rPr>
          <w:rFonts w:ascii="Times New Roman" w:hAnsi="Times New Roman" w:cs="Times New Roman"/>
          <w:sz w:val="28"/>
        </w:rPr>
        <w:t xml:space="preserve">обеспечения минимального размера заработной платы, установленного федеральным законом,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 с учетом правовых позиций Конституционного Суда Российской Федерации, изложенных в постановлениях </w:t>
      </w:r>
      <w:r w:rsidR="00F51CCD" w:rsidRPr="007969B3">
        <w:rPr>
          <w:rFonts w:ascii="Times New Roman" w:hAnsi="Times New Roman" w:cs="Times New Roman"/>
          <w:sz w:val="28"/>
        </w:rPr>
        <w:lastRenderedPageBreak/>
        <w:t>от 7 декабря 2017  № 38-П, от 11 апреля 2019 № 17-П и от 16 декабря 2019 № 40-П.</w:t>
      </w:r>
      <w:r w:rsidRPr="007969B3">
        <w:rPr>
          <w:rFonts w:ascii="Times New Roman" w:hAnsi="Times New Roman" w:cs="Times New Roman"/>
          <w:sz w:val="28"/>
        </w:rPr>
        <w:t>;</w:t>
      </w:r>
    </w:p>
    <w:p w14:paraId="2AC89689"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6C43C7A1"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14:paraId="7F4E5EB9"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обеспечения условий для повышения размера заработной платы работникам учреждений и предоставления иных гарантий по оплате труда, предусмотренных трудовым законодательством и иными нормативными правовыми актами, содержащими нормы трудового права.</w:t>
      </w:r>
    </w:p>
    <w:p w14:paraId="7C94ED7E"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7867F893"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 ОХРАНА ТРУДА</w:t>
      </w:r>
    </w:p>
    <w:p w14:paraId="47B81EB5"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7D7ED09B"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5.1.</w:t>
      </w:r>
      <w:r w:rsidR="0075261B">
        <w:rPr>
          <w:rFonts w:ascii="Times New Roman" w:hAnsi="Times New Roman" w:cs="Times New Roman"/>
          <w:sz w:val="28"/>
        </w:rPr>
        <w:t> </w:t>
      </w:r>
      <w:r w:rsidRPr="0075261B">
        <w:rPr>
          <w:rFonts w:ascii="Times New Roman" w:hAnsi="Times New Roman" w:cs="Times New Roman"/>
          <w:sz w:val="28"/>
        </w:rPr>
        <w:t>Стороны Отраслевого соглашения строят свою работу на основе государственной политики в области охраны труда, признавая приоритетным направлением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w:t>
      </w:r>
    </w:p>
    <w:p w14:paraId="0515B5C2"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5.2.</w:t>
      </w:r>
      <w:r w:rsidR="0075261B">
        <w:rPr>
          <w:rFonts w:ascii="Times New Roman" w:hAnsi="Times New Roman" w:cs="Times New Roman"/>
          <w:sz w:val="28"/>
        </w:rPr>
        <w:t> </w:t>
      </w:r>
      <w:r w:rsidRPr="0075261B">
        <w:rPr>
          <w:rFonts w:ascii="Times New Roman" w:hAnsi="Times New Roman" w:cs="Times New Roman"/>
          <w:sz w:val="28"/>
        </w:rPr>
        <w:t>Министерство ФКиС НСО содействует:</w:t>
      </w:r>
    </w:p>
    <w:p w14:paraId="2CEA993C" w14:textId="77777777" w:rsidR="00F74F5D" w:rsidRPr="001726CF"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1) организации работ по охране труда, противопожарной и экологической безопасности;</w:t>
      </w:r>
    </w:p>
    <w:p w14:paraId="3F0570C2" w14:textId="77777777" w:rsidR="00F74F5D" w:rsidRPr="001726CF"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2) регулированию вопросов безопасности и охраны труда работников в учреждениях в рамках действующего законодательства РФ;</w:t>
      </w:r>
    </w:p>
    <w:p w14:paraId="4EC393C6" w14:textId="77777777" w:rsidR="00F74F5D" w:rsidRPr="001726CF" w:rsidRDefault="001605F5"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3</w:t>
      </w:r>
      <w:r w:rsidR="00F74F5D" w:rsidRPr="001726CF">
        <w:rPr>
          <w:rFonts w:ascii="Times New Roman" w:hAnsi="Times New Roman" w:cs="Times New Roman"/>
          <w:sz w:val="28"/>
        </w:rPr>
        <w:t>)</w:t>
      </w:r>
      <w:r w:rsidR="0075261B" w:rsidRPr="001726CF">
        <w:rPr>
          <w:rFonts w:ascii="Times New Roman" w:hAnsi="Times New Roman" w:cs="Times New Roman"/>
          <w:sz w:val="28"/>
        </w:rPr>
        <w:t> </w:t>
      </w:r>
      <w:r w:rsidR="00F74F5D" w:rsidRPr="001726CF">
        <w:rPr>
          <w:rFonts w:ascii="Times New Roman" w:hAnsi="Times New Roman" w:cs="Times New Roman"/>
          <w:sz w:val="28"/>
        </w:rPr>
        <w:t>формированию статистического учета и отчетности по производственному травматизму и профессиональной заболеваемости работников отрасли, выполнению мероприятий по охране труда и обеспечению работников компенсационными выплатами за работу во вредных и (или) опасных условиях труда;</w:t>
      </w:r>
    </w:p>
    <w:p w14:paraId="4008EFD7" w14:textId="77777777" w:rsidR="00F74F5D" w:rsidRPr="001726CF" w:rsidRDefault="001605F5"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4</w:t>
      </w:r>
      <w:r w:rsidR="00F74F5D" w:rsidRPr="001726CF">
        <w:rPr>
          <w:rFonts w:ascii="Times New Roman" w:hAnsi="Times New Roman" w:cs="Times New Roman"/>
          <w:sz w:val="28"/>
        </w:rPr>
        <w:t>) обобщению и распространению зарубежного и отечественного опыта по улучшению условий и охраны труда в отрасли;</w:t>
      </w:r>
    </w:p>
    <w:p w14:paraId="31E5EDF0" w14:textId="77777777" w:rsidR="00F74F5D" w:rsidRPr="0075261B" w:rsidRDefault="001605F5" w:rsidP="0075261B">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5</w:t>
      </w:r>
      <w:r w:rsidR="00F74F5D" w:rsidRPr="001726CF">
        <w:rPr>
          <w:rFonts w:ascii="Times New Roman" w:hAnsi="Times New Roman" w:cs="Times New Roman"/>
          <w:sz w:val="28"/>
        </w:rPr>
        <w:t>)</w:t>
      </w:r>
      <w:r w:rsidR="004A558A" w:rsidRPr="001726CF">
        <w:rPr>
          <w:rFonts w:ascii="Times New Roman" w:hAnsi="Times New Roman" w:cs="Times New Roman"/>
          <w:sz w:val="28"/>
        </w:rPr>
        <w:t> </w:t>
      </w:r>
      <w:r w:rsidR="00F74F5D" w:rsidRPr="001726CF">
        <w:rPr>
          <w:rFonts w:ascii="Times New Roman" w:hAnsi="Times New Roman" w:cs="Times New Roman"/>
          <w:sz w:val="28"/>
        </w:rPr>
        <w:t>Профсоюзу в проведении независимой экспертизы условий труда и обеспечения безопасности работников.</w:t>
      </w:r>
    </w:p>
    <w:p w14:paraId="5CE5DA11"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 Работодатели учреждений обязаны:</w:t>
      </w:r>
    </w:p>
    <w:p w14:paraId="78EB9BC2"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 Обеспечивать:</w:t>
      </w:r>
    </w:p>
    <w:p w14:paraId="01C35CAA"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а)</w:t>
      </w:r>
      <w:r w:rsidR="004A558A">
        <w:rPr>
          <w:rFonts w:ascii="Times New Roman" w:hAnsi="Times New Roman" w:cs="Times New Roman"/>
          <w:sz w:val="28"/>
        </w:rPr>
        <w:t> </w:t>
      </w:r>
      <w:r w:rsidRPr="0075261B">
        <w:rPr>
          <w:rFonts w:ascii="Times New Roman" w:hAnsi="Times New Roman" w:cs="Times New Roman"/>
          <w:sz w:val="28"/>
        </w:rPr>
        <w:t>представление информации и документов, необходимых для осуществления органами государственного надзора и/или профсоюзного контроля своих полномочий,</w:t>
      </w:r>
    </w:p>
    <w:p w14:paraId="3EC68A8C" w14:textId="77777777" w:rsidR="00F74F5D" w:rsidRPr="0075261B" w:rsidRDefault="004A558A" w:rsidP="0075261B">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б) </w:t>
      </w:r>
      <w:r w:rsidR="00F74F5D" w:rsidRPr="0075261B">
        <w:rPr>
          <w:rFonts w:ascii="Times New Roman" w:hAnsi="Times New Roman" w:cs="Times New Roman"/>
          <w:sz w:val="28"/>
        </w:rPr>
        <w:t xml:space="preserve">выполнение представлений органов государственного надзора и/или профсоюзного контроля в установленные Трудовым </w:t>
      </w:r>
      <w:hyperlink r:id="rId24" w:history="1">
        <w:r w:rsidR="00F74F5D" w:rsidRPr="0075261B">
          <w:rPr>
            <w:rFonts w:ascii="Times New Roman" w:hAnsi="Times New Roman" w:cs="Times New Roman"/>
            <w:sz w:val="28"/>
          </w:rPr>
          <w:t>кодексом</w:t>
        </w:r>
      </w:hyperlink>
      <w:r w:rsidR="00F74F5D" w:rsidRPr="0075261B">
        <w:rPr>
          <w:rFonts w:ascii="Times New Roman" w:hAnsi="Times New Roman" w:cs="Times New Roman"/>
          <w:sz w:val="28"/>
        </w:rPr>
        <w:t xml:space="preserve"> Российской Федерации и иными федеральными законами сроки.</w:t>
      </w:r>
    </w:p>
    <w:p w14:paraId="61BDFDD1"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lastRenderedPageBreak/>
        <w:t>5.3.2.</w:t>
      </w:r>
      <w:r w:rsidR="004A558A">
        <w:rPr>
          <w:rFonts w:ascii="Times New Roman" w:hAnsi="Times New Roman" w:cs="Times New Roman"/>
          <w:sz w:val="28"/>
        </w:rPr>
        <w:t> </w:t>
      </w:r>
      <w:r w:rsidRPr="0075261B">
        <w:rPr>
          <w:rFonts w:ascii="Times New Roman" w:hAnsi="Times New Roman" w:cs="Times New Roman"/>
          <w:sz w:val="28"/>
        </w:rPr>
        <w:t>Разрабатывать и утверждать по согласованию с профсоюзными организациями инструкции по охране труда для работников.</w:t>
      </w:r>
    </w:p>
    <w:p w14:paraId="50BF2D6A"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5.3.3.</w:t>
      </w:r>
      <w:r w:rsidR="004A558A">
        <w:rPr>
          <w:rFonts w:ascii="Times New Roman" w:hAnsi="Times New Roman" w:cs="Times New Roman"/>
          <w:sz w:val="28"/>
        </w:rPr>
        <w:t> </w:t>
      </w:r>
      <w:r w:rsidRPr="0075261B">
        <w:rPr>
          <w:rFonts w:ascii="Times New Roman" w:hAnsi="Times New Roman" w:cs="Times New Roman"/>
          <w:sz w:val="28"/>
        </w:rPr>
        <w:t>Обеспечивать проведение инструктажа по охране труда, обучение безопасным методам и приемам выполнения работ и оказанию первой помощи пострадавшим на производстве, стажировку на рабочем месте и проверку знаний требований охраны труда.</w:t>
      </w:r>
    </w:p>
    <w:p w14:paraId="513E2A53"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5.3.4.</w:t>
      </w:r>
      <w:r w:rsidR="004A558A">
        <w:rPr>
          <w:rFonts w:ascii="Times New Roman" w:hAnsi="Times New Roman" w:cs="Times New Roman"/>
          <w:sz w:val="28"/>
        </w:rPr>
        <w:t> </w:t>
      </w:r>
      <w:r w:rsidRPr="0075261B">
        <w:rPr>
          <w:rFonts w:ascii="Times New Roman" w:hAnsi="Times New Roman" w:cs="Times New Roman"/>
          <w:sz w:val="28"/>
        </w:rPr>
        <w:t>Запрещать допуск к работе лиц, не прошедших в уст</w:t>
      </w:r>
      <w:r w:rsidR="004A558A">
        <w:rPr>
          <w:rFonts w:ascii="Times New Roman" w:hAnsi="Times New Roman" w:cs="Times New Roman"/>
          <w:sz w:val="28"/>
        </w:rPr>
        <w:t>ановленном порядке инструктаж по охране труда</w:t>
      </w:r>
      <w:r w:rsidRPr="0075261B">
        <w:rPr>
          <w:rFonts w:ascii="Times New Roman" w:hAnsi="Times New Roman" w:cs="Times New Roman"/>
          <w:sz w:val="28"/>
        </w:rPr>
        <w:t>.</w:t>
      </w:r>
    </w:p>
    <w:p w14:paraId="58EAA4CB"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5.3.5.</w:t>
      </w:r>
      <w:r w:rsidR="004A558A">
        <w:t> </w:t>
      </w:r>
      <w:r w:rsidRPr="0075261B">
        <w:rPr>
          <w:rFonts w:ascii="Times New Roman" w:hAnsi="Times New Roman" w:cs="Times New Roman"/>
          <w:sz w:val="28"/>
        </w:rPr>
        <w:t>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14:paraId="3CC0D624"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5.3.6.</w:t>
      </w:r>
      <w:r w:rsidR="004A558A">
        <w:rPr>
          <w:rFonts w:ascii="Times New Roman" w:hAnsi="Times New Roman" w:cs="Times New Roman"/>
          <w:sz w:val="28"/>
        </w:rPr>
        <w:t> </w:t>
      </w:r>
      <w:r w:rsidRPr="0075261B">
        <w:rPr>
          <w:rFonts w:ascii="Times New Roman" w:hAnsi="Times New Roman" w:cs="Times New Roman"/>
          <w:sz w:val="28"/>
        </w:rPr>
        <w:t>Установить и обеспечить по согласованию с профсоюзными организациями нормы бесплатной выдачи работникам лечебно-профилактического питания, специальной одежды, специальной обуви и других средств индивидуальной защиты, улучшающих по сравнению с типовыми нормами защиту работников от имеющихся на рабочих местах вредных и (или) опасных факторов, а также особых температурных условий или загрязнения.</w:t>
      </w:r>
    </w:p>
    <w:p w14:paraId="4CE3E71D"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5.3.7.</w:t>
      </w:r>
      <w:r w:rsidR="004A558A">
        <w:rPr>
          <w:rFonts w:ascii="Times New Roman" w:hAnsi="Times New Roman" w:cs="Times New Roman"/>
          <w:sz w:val="28"/>
        </w:rPr>
        <w:t> </w:t>
      </w:r>
      <w:r w:rsidRPr="0075261B">
        <w:rPr>
          <w:rFonts w:ascii="Times New Roman" w:hAnsi="Times New Roman" w:cs="Times New Roman"/>
          <w:sz w:val="28"/>
        </w:rPr>
        <w:t xml:space="preserve">Обеспечить проведение в установленные сроки специальной оценки условий труда в соответствии с Федеральным </w:t>
      </w:r>
      <w:hyperlink r:id="rId25" w:history="1">
        <w:r w:rsidRPr="0075261B">
          <w:rPr>
            <w:rFonts w:ascii="Times New Roman" w:hAnsi="Times New Roman" w:cs="Times New Roman"/>
            <w:sz w:val="28"/>
          </w:rPr>
          <w:t>законом</w:t>
        </w:r>
      </w:hyperlink>
      <w:r w:rsidRPr="0075261B">
        <w:rPr>
          <w:rFonts w:ascii="Times New Roman" w:hAnsi="Times New Roman" w:cs="Times New Roman"/>
          <w:sz w:val="28"/>
        </w:rPr>
        <w:t xml:space="preserve"> Российской Федерации от 28.12.2013 </w:t>
      </w:r>
      <w:r w:rsidR="004A558A">
        <w:rPr>
          <w:rFonts w:ascii="Times New Roman" w:hAnsi="Times New Roman" w:cs="Times New Roman"/>
          <w:sz w:val="28"/>
        </w:rPr>
        <w:t>№</w:t>
      </w:r>
      <w:r w:rsidRPr="0075261B">
        <w:rPr>
          <w:rFonts w:ascii="Times New Roman" w:hAnsi="Times New Roman" w:cs="Times New Roman"/>
          <w:sz w:val="28"/>
        </w:rPr>
        <w:t xml:space="preserve"> 426-ФЗ </w:t>
      </w:r>
      <w:r w:rsidR="004A558A">
        <w:rPr>
          <w:rFonts w:ascii="Times New Roman" w:hAnsi="Times New Roman" w:cs="Times New Roman"/>
          <w:sz w:val="28"/>
        </w:rPr>
        <w:t>«</w:t>
      </w:r>
      <w:r w:rsidRPr="0075261B">
        <w:rPr>
          <w:rFonts w:ascii="Times New Roman" w:hAnsi="Times New Roman" w:cs="Times New Roman"/>
          <w:sz w:val="28"/>
        </w:rPr>
        <w:t>О специальной оценке условий труда</w:t>
      </w:r>
      <w:r w:rsidR="004A558A">
        <w:rPr>
          <w:rFonts w:ascii="Times New Roman" w:hAnsi="Times New Roman" w:cs="Times New Roman"/>
          <w:sz w:val="28"/>
        </w:rPr>
        <w:t>»</w:t>
      </w:r>
      <w:r w:rsidRPr="0075261B">
        <w:rPr>
          <w:rFonts w:ascii="Times New Roman" w:hAnsi="Times New Roman" w:cs="Times New Roman"/>
          <w:sz w:val="28"/>
        </w:rPr>
        <w:t>.</w:t>
      </w:r>
    </w:p>
    <w:p w14:paraId="5E261AAD" w14:textId="77777777" w:rsidR="00F74F5D" w:rsidRPr="0075261B" w:rsidRDefault="004A558A" w:rsidP="0075261B">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5.3.8. </w:t>
      </w:r>
      <w:r w:rsidR="00F74F5D" w:rsidRPr="0075261B">
        <w:rPr>
          <w:rFonts w:ascii="Times New Roman" w:hAnsi="Times New Roman" w:cs="Times New Roman"/>
          <w:sz w:val="28"/>
        </w:rPr>
        <w:t>Участвовать на паритетных началах совместно с профсоюзными организациями в рассмотрении споров, связанных с нарушением законодательства об условиях и охране труда, обязательств, установленных Отраслевым соглашением, изменением условий труда и установлением размера доплат за вредные и (или) опасные условия труда.</w:t>
      </w:r>
    </w:p>
    <w:p w14:paraId="76DA4233" w14:textId="77777777" w:rsidR="00F74F5D" w:rsidRPr="0075261B" w:rsidRDefault="004A558A" w:rsidP="0075261B">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5.3.9. </w:t>
      </w:r>
      <w:r w:rsidR="00F74F5D" w:rsidRPr="0075261B">
        <w:rPr>
          <w:rFonts w:ascii="Times New Roman" w:hAnsi="Times New Roman" w:cs="Times New Roman"/>
          <w:sz w:val="28"/>
        </w:rPr>
        <w:t xml:space="preserve">Обеспечить порядок формирования комиссий по расследованию несчастных случаев в соответствии со </w:t>
      </w:r>
      <w:hyperlink r:id="rId26" w:history="1">
        <w:r w:rsidR="00F74F5D" w:rsidRPr="0075261B">
          <w:rPr>
            <w:rFonts w:ascii="Times New Roman" w:hAnsi="Times New Roman" w:cs="Times New Roman"/>
            <w:sz w:val="28"/>
          </w:rPr>
          <w:t>статьей 229</w:t>
        </w:r>
      </w:hyperlink>
      <w:r w:rsidR="00F74F5D" w:rsidRPr="0075261B">
        <w:rPr>
          <w:rFonts w:ascii="Times New Roman" w:hAnsi="Times New Roman" w:cs="Times New Roman"/>
          <w:sz w:val="28"/>
        </w:rPr>
        <w:t xml:space="preserve"> Трудового кодекса Российской Федерации.</w:t>
      </w:r>
    </w:p>
    <w:p w14:paraId="2E2A9930"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5.3.10.</w:t>
      </w:r>
      <w:r w:rsidR="004A558A">
        <w:t> </w:t>
      </w:r>
      <w:r w:rsidRPr="0075261B">
        <w:rPr>
          <w:rFonts w:ascii="Times New Roman" w:hAnsi="Times New Roman" w:cs="Times New Roman"/>
          <w:sz w:val="28"/>
        </w:rPr>
        <w:t>Создать условия для работы уполномоченных (доверенных лиц) профсоюзной организации по охране труда и членов совместных комитетов (комиссий) по охране труда, обеспечив их правилами, инструкциями, другими нормативными и справочными материалами, а также обеспечить освобождение их от работы с сохранением средней заработной платы на время обучения по охране труда.</w:t>
      </w:r>
    </w:p>
    <w:p w14:paraId="33438740"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5.3.11.</w:t>
      </w:r>
      <w:r w:rsidR="004A558A">
        <w:rPr>
          <w:rFonts w:ascii="Times New Roman" w:hAnsi="Times New Roman" w:cs="Times New Roman"/>
          <w:sz w:val="28"/>
        </w:rPr>
        <w:t> </w:t>
      </w:r>
      <w:r w:rsidRPr="0075261B">
        <w:rPr>
          <w:rFonts w:ascii="Times New Roman" w:hAnsi="Times New Roman" w:cs="Times New Roman"/>
          <w:sz w:val="28"/>
        </w:rPr>
        <w:t>Повышать заинтересованность уполномоченных (доверенных) лиц по охране труда профсоюзной организации, предусмотрев доплату к должностным окладам в соответствии с коллективным договором.</w:t>
      </w:r>
    </w:p>
    <w:p w14:paraId="40A880A9"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lastRenderedPageBreak/>
        <w:t>5.3.12.</w:t>
      </w:r>
      <w:r w:rsidRPr="004A558A">
        <w:t xml:space="preserve"> </w:t>
      </w:r>
      <w:r w:rsidRPr="0075261B">
        <w:rPr>
          <w:rFonts w:ascii="Times New Roman" w:hAnsi="Times New Roman" w:cs="Times New Roman"/>
          <w:sz w:val="28"/>
        </w:rPr>
        <w:t>Обеспечить введение должности специалиста по охране труда при численности работников организации отрасли более 10 человек либо привлечение специалиста (организации), оказывающего услуги в области охраны труда.</w:t>
      </w:r>
    </w:p>
    <w:p w14:paraId="1B5CA824"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5.3.13.</w:t>
      </w:r>
      <w:r w:rsidR="004A558A">
        <w:rPr>
          <w:rFonts w:ascii="Times New Roman" w:hAnsi="Times New Roman" w:cs="Times New Roman"/>
          <w:sz w:val="28"/>
        </w:rPr>
        <w:t> </w:t>
      </w:r>
      <w:r w:rsidRPr="0075261B">
        <w:rPr>
          <w:rFonts w:ascii="Times New Roman" w:hAnsi="Times New Roman" w:cs="Times New Roman"/>
          <w:sz w:val="28"/>
        </w:rPr>
        <w:t>Внедрять систему управления охраной труда, построенную на передовых международных и отечественных принципах.</w:t>
      </w:r>
    </w:p>
    <w:p w14:paraId="4CAB3143"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5.3.14.</w:t>
      </w:r>
      <w:r w:rsidR="004A558A">
        <w:rPr>
          <w:rFonts w:ascii="Times New Roman" w:hAnsi="Times New Roman" w:cs="Times New Roman"/>
          <w:sz w:val="28"/>
        </w:rPr>
        <w:t> </w:t>
      </w:r>
      <w:r w:rsidRPr="0075261B">
        <w:rPr>
          <w:rFonts w:ascii="Times New Roman" w:hAnsi="Times New Roman" w:cs="Times New Roman"/>
          <w:sz w:val="28"/>
        </w:rPr>
        <w:t>Предусмотреть возможность создания медицинских пунктов для лечебно-профилактического и медицинского обслуживания работников в организациях отрасли, с выделением необходимых денежных средств для их содержания и для приобретения медицинского оборудования, инструмента, материалов, медикаментов.</w:t>
      </w:r>
    </w:p>
    <w:p w14:paraId="5E8DBC6B"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5.3.15. Обеспечить условия и охрану труда женщин, в том числе:</w:t>
      </w:r>
    </w:p>
    <w:p w14:paraId="7E822FFB"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w:t>
      </w:r>
      <w:r w:rsidR="004A558A">
        <w:rPr>
          <w:rFonts w:ascii="Times New Roman" w:hAnsi="Times New Roman" w:cs="Times New Roman"/>
          <w:sz w:val="28"/>
        </w:rPr>
        <w:t> </w:t>
      </w:r>
      <w:r w:rsidRPr="0075261B">
        <w:rPr>
          <w:rFonts w:ascii="Times New Roman" w:hAnsi="Times New Roman" w:cs="Times New Roman"/>
          <w:sz w:val="28"/>
        </w:rPr>
        <w:t>ограничить применение труда женщин на работах в ночное время;</w:t>
      </w:r>
    </w:p>
    <w:p w14:paraId="6377AB97"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w:t>
      </w:r>
      <w:r w:rsidR="004A558A">
        <w:rPr>
          <w:rFonts w:ascii="Times New Roman" w:hAnsi="Times New Roman" w:cs="Times New Roman"/>
          <w:sz w:val="28"/>
        </w:rPr>
        <w:t> </w:t>
      </w:r>
      <w:r w:rsidRPr="0075261B">
        <w:rPr>
          <w:rFonts w:ascii="Times New Roman" w:hAnsi="Times New Roman" w:cs="Times New Roman"/>
          <w:sz w:val="28"/>
        </w:rPr>
        <w:t>осуществить комплекс мероприятий по исключению женского труда на тяжелых физических работах и работах с вредными и/или опасными условиями труда;</w:t>
      </w:r>
    </w:p>
    <w:p w14:paraId="00FE9FFE"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w:t>
      </w:r>
      <w:r w:rsidR="004A558A">
        <w:rPr>
          <w:rFonts w:ascii="Times New Roman" w:hAnsi="Times New Roman" w:cs="Times New Roman"/>
          <w:sz w:val="28"/>
        </w:rPr>
        <w:t> </w:t>
      </w:r>
      <w:r w:rsidRPr="0075261B">
        <w:rPr>
          <w:rFonts w:ascii="Times New Roman" w:hAnsi="Times New Roman" w:cs="Times New Roman"/>
          <w:sz w:val="28"/>
        </w:rPr>
        <w:t>в случае необходимости выделять рабочие места в подразделениях для труда беременных женщин, нуждающихся в переводе на легкую работу;</w:t>
      </w:r>
    </w:p>
    <w:p w14:paraId="434C8879"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w:t>
      </w:r>
      <w:r w:rsidR="004A558A">
        <w:rPr>
          <w:rFonts w:ascii="Times New Roman" w:hAnsi="Times New Roman" w:cs="Times New Roman"/>
          <w:sz w:val="28"/>
        </w:rPr>
        <w:t> </w:t>
      </w:r>
      <w:r w:rsidRPr="0075261B">
        <w:rPr>
          <w:rFonts w:ascii="Times New Roman" w:hAnsi="Times New Roman" w:cs="Times New Roman"/>
          <w:sz w:val="28"/>
        </w:rPr>
        <w:t>выполнить мероприятия по механизации ручных и тяжелых физических работ в целях внедрения новых норм предельно допустимых нагрузок для женщин.</w:t>
      </w:r>
    </w:p>
    <w:p w14:paraId="6A1C6272"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5.3.16.</w:t>
      </w:r>
      <w:r w:rsidR="007C7D28">
        <w:rPr>
          <w:rFonts w:ascii="Times New Roman" w:hAnsi="Times New Roman" w:cs="Times New Roman"/>
          <w:sz w:val="28"/>
        </w:rPr>
        <w:t> </w:t>
      </w:r>
      <w:r w:rsidRPr="0075261B">
        <w:rPr>
          <w:rFonts w:ascii="Times New Roman" w:hAnsi="Times New Roman" w:cs="Times New Roman"/>
          <w:sz w:val="28"/>
        </w:rPr>
        <w:t>Обеспечить условия труда молодежи, в том числе:</w:t>
      </w:r>
    </w:p>
    <w:p w14:paraId="5DF9A892"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исключить использование труда лиц в возрасте до 18 лет на тяжелых физических работах и работах с вредными и/или опасными условиями труда; вправе по просьбе лиц, обучающихся без отрыва от производства, установить индивидуальные режимы труда.</w:t>
      </w:r>
    </w:p>
    <w:p w14:paraId="4DC4DE3A"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5.3.17.</w:t>
      </w:r>
      <w:r w:rsidR="007C7D28">
        <w:rPr>
          <w:rFonts w:ascii="Times New Roman" w:hAnsi="Times New Roman" w:cs="Times New Roman"/>
          <w:sz w:val="28"/>
        </w:rPr>
        <w:t> </w:t>
      </w:r>
      <w:r w:rsidRPr="0075261B">
        <w:rPr>
          <w:rFonts w:ascii="Times New Roman" w:hAnsi="Times New Roman" w:cs="Times New Roman"/>
          <w:sz w:val="28"/>
        </w:rPr>
        <w:t>Обеспечить условия и охрану труда инвалидов. Обеспечить квоту для приема на работу инвалидов не менее трех процентов к среднесписочной численности работников, при численности работников организации отрасли более 35 человек.</w:t>
      </w:r>
    </w:p>
    <w:p w14:paraId="148E3436"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5.3.18.</w:t>
      </w:r>
      <w:r w:rsidR="007C7D28">
        <w:rPr>
          <w:rFonts w:ascii="Times New Roman" w:hAnsi="Times New Roman" w:cs="Times New Roman"/>
          <w:sz w:val="28"/>
        </w:rPr>
        <w:t> О</w:t>
      </w:r>
      <w:r w:rsidRPr="0075261B">
        <w:rPr>
          <w:rFonts w:ascii="Times New Roman" w:hAnsi="Times New Roman" w:cs="Times New Roman"/>
          <w:sz w:val="28"/>
        </w:rPr>
        <w:t>беспечить поддержку деятельности отраслевых советов ветеранов в наставнической деятельности по адаптации молодых специалистов.</w:t>
      </w:r>
    </w:p>
    <w:p w14:paraId="2E75A6A1"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w:t>
      </w:r>
      <w:r w:rsidR="007C7D28">
        <w:rPr>
          <w:rFonts w:ascii="Times New Roman" w:hAnsi="Times New Roman" w:cs="Times New Roman"/>
          <w:sz w:val="28"/>
        </w:rPr>
        <w:t> </w:t>
      </w:r>
      <w:r w:rsidRPr="0075261B">
        <w:rPr>
          <w:rFonts w:ascii="Times New Roman" w:hAnsi="Times New Roman" w:cs="Times New Roman"/>
          <w:sz w:val="28"/>
        </w:rPr>
        <w:t>Профсоюз обязуется:</w:t>
      </w:r>
    </w:p>
    <w:p w14:paraId="72862C00"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5.4.1.</w:t>
      </w:r>
      <w:r w:rsidR="007C7D28">
        <w:rPr>
          <w:rFonts w:ascii="Times New Roman" w:hAnsi="Times New Roman" w:cs="Times New Roman"/>
          <w:sz w:val="28"/>
        </w:rPr>
        <w:t> </w:t>
      </w:r>
      <w:r w:rsidRPr="0075261B">
        <w:rPr>
          <w:rFonts w:ascii="Times New Roman" w:hAnsi="Times New Roman" w:cs="Times New Roman"/>
          <w:sz w:val="28"/>
        </w:rPr>
        <w:t>Представлять интересы пострадавших работников при расследовании несчастных случаев на производстве и профзаболеваний, интересы работников по вопросам условий и охраны труда, безопасности на производстве.</w:t>
      </w:r>
    </w:p>
    <w:p w14:paraId="20530113"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5.4.2.</w:t>
      </w:r>
      <w:r w:rsidR="007C7D28">
        <w:rPr>
          <w:rFonts w:ascii="Times New Roman" w:hAnsi="Times New Roman" w:cs="Times New Roman"/>
          <w:sz w:val="28"/>
        </w:rPr>
        <w:t> </w:t>
      </w:r>
      <w:r w:rsidRPr="0075261B">
        <w:rPr>
          <w:rFonts w:ascii="Times New Roman" w:hAnsi="Times New Roman" w:cs="Times New Roman"/>
          <w:sz w:val="28"/>
        </w:rPr>
        <w:t>Готовить предложения, направленные на улучшение работы по охране труда, здоровья, условиям работы в учреждениях.</w:t>
      </w:r>
    </w:p>
    <w:p w14:paraId="2B5D0028"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5.4.3.</w:t>
      </w:r>
      <w:r w:rsidR="007C7D28">
        <w:rPr>
          <w:rFonts w:ascii="Times New Roman" w:hAnsi="Times New Roman" w:cs="Times New Roman"/>
          <w:sz w:val="28"/>
        </w:rPr>
        <w:t> </w:t>
      </w:r>
      <w:r w:rsidRPr="0075261B">
        <w:rPr>
          <w:rFonts w:ascii="Times New Roman" w:hAnsi="Times New Roman" w:cs="Times New Roman"/>
          <w:sz w:val="28"/>
        </w:rPr>
        <w:t>Создать правовую и техническую инспекцию труда в соответствии со структурой отраслевой службы охраны труда и организовать обучение инспекторов не реже чем один раз в три года.</w:t>
      </w:r>
    </w:p>
    <w:p w14:paraId="29DBD899"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5.4.4.</w:t>
      </w:r>
      <w:r w:rsidR="007C7D28">
        <w:rPr>
          <w:rFonts w:ascii="Times New Roman" w:hAnsi="Times New Roman" w:cs="Times New Roman"/>
          <w:sz w:val="28"/>
        </w:rPr>
        <w:t> </w:t>
      </w:r>
      <w:r w:rsidRPr="0075261B">
        <w:rPr>
          <w:rFonts w:ascii="Times New Roman" w:hAnsi="Times New Roman" w:cs="Times New Roman"/>
          <w:sz w:val="28"/>
        </w:rPr>
        <w:t>Организовать с профсоюзными органами на местах, в рамках социального партнерства:</w:t>
      </w:r>
    </w:p>
    <w:p w14:paraId="721125CB"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xml:space="preserve">1) </w:t>
      </w:r>
      <w:r w:rsidR="007C7D28">
        <w:rPr>
          <w:rFonts w:ascii="Times New Roman" w:hAnsi="Times New Roman" w:cs="Times New Roman"/>
          <w:sz w:val="28"/>
        </w:rPr>
        <w:t>к</w:t>
      </w:r>
      <w:r w:rsidRPr="0075261B">
        <w:rPr>
          <w:rFonts w:ascii="Times New Roman" w:hAnsi="Times New Roman" w:cs="Times New Roman"/>
          <w:sz w:val="28"/>
        </w:rPr>
        <w:t>онтроль за состоянием условий охраны труда и выполнением работодателями своих обязанностей в соответствии с требованиями законодательства Российской Федерации.</w:t>
      </w:r>
    </w:p>
    <w:p w14:paraId="16E3D023"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lastRenderedPageBreak/>
        <w:t xml:space="preserve">2) </w:t>
      </w:r>
      <w:r w:rsidR="007C7D28">
        <w:rPr>
          <w:rFonts w:ascii="Times New Roman" w:hAnsi="Times New Roman" w:cs="Times New Roman"/>
          <w:sz w:val="28"/>
        </w:rPr>
        <w:t>ф</w:t>
      </w:r>
      <w:r w:rsidRPr="0075261B">
        <w:rPr>
          <w:rFonts w:ascii="Times New Roman" w:hAnsi="Times New Roman" w:cs="Times New Roman"/>
          <w:sz w:val="28"/>
        </w:rPr>
        <w:t>ормирование и организаци</w:t>
      </w:r>
      <w:r w:rsidR="007C7D28">
        <w:rPr>
          <w:rFonts w:ascii="Times New Roman" w:hAnsi="Times New Roman" w:cs="Times New Roman"/>
          <w:sz w:val="28"/>
        </w:rPr>
        <w:t>я</w:t>
      </w:r>
      <w:r w:rsidRPr="0075261B">
        <w:rPr>
          <w:rFonts w:ascii="Times New Roman" w:hAnsi="Times New Roman" w:cs="Times New Roman"/>
          <w:sz w:val="28"/>
        </w:rPr>
        <w:t xml:space="preserve"> деятельности совместных комиссий по охране труда в учреждениях, обеспечение уполномоченных лиц и членов комиссий правилами, инструкциями, другими нормативными документами по охране труда.</w:t>
      </w:r>
    </w:p>
    <w:p w14:paraId="3CB49E10"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xml:space="preserve">3) </w:t>
      </w:r>
      <w:r w:rsidR="007C7D28">
        <w:rPr>
          <w:rFonts w:ascii="Times New Roman" w:hAnsi="Times New Roman" w:cs="Times New Roman"/>
          <w:sz w:val="28"/>
        </w:rPr>
        <w:t>п</w:t>
      </w:r>
      <w:r w:rsidRPr="0075261B">
        <w:rPr>
          <w:rFonts w:ascii="Times New Roman" w:hAnsi="Times New Roman" w:cs="Times New Roman"/>
          <w:sz w:val="28"/>
        </w:rPr>
        <w:t>роведение контроля состояния охраны труда, пожарной и экологической безопасности в пределах своей компетенции.</w:t>
      </w:r>
    </w:p>
    <w:p w14:paraId="7820B35C"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 xml:space="preserve">4) </w:t>
      </w:r>
      <w:r w:rsidR="007C7D28">
        <w:rPr>
          <w:rFonts w:ascii="Times New Roman" w:hAnsi="Times New Roman" w:cs="Times New Roman"/>
          <w:sz w:val="28"/>
        </w:rPr>
        <w:t>к</w:t>
      </w:r>
      <w:r w:rsidRPr="0075261B">
        <w:rPr>
          <w:rFonts w:ascii="Times New Roman" w:hAnsi="Times New Roman" w:cs="Times New Roman"/>
          <w:sz w:val="28"/>
        </w:rPr>
        <w:t>онтроль за расходованием средств на охрану труда, социальную защиту и оздоровление работников и членов их семей.</w:t>
      </w:r>
    </w:p>
    <w:p w14:paraId="198DD1AD"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5.4.5.</w:t>
      </w:r>
      <w:r w:rsidR="0034274F">
        <w:t> </w:t>
      </w:r>
      <w:r w:rsidRPr="0075261B">
        <w:rPr>
          <w:rFonts w:ascii="Times New Roman" w:hAnsi="Times New Roman" w:cs="Times New Roman"/>
          <w:sz w:val="28"/>
        </w:rPr>
        <w:t>Осуществлять профсоюзный контроль и участвовать в работе комиссий, проводящих комплексные обследования в структурных подразделениях по вопросам промышленной безопасности и охраны труда в пределах своей компетенции.</w:t>
      </w:r>
    </w:p>
    <w:p w14:paraId="70B19A0F"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5.4.6. Контролировать исполнение законодательства при возмещении вреда работникам (а также семье погибшего, умершего кормильца), получившим профессиональное заболевание или пострадавшим от несчастных случаев на производстве.</w:t>
      </w:r>
    </w:p>
    <w:p w14:paraId="687024D6"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5.5.</w:t>
      </w:r>
      <w:r w:rsidR="0034274F">
        <w:rPr>
          <w:rFonts w:ascii="Times New Roman" w:hAnsi="Times New Roman" w:cs="Times New Roman"/>
          <w:sz w:val="28"/>
        </w:rPr>
        <w:t> </w:t>
      </w:r>
      <w:r w:rsidRPr="0075261B">
        <w:rPr>
          <w:rFonts w:ascii="Times New Roman" w:hAnsi="Times New Roman" w:cs="Times New Roman"/>
          <w:sz w:val="28"/>
        </w:rPr>
        <w:t>При выявлении нарушений, угрожающих жизни и здоровью работников, Профсоюз, профсоюзные органы в учреждениях, профсоюзные инспекторы по охране труда вправе потребовать от работодателя немедленного устранения выявленных нарушений и одновременно обратиться в Федеральную инспекцию труда для принятия неотложных мер (</w:t>
      </w:r>
      <w:hyperlink r:id="rId27" w:history="1">
        <w:r w:rsidRPr="0075261B">
          <w:rPr>
            <w:rFonts w:ascii="Times New Roman" w:hAnsi="Times New Roman" w:cs="Times New Roman"/>
            <w:sz w:val="28"/>
          </w:rPr>
          <w:t>п. 3</w:t>
        </w:r>
      </w:hyperlink>
      <w:r w:rsidRPr="0075261B">
        <w:rPr>
          <w:rFonts w:ascii="Times New Roman" w:hAnsi="Times New Roman" w:cs="Times New Roman"/>
          <w:sz w:val="28"/>
        </w:rPr>
        <w:t xml:space="preserve"> и </w:t>
      </w:r>
      <w:hyperlink r:id="rId28" w:history="1">
        <w:r w:rsidRPr="0075261B">
          <w:rPr>
            <w:rFonts w:ascii="Times New Roman" w:hAnsi="Times New Roman" w:cs="Times New Roman"/>
            <w:sz w:val="28"/>
          </w:rPr>
          <w:t>4 статьи 20</w:t>
        </w:r>
      </w:hyperlink>
      <w:r w:rsidRPr="0075261B">
        <w:rPr>
          <w:rFonts w:ascii="Times New Roman" w:hAnsi="Times New Roman" w:cs="Times New Roman"/>
          <w:sz w:val="28"/>
        </w:rPr>
        <w:t xml:space="preserve"> Федерального закона от 12.01.1996 </w:t>
      </w:r>
      <w:r w:rsidR="0034274F">
        <w:rPr>
          <w:rFonts w:ascii="Times New Roman" w:hAnsi="Times New Roman" w:cs="Times New Roman"/>
          <w:sz w:val="28"/>
        </w:rPr>
        <w:t>№</w:t>
      </w:r>
      <w:r w:rsidRPr="0075261B">
        <w:rPr>
          <w:rFonts w:ascii="Times New Roman" w:hAnsi="Times New Roman" w:cs="Times New Roman"/>
          <w:sz w:val="28"/>
        </w:rPr>
        <w:t xml:space="preserve"> 10-ФЗ </w:t>
      </w:r>
      <w:r w:rsidR="0034274F">
        <w:rPr>
          <w:rFonts w:ascii="Times New Roman" w:hAnsi="Times New Roman" w:cs="Times New Roman"/>
          <w:sz w:val="28"/>
        </w:rPr>
        <w:t>«</w:t>
      </w:r>
      <w:r w:rsidRPr="0075261B">
        <w:rPr>
          <w:rFonts w:ascii="Times New Roman" w:hAnsi="Times New Roman" w:cs="Times New Roman"/>
          <w:sz w:val="28"/>
        </w:rPr>
        <w:t>О профессиональных союзах, их правах и гарантиях деятельности</w:t>
      </w:r>
      <w:r w:rsidR="0034274F">
        <w:rPr>
          <w:rFonts w:ascii="Times New Roman" w:hAnsi="Times New Roman" w:cs="Times New Roman"/>
          <w:sz w:val="28"/>
        </w:rPr>
        <w:t>»</w:t>
      </w:r>
      <w:r w:rsidRPr="0075261B">
        <w:rPr>
          <w:rFonts w:ascii="Times New Roman" w:hAnsi="Times New Roman" w:cs="Times New Roman"/>
          <w:sz w:val="28"/>
        </w:rPr>
        <w:t>).</w:t>
      </w:r>
    </w:p>
    <w:p w14:paraId="31421B75" w14:textId="77777777" w:rsidR="00F74F5D" w:rsidRPr="0075261B" w:rsidRDefault="00F74F5D" w:rsidP="0075261B">
      <w:pPr>
        <w:autoSpaceDE w:val="0"/>
        <w:autoSpaceDN w:val="0"/>
        <w:adjustRightInd w:val="0"/>
        <w:spacing w:after="0" w:line="240" w:lineRule="auto"/>
        <w:ind w:firstLine="709"/>
        <w:jc w:val="both"/>
        <w:rPr>
          <w:rFonts w:ascii="Times New Roman" w:hAnsi="Times New Roman" w:cs="Times New Roman"/>
          <w:sz w:val="28"/>
        </w:rPr>
      </w:pPr>
      <w:r w:rsidRPr="0075261B">
        <w:rPr>
          <w:rFonts w:ascii="Times New Roman" w:hAnsi="Times New Roman" w:cs="Times New Roman"/>
          <w:sz w:val="28"/>
        </w:rPr>
        <w:t>При невыполнении требований по устранению нарушений, особенно в случаях появления непосредственной угрозы жизни и здоровью работников, Профсоюз, профсоюзные органы, профсоюзные инспекторы по охране труда вправе требовать от работодателя, органа управления учреждения, должностного лица приостановления работ впредь до принятия окончательного решения Федеральной инспекцией труда. Работодатель, должностное лицо обязаны в недельный срок с момента получения требования об устранении выявленных нарушений сообщить Профсоюзу о результатах его рассмотрения и о принятых мерах, а также не применять каких-либо мер дисциплинарного воздействия и не преследовать работников, отказывающихся от выполнения работ в случае возникновения непосредственной опасности для их жизни и здоровья. Наличие опасности фиксируется актом произвольной формы за подписями уполномоченных (доверенных) лиц по охране труда профсоюзной организации и представителей администрации работодателя либо представителей уполномоченных на то государственных органов.</w:t>
      </w:r>
    </w:p>
    <w:p w14:paraId="502418B1"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13D41931"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VI. ТРУДОВЫЕ ГАРАНТИИ, ЛЬГОТЫ И КОМПЕНСАЦИИ</w:t>
      </w:r>
    </w:p>
    <w:p w14:paraId="4AD72CF0"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3BE3DF9C" w14:textId="77777777" w:rsidR="00F74F5D" w:rsidRPr="00023929" w:rsidRDefault="00F74F5D" w:rsidP="00023929">
      <w:pPr>
        <w:autoSpaceDE w:val="0"/>
        <w:autoSpaceDN w:val="0"/>
        <w:adjustRightInd w:val="0"/>
        <w:spacing w:after="0" w:line="240" w:lineRule="auto"/>
        <w:ind w:firstLine="709"/>
        <w:jc w:val="both"/>
        <w:rPr>
          <w:rFonts w:ascii="Times New Roman" w:hAnsi="Times New Roman" w:cs="Times New Roman"/>
          <w:sz w:val="28"/>
        </w:rPr>
      </w:pPr>
      <w:r w:rsidRPr="00023929">
        <w:rPr>
          <w:rFonts w:ascii="Times New Roman" w:hAnsi="Times New Roman" w:cs="Times New Roman"/>
          <w:sz w:val="28"/>
        </w:rPr>
        <w:t>6.1. Трудовые гарантии, льготы и компенсации предоставляются работникам учреждений на основании законодательства Российской Федерации.</w:t>
      </w:r>
    </w:p>
    <w:p w14:paraId="30063725" w14:textId="77777777" w:rsidR="00F74F5D" w:rsidRPr="000D7E24" w:rsidRDefault="00F74F5D" w:rsidP="00023929">
      <w:pPr>
        <w:autoSpaceDE w:val="0"/>
        <w:autoSpaceDN w:val="0"/>
        <w:adjustRightInd w:val="0"/>
        <w:spacing w:after="0" w:line="240" w:lineRule="auto"/>
        <w:ind w:firstLine="709"/>
        <w:jc w:val="both"/>
        <w:rPr>
          <w:rFonts w:ascii="Times New Roman" w:hAnsi="Times New Roman" w:cs="Times New Roman"/>
          <w:sz w:val="28"/>
        </w:rPr>
      </w:pPr>
      <w:r w:rsidRPr="00023929">
        <w:rPr>
          <w:rFonts w:ascii="Times New Roman" w:hAnsi="Times New Roman" w:cs="Times New Roman"/>
          <w:sz w:val="28"/>
        </w:rPr>
        <w:t xml:space="preserve">6.2. Работодатели в соответствии с Федеральным </w:t>
      </w:r>
      <w:hyperlink r:id="rId29" w:history="1">
        <w:r w:rsidRPr="00023929">
          <w:rPr>
            <w:rFonts w:ascii="Times New Roman" w:hAnsi="Times New Roman" w:cs="Times New Roman"/>
            <w:sz w:val="28"/>
          </w:rPr>
          <w:t>законом</w:t>
        </w:r>
      </w:hyperlink>
      <w:r w:rsidRPr="00023929">
        <w:rPr>
          <w:rFonts w:ascii="Times New Roman" w:hAnsi="Times New Roman" w:cs="Times New Roman"/>
          <w:sz w:val="28"/>
        </w:rPr>
        <w:t xml:space="preserve"> от </w:t>
      </w:r>
      <w:r w:rsidR="00C564EB" w:rsidRPr="00023929">
        <w:rPr>
          <w:rFonts w:ascii="Times New Roman" w:hAnsi="Times New Roman" w:cs="Times New Roman"/>
          <w:sz w:val="28"/>
        </w:rPr>
        <w:t>0</w:t>
      </w:r>
      <w:r w:rsidRPr="00023929">
        <w:rPr>
          <w:rFonts w:ascii="Times New Roman" w:hAnsi="Times New Roman" w:cs="Times New Roman"/>
          <w:sz w:val="28"/>
        </w:rPr>
        <w:t>3</w:t>
      </w:r>
      <w:r w:rsidR="00C564EB" w:rsidRPr="00023929">
        <w:rPr>
          <w:rFonts w:ascii="Times New Roman" w:hAnsi="Times New Roman" w:cs="Times New Roman"/>
          <w:sz w:val="28"/>
        </w:rPr>
        <w:t>.11.</w:t>
      </w:r>
      <w:r w:rsidRPr="00023929">
        <w:rPr>
          <w:rFonts w:ascii="Times New Roman" w:hAnsi="Times New Roman" w:cs="Times New Roman"/>
          <w:sz w:val="28"/>
        </w:rPr>
        <w:t xml:space="preserve">2006 г. </w:t>
      </w:r>
      <w:r w:rsidR="0034274F" w:rsidRPr="00023929">
        <w:rPr>
          <w:rFonts w:ascii="Times New Roman" w:hAnsi="Times New Roman" w:cs="Times New Roman"/>
          <w:sz w:val="28"/>
        </w:rPr>
        <w:t>№</w:t>
      </w:r>
      <w:r w:rsidRPr="00023929">
        <w:rPr>
          <w:rFonts w:ascii="Times New Roman" w:hAnsi="Times New Roman" w:cs="Times New Roman"/>
          <w:sz w:val="28"/>
        </w:rPr>
        <w:t xml:space="preserve"> 174-ФЗ </w:t>
      </w:r>
      <w:r w:rsidR="0034274F" w:rsidRPr="00023929">
        <w:rPr>
          <w:rFonts w:ascii="Times New Roman" w:hAnsi="Times New Roman" w:cs="Times New Roman"/>
          <w:sz w:val="28"/>
        </w:rPr>
        <w:t>«</w:t>
      </w:r>
      <w:r w:rsidRPr="00023929">
        <w:rPr>
          <w:rFonts w:ascii="Times New Roman" w:hAnsi="Times New Roman" w:cs="Times New Roman"/>
          <w:sz w:val="28"/>
        </w:rPr>
        <w:t>Об автономных учреждениях</w:t>
      </w:r>
      <w:r w:rsidR="0034274F" w:rsidRPr="00023929">
        <w:rPr>
          <w:rFonts w:ascii="Times New Roman" w:hAnsi="Times New Roman" w:cs="Times New Roman"/>
          <w:sz w:val="28"/>
        </w:rPr>
        <w:t>»</w:t>
      </w:r>
      <w:r w:rsidRPr="00023929">
        <w:rPr>
          <w:rFonts w:ascii="Times New Roman" w:hAnsi="Times New Roman" w:cs="Times New Roman"/>
          <w:sz w:val="28"/>
        </w:rPr>
        <w:t xml:space="preserve"> самостоятельно осуществляют </w:t>
      </w:r>
      <w:r w:rsidRPr="00023929">
        <w:rPr>
          <w:rFonts w:ascii="Times New Roman" w:hAnsi="Times New Roman" w:cs="Times New Roman"/>
          <w:sz w:val="28"/>
        </w:rPr>
        <w:lastRenderedPageBreak/>
        <w:t>финансово-хозяйственную деятельность, определяют направления и порядок использования своих</w:t>
      </w:r>
      <w:r w:rsidRPr="000D7E24">
        <w:rPr>
          <w:rFonts w:ascii="Times New Roman" w:hAnsi="Times New Roman" w:cs="Times New Roman"/>
          <w:sz w:val="28"/>
        </w:rPr>
        <w:t xml:space="preserve"> бюджетных и внебюджетных средств, в том числе их долю, направляемую на материальную помощь работникам учреждений.</w:t>
      </w:r>
    </w:p>
    <w:p w14:paraId="797E4740"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Работодатели могут:</w:t>
      </w:r>
    </w:p>
    <w:p w14:paraId="7C806705"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ежеквартально перечислять средства профсоюзным организациям на проведение культурно-массовой и спортивно-оздоровительной работ в размерах, определяемых коллективным договором;</w:t>
      </w:r>
    </w:p>
    <w:p w14:paraId="64FD25EC"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включать в коллективные договоры положения, предусматривающие выделение дополнительных финансовых средств для работников на санаторно-курортное лечение и оздоровление работников и членов их семей;</w:t>
      </w:r>
    </w:p>
    <w:p w14:paraId="5EA4B95B"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предоставлять на льготных условиях путевки на санаторно-курортное лечение работникам организации отрасли на основании списков, согласованных с органом первичной профсоюзной организации;</w:t>
      </w:r>
    </w:p>
    <w:p w14:paraId="7067C41A"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устанавливать единовременные денежные выплаты работникам (членам их семей) сверх установленных законодательством Российской Федерации в случаях:</w:t>
      </w:r>
    </w:p>
    <w:p w14:paraId="57DB16CD"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смертельном исходе и при установлении инвалидности I группы;</w:t>
      </w:r>
    </w:p>
    <w:p w14:paraId="0B068BF8"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установлении инвалидности II группы;</w:t>
      </w:r>
    </w:p>
    <w:p w14:paraId="1534663D"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установлении инвалидности III группы;</w:t>
      </w:r>
    </w:p>
    <w:p w14:paraId="1642EE08"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несчастных случаях с временной утратой трудоспособности более 4 месяцев;</w:t>
      </w:r>
    </w:p>
    <w:p w14:paraId="20B26168"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при получении профессионального заболевания;</w:t>
      </w:r>
    </w:p>
    <w:p w14:paraId="764F849B" w14:textId="77777777" w:rsidR="000D7E24" w:rsidRPr="00EE64ED" w:rsidRDefault="000D7E24" w:rsidP="000D7E24">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 производить полное возмещение близким родственникам расходов на погребение сверх установленных законодательством Российской Федерации в случае смерти работника в результате несчастного случая, связанного с производством, а также смерти инвалида труда, наступившей вследствие полученного им трудового увечья либо профессионального заболевания;</w:t>
      </w:r>
    </w:p>
    <w:p w14:paraId="639F267E" w14:textId="77777777" w:rsidR="000D7E24" w:rsidRPr="00EE64ED" w:rsidRDefault="000D7E24" w:rsidP="00EE64ED">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w:t>
      </w:r>
      <w:r w:rsidR="00813A63" w:rsidRPr="00EE64ED">
        <w:rPr>
          <w:rFonts w:ascii="Times New Roman" w:hAnsi="Times New Roman" w:cs="Times New Roman"/>
          <w:sz w:val="28"/>
        </w:rPr>
        <w:t> </w:t>
      </w:r>
      <w:r w:rsidRPr="00EE64ED">
        <w:rPr>
          <w:rFonts w:ascii="Times New Roman" w:hAnsi="Times New Roman" w:cs="Times New Roman"/>
          <w:sz w:val="28"/>
        </w:rPr>
        <w:t>выплачивать молодым специалистам при трудоустройстве единовременное пособие в размере до 3 должностных окладов</w:t>
      </w:r>
      <w:r w:rsidR="007969B3" w:rsidRPr="00EE64ED">
        <w:rPr>
          <w:rFonts w:ascii="Times New Roman" w:hAnsi="Times New Roman" w:cs="Times New Roman"/>
          <w:sz w:val="28"/>
        </w:rPr>
        <w:t>.</w:t>
      </w:r>
    </w:p>
    <w:p w14:paraId="6B949719" w14:textId="77777777" w:rsidR="000D7E24" w:rsidRPr="000D7E24" w:rsidRDefault="000D7E24" w:rsidP="000D7E24">
      <w:pPr>
        <w:autoSpaceDE w:val="0"/>
        <w:autoSpaceDN w:val="0"/>
        <w:adjustRightInd w:val="0"/>
        <w:spacing w:after="0" w:line="240" w:lineRule="auto"/>
        <w:ind w:firstLine="709"/>
        <w:jc w:val="both"/>
        <w:rPr>
          <w:rFonts w:ascii="Times New Roman" w:hAnsi="Times New Roman" w:cs="Times New Roman"/>
          <w:sz w:val="28"/>
        </w:rPr>
      </w:pPr>
    </w:p>
    <w:p w14:paraId="3E75866E" w14:textId="77777777" w:rsidR="00F74F5D" w:rsidRDefault="00F74F5D" w:rsidP="000D7E24">
      <w:pPr>
        <w:autoSpaceDE w:val="0"/>
        <w:autoSpaceDN w:val="0"/>
        <w:adjustRightInd w:val="0"/>
        <w:spacing w:after="0" w:line="240" w:lineRule="auto"/>
        <w:jc w:val="both"/>
        <w:rPr>
          <w:rFonts w:ascii="Times New Roman" w:hAnsi="Times New Roman" w:cs="Times New Roman"/>
          <w:sz w:val="28"/>
          <w:szCs w:val="28"/>
        </w:rPr>
      </w:pPr>
    </w:p>
    <w:p w14:paraId="3DB2F69D" w14:textId="77777777" w:rsidR="00F74F5D" w:rsidRDefault="00F74F5D" w:rsidP="00F74F5D">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Гарантии, льготы и компенсации спортсменам и тренерам</w:t>
      </w:r>
    </w:p>
    <w:p w14:paraId="15ABB7E9"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77BB1512"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6.3.</w:t>
      </w:r>
      <w:r w:rsidR="0034274F">
        <w:rPr>
          <w:rFonts w:ascii="Times New Roman" w:hAnsi="Times New Roman" w:cs="Times New Roman"/>
          <w:sz w:val="28"/>
        </w:rPr>
        <w:t> </w:t>
      </w:r>
      <w:r w:rsidRPr="0034274F">
        <w:rPr>
          <w:rFonts w:ascii="Times New Roman" w:hAnsi="Times New Roman" w:cs="Times New Roman"/>
          <w:sz w:val="28"/>
        </w:rPr>
        <w:t>Работодатели учреждений обязуются обеспечить финансирование обеспечения спортсменов, тренеров спортивной экипировкой, оборудованием и инвентарем, другими материально-техническими средствами, необходимыми для осуществления их деятельности, поддерживать указанные экипировку, оборудование, инвентарь и средства в состоянии, пригодном для использования.</w:t>
      </w:r>
    </w:p>
    <w:p w14:paraId="5F2452EA"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6.4.</w:t>
      </w:r>
      <w:r w:rsidR="0034274F">
        <w:rPr>
          <w:rFonts w:ascii="Times New Roman" w:hAnsi="Times New Roman" w:cs="Times New Roman"/>
          <w:sz w:val="28"/>
        </w:rPr>
        <w:t xml:space="preserve"> </w:t>
      </w:r>
      <w:r w:rsidRPr="0034274F">
        <w:rPr>
          <w:rFonts w:ascii="Times New Roman" w:hAnsi="Times New Roman" w:cs="Times New Roman"/>
          <w:sz w:val="28"/>
        </w:rPr>
        <w:t>Спортсменам, тренерам предоставляется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14:paraId="0F8DD31F"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xml:space="preserve">Работодатель обязан в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среднего заработка в </w:t>
      </w:r>
      <w:r w:rsidRPr="0034274F">
        <w:rPr>
          <w:rFonts w:ascii="Times New Roman" w:hAnsi="Times New Roman" w:cs="Times New Roman"/>
          <w:sz w:val="28"/>
        </w:rPr>
        <w:lastRenderedPageBreak/>
        <w:t>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осуществляемому работодателем.</w:t>
      </w:r>
    </w:p>
    <w:p w14:paraId="4EE90641"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6.5.</w:t>
      </w:r>
      <w:r w:rsidR="0034274F">
        <w:rPr>
          <w:rFonts w:ascii="Times New Roman" w:hAnsi="Times New Roman" w:cs="Times New Roman"/>
          <w:sz w:val="28"/>
        </w:rPr>
        <w:t> </w:t>
      </w:r>
      <w:r w:rsidRPr="0034274F">
        <w:rPr>
          <w:rFonts w:ascii="Times New Roman" w:hAnsi="Times New Roman" w:cs="Times New Roman"/>
          <w:sz w:val="28"/>
        </w:rP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14:paraId="5CA1DC14"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6.6.</w:t>
      </w:r>
      <w:r w:rsidR="0034274F">
        <w:rPr>
          <w:rFonts w:ascii="Times New Roman" w:hAnsi="Times New Roman" w:cs="Times New Roman"/>
          <w:sz w:val="28"/>
        </w:rPr>
        <w:t> </w:t>
      </w:r>
      <w:r w:rsidRPr="0034274F">
        <w:rPr>
          <w:rFonts w:ascii="Times New Roman" w:hAnsi="Times New Roman" w:cs="Times New Roman"/>
          <w:sz w:val="28"/>
        </w:rPr>
        <w:t>Коллективными договорами, соглашениями, локальными нормативными актами, трудовыми договорами могут предусматриваться условия о дополнительных гарантиях и компенсациях спортсменам и тренерам, в том числе:</w:t>
      </w:r>
    </w:p>
    <w:p w14:paraId="4884DDC1"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w:t>
      </w:r>
      <w:r w:rsidR="0034274F">
        <w:rPr>
          <w:rFonts w:ascii="Times New Roman" w:hAnsi="Times New Roman" w:cs="Times New Roman"/>
          <w:sz w:val="28"/>
        </w:rPr>
        <w:t> </w:t>
      </w:r>
      <w:r w:rsidRPr="0034274F">
        <w:rPr>
          <w:rFonts w:ascii="Times New Roman" w:hAnsi="Times New Roman" w:cs="Times New Roman"/>
          <w:sz w:val="28"/>
        </w:rPr>
        <w:t>о проведении восстановительных мероприятий в целях улучшения здоровья спортсмена;</w:t>
      </w:r>
    </w:p>
    <w:p w14:paraId="2C3C23EF"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гарантиях спортсмену в случае его спортивной дисквалификации;</w:t>
      </w:r>
    </w:p>
    <w:p w14:paraId="1A3B541B"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размерах и порядке выплаты дополнительных компенсаций в связи с переездом на работу в другую местность;</w:t>
      </w:r>
    </w:p>
    <w:p w14:paraId="71163FD6"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предоставлении питания за счет работодателя;</w:t>
      </w:r>
    </w:p>
    <w:p w14:paraId="7D9BDF23"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социально-бытовом обслуживании;</w:t>
      </w:r>
    </w:p>
    <w:p w14:paraId="5FCC3F38"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об обеспечении спортсмена, тренера и членов их семей жилым помещением на период действия трудового договора;</w:t>
      </w:r>
    </w:p>
    <w:p w14:paraId="39A22AC6"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компенсации транспортных расходов;</w:t>
      </w:r>
    </w:p>
    <w:p w14:paraId="1D4FC932"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дополнительном медицинском обслуживании;</w:t>
      </w:r>
    </w:p>
    <w:p w14:paraId="18E63FC9"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дополнительных денежных выплатах спортсмену в случаях возникновения временной нетрудоспособности или полной утраты трудоспособности в период действия трудового договора;</w:t>
      </w:r>
    </w:p>
    <w:p w14:paraId="5429B379"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об оплате работодателем обучения спортсмена в образовательных учреждениях;</w:t>
      </w:r>
    </w:p>
    <w:p w14:paraId="5ED6FE4C"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о дополнительном пенсионном страховании.</w:t>
      </w:r>
    </w:p>
    <w:p w14:paraId="78E6A58A"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4369899B"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VII. ГАРАНТИИ ДЕЯТЕЛЬНОСТИ ПРОФСОЮЗНЫХ ОРГАНИЗАЦИЙ</w:t>
      </w:r>
    </w:p>
    <w:p w14:paraId="42D0DD7E"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61CE10F9"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7.1.</w:t>
      </w:r>
      <w:r w:rsidR="0034274F">
        <w:rPr>
          <w:rFonts w:ascii="Times New Roman" w:hAnsi="Times New Roman" w:cs="Times New Roman"/>
          <w:sz w:val="28"/>
        </w:rPr>
        <w:t> </w:t>
      </w:r>
      <w:r w:rsidRPr="0034274F">
        <w:rPr>
          <w:rFonts w:ascii="Times New Roman" w:hAnsi="Times New Roman" w:cs="Times New Roman"/>
          <w:sz w:val="28"/>
        </w:rPr>
        <w:t xml:space="preserve">Права и гарантии деятельности Профсоюза, его территориальных, первичных организаций, соответствующих выборных профсоюзных органов определяются Трудовым </w:t>
      </w:r>
      <w:hyperlink r:id="rId30" w:history="1">
        <w:r w:rsidRPr="0034274F">
          <w:rPr>
            <w:rFonts w:ascii="Times New Roman" w:hAnsi="Times New Roman" w:cs="Times New Roman"/>
            <w:sz w:val="28"/>
          </w:rPr>
          <w:t>кодексом</w:t>
        </w:r>
      </w:hyperlink>
      <w:r w:rsidRPr="0034274F">
        <w:rPr>
          <w:rFonts w:ascii="Times New Roman" w:hAnsi="Times New Roman" w:cs="Times New Roman"/>
          <w:sz w:val="28"/>
        </w:rPr>
        <w:t xml:space="preserve"> Российской Федерации, Федеральным </w:t>
      </w:r>
      <w:hyperlink r:id="rId31" w:history="1">
        <w:r w:rsidRPr="0034274F">
          <w:rPr>
            <w:rFonts w:ascii="Times New Roman" w:hAnsi="Times New Roman" w:cs="Times New Roman"/>
            <w:sz w:val="28"/>
          </w:rPr>
          <w:t>законом</w:t>
        </w:r>
      </w:hyperlink>
      <w:r w:rsidRPr="0034274F">
        <w:rPr>
          <w:rFonts w:ascii="Times New Roman" w:hAnsi="Times New Roman" w:cs="Times New Roman"/>
          <w:sz w:val="28"/>
        </w:rPr>
        <w:t xml:space="preserve"> от 12.01.1996 </w:t>
      </w:r>
      <w:r w:rsidR="0034274F">
        <w:rPr>
          <w:rFonts w:ascii="Times New Roman" w:hAnsi="Times New Roman" w:cs="Times New Roman"/>
          <w:sz w:val="28"/>
        </w:rPr>
        <w:t>№</w:t>
      </w:r>
      <w:r w:rsidR="0034274F" w:rsidRPr="0034274F">
        <w:rPr>
          <w:rFonts w:ascii="Times New Roman" w:hAnsi="Times New Roman" w:cs="Times New Roman"/>
          <w:sz w:val="28"/>
        </w:rPr>
        <w:t xml:space="preserve"> 10-ФЗ </w:t>
      </w:r>
      <w:r w:rsidR="0034274F">
        <w:rPr>
          <w:rFonts w:ascii="Times New Roman" w:hAnsi="Times New Roman" w:cs="Times New Roman"/>
          <w:sz w:val="28"/>
        </w:rPr>
        <w:t>«</w:t>
      </w:r>
      <w:r w:rsidRPr="0034274F">
        <w:rPr>
          <w:rFonts w:ascii="Times New Roman" w:hAnsi="Times New Roman" w:cs="Times New Roman"/>
          <w:sz w:val="28"/>
        </w:rPr>
        <w:t>О профессиональных союзах, их правах и гарантиях деятельности</w:t>
      </w:r>
      <w:r w:rsidR="0034274F">
        <w:rPr>
          <w:rFonts w:ascii="Times New Roman" w:hAnsi="Times New Roman" w:cs="Times New Roman"/>
          <w:sz w:val="28"/>
        </w:rPr>
        <w:t>»</w:t>
      </w:r>
      <w:r w:rsidRPr="0034274F">
        <w:rPr>
          <w:rFonts w:ascii="Times New Roman" w:hAnsi="Times New Roman" w:cs="Times New Roman"/>
          <w:sz w:val="28"/>
        </w:rPr>
        <w:t>,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настоящим Соглашением, иными нормативными правовыми актами.</w:t>
      </w:r>
    </w:p>
    <w:p w14:paraId="396E175E"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7.2.</w:t>
      </w:r>
      <w:r w:rsidR="0034274F">
        <w:rPr>
          <w:rFonts w:ascii="Times New Roman" w:hAnsi="Times New Roman" w:cs="Times New Roman"/>
          <w:sz w:val="28"/>
        </w:rPr>
        <w:t> </w:t>
      </w:r>
      <w:r w:rsidRPr="0034274F">
        <w:rPr>
          <w:rFonts w:ascii="Times New Roman" w:hAnsi="Times New Roman" w:cs="Times New Roman"/>
          <w:sz w:val="28"/>
        </w:rPr>
        <w:t xml:space="preserve">Профсоюз, территориальные профсоюзные организации, первичные профсоюзные организации и их органы представляют и защищают права и интересы членов Профсоюза по вопросам индивидуальных трудовых и связанных </w:t>
      </w:r>
      <w:r w:rsidRPr="0034274F">
        <w:rPr>
          <w:rFonts w:ascii="Times New Roman" w:hAnsi="Times New Roman" w:cs="Times New Roman"/>
          <w:sz w:val="28"/>
        </w:rPr>
        <w:lastRenderedPageBreak/>
        <w:t>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 организуют и проводят в соответствии с федеральным законом забастовки, собрания, митинги, уличные шествия, демонстрации, пикетирование и другие коллективные действия, используя их как средство защиты социально-трудовых прав и интересов работников.</w:t>
      </w:r>
    </w:p>
    <w:p w14:paraId="4F83551A"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7.3.</w:t>
      </w:r>
      <w:r w:rsidR="0034274F">
        <w:rPr>
          <w:rFonts w:ascii="Times New Roman" w:hAnsi="Times New Roman" w:cs="Times New Roman"/>
          <w:sz w:val="28"/>
        </w:rPr>
        <w:t> </w:t>
      </w:r>
      <w:r w:rsidRPr="0034274F">
        <w:rPr>
          <w:rFonts w:ascii="Times New Roman" w:hAnsi="Times New Roman" w:cs="Times New Roman"/>
          <w:sz w:val="28"/>
        </w:rPr>
        <w:t>Проекты нормативно-правовых актов, затрагивающих социально-трудовые права работников отрасли, рассматриваются Министерством ФКиС НСО с учетом мнения Профсоюза.</w:t>
      </w:r>
    </w:p>
    <w:p w14:paraId="7C64AC1F"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7.4.</w:t>
      </w:r>
      <w:r w:rsidR="0034274F">
        <w:rPr>
          <w:rFonts w:ascii="Times New Roman" w:hAnsi="Times New Roman" w:cs="Times New Roman"/>
          <w:sz w:val="28"/>
        </w:rPr>
        <w:t> </w:t>
      </w:r>
      <w:r w:rsidRPr="0034274F">
        <w:rPr>
          <w:rFonts w:ascii="Times New Roman" w:hAnsi="Times New Roman" w:cs="Times New Roman"/>
          <w:sz w:val="28"/>
        </w:rPr>
        <w:t>Профсоюз принимает участие в разработке отраслевых программ занятости, предлагает меры по социальной защите работников и членов профсоюзов, высвобождаемых в результате реорганизации или ликвидации организации, осуществляет профсоюзный контроль за занятостью и соблюдением законодательства в области занятости.</w:t>
      </w:r>
    </w:p>
    <w:p w14:paraId="3D2C0DC2"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7.5.</w:t>
      </w:r>
      <w:r w:rsidR="00817238">
        <w:rPr>
          <w:rFonts w:ascii="Times New Roman" w:hAnsi="Times New Roman" w:cs="Times New Roman"/>
          <w:sz w:val="28"/>
        </w:rPr>
        <w:t> </w:t>
      </w:r>
      <w:r w:rsidRPr="0034274F">
        <w:rPr>
          <w:rFonts w:ascii="Times New Roman" w:hAnsi="Times New Roman" w:cs="Times New Roman"/>
          <w:sz w:val="28"/>
        </w:rPr>
        <w:t>Ликвидация автономного учреждения, его подразделений, изменение формы собственности или организационно-правовой формы организации, полное или частичное приостановление 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Профсоюза и проведения с ним переговоров о соблюдении прав и интересов работников и членов Профсоюза.</w:t>
      </w:r>
    </w:p>
    <w:p w14:paraId="5E18A5EA"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7.6. Министерство ФКиС НСО:</w:t>
      </w:r>
    </w:p>
    <w:p w14:paraId="72A1E50F"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xml:space="preserve">1) </w:t>
      </w:r>
      <w:r w:rsidR="00817238">
        <w:rPr>
          <w:rFonts w:ascii="Times New Roman" w:hAnsi="Times New Roman" w:cs="Times New Roman"/>
          <w:sz w:val="28"/>
        </w:rPr>
        <w:t>с</w:t>
      </w:r>
      <w:r w:rsidRPr="0034274F">
        <w:rPr>
          <w:rFonts w:ascii="Times New Roman" w:hAnsi="Times New Roman" w:cs="Times New Roman"/>
          <w:sz w:val="28"/>
        </w:rPr>
        <w:t>облюдает права Профсоюза, всемерно содействует его деятельности в целях обеспечения защиты трудовых прав и законных интересов работников отрасли в соответствии с законодательством Российской Федерации, не допускает вмешательства представителей работодателей в деятельность профсоюзных организаций.</w:t>
      </w:r>
    </w:p>
    <w:p w14:paraId="47DD7599"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7.7. Работодатели учреждений:</w:t>
      </w:r>
    </w:p>
    <w:p w14:paraId="15F53FE2"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xml:space="preserve">1) </w:t>
      </w:r>
      <w:r w:rsidR="00817238">
        <w:rPr>
          <w:rFonts w:ascii="Times New Roman" w:hAnsi="Times New Roman" w:cs="Times New Roman"/>
          <w:sz w:val="28"/>
        </w:rPr>
        <w:t>с</w:t>
      </w:r>
      <w:r w:rsidRPr="0034274F">
        <w:rPr>
          <w:rFonts w:ascii="Times New Roman" w:hAnsi="Times New Roman" w:cs="Times New Roman"/>
          <w:sz w:val="28"/>
        </w:rPr>
        <w:t>облюдают права Профсоюза, всемерно содействуют его деятельности в целях обеспечения защиты трудовых прав и законных интересов работников отрасли в соответствии с законодательством Российской Федерации, не допускают вмешательства представителей работодателей в деятельность профсоюзных организаций.</w:t>
      </w:r>
    </w:p>
    <w:p w14:paraId="7CA077A5"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2)</w:t>
      </w:r>
      <w:r w:rsidR="00817238">
        <w:rPr>
          <w:rFonts w:ascii="Times New Roman" w:hAnsi="Times New Roman" w:cs="Times New Roman"/>
          <w:sz w:val="28"/>
        </w:rPr>
        <w:t> б</w:t>
      </w:r>
      <w:r w:rsidRPr="0034274F">
        <w:rPr>
          <w:rFonts w:ascii="Times New Roman" w:hAnsi="Times New Roman" w:cs="Times New Roman"/>
          <w:sz w:val="28"/>
        </w:rPr>
        <w:t>езвозмездно предоставляют выборным органам первичных профсоюзных организаций, объединяющих их работников, помещение для проведения заседаний, хранения документации, а также предоставляют возможность размещения информации в доступном для всех работников месте (местах).</w:t>
      </w:r>
    </w:p>
    <w:p w14:paraId="331AFE23"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3)</w:t>
      </w:r>
      <w:r w:rsidR="00817238">
        <w:rPr>
          <w:rFonts w:ascii="Times New Roman" w:hAnsi="Times New Roman" w:cs="Times New Roman"/>
          <w:sz w:val="28"/>
        </w:rPr>
        <w:t> о</w:t>
      </w:r>
      <w:r w:rsidRPr="0034274F">
        <w:rPr>
          <w:rFonts w:ascii="Times New Roman" w:hAnsi="Times New Roman" w:cs="Times New Roman"/>
          <w:sz w:val="28"/>
        </w:rPr>
        <w:t xml:space="preserve">беспечивают беспрепятственный допуск в организации отрасли представителей органов профсоюзного контроля за соблюдением законодательства о труде и охране труда (правовая и техническая инспекции труда Профсоюза) в целях проведения проверок соблюдения законодательства о труде и об охране труда, а также - представителям профсоюзных органов в посещении организаций, в которых работают члены Профсоюза, для </w:t>
      </w:r>
      <w:r w:rsidRPr="0034274F">
        <w:rPr>
          <w:rFonts w:ascii="Times New Roman" w:hAnsi="Times New Roman" w:cs="Times New Roman"/>
          <w:sz w:val="28"/>
        </w:rPr>
        <w:lastRenderedPageBreak/>
        <w:t>осуществления контроля за соблюдением трудового законодательства, выполнением условий коллективных договоров и соглашений и предоставленных профсоюзам законодательством Российской Федерации прав.</w:t>
      </w:r>
    </w:p>
    <w:p w14:paraId="2D944EAC"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4)</w:t>
      </w:r>
      <w:r w:rsidR="00817238">
        <w:rPr>
          <w:rFonts w:ascii="Times New Roman" w:hAnsi="Times New Roman" w:cs="Times New Roman"/>
          <w:sz w:val="28"/>
        </w:rPr>
        <w:t> о</w:t>
      </w:r>
      <w:r w:rsidRPr="0034274F">
        <w:rPr>
          <w:rFonts w:ascii="Times New Roman" w:hAnsi="Times New Roman" w:cs="Times New Roman"/>
          <w:sz w:val="28"/>
        </w:rPr>
        <w:t>беспечивают, при наличии письменных заявлений работников, ежемесячное бесплатное перечисление на счет профсоюзной организации членских профсоюзных взносов из заработной платы работников. Перечисление средств производится в полном объеме и одновременно с выдачей банком средств на заработную плату. Работодатели не имеют права задерживать перечисление указанных средств.</w:t>
      </w:r>
    </w:p>
    <w:p w14:paraId="2D9ADAAD"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5)</w:t>
      </w:r>
      <w:r w:rsidR="00817238">
        <w:rPr>
          <w:rFonts w:ascii="Times New Roman" w:hAnsi="Times New Roman" w:cs="Times New Roman"/>
          <w:sz w:val="28"/>
        </w:rPr>
        <w:t> с</w:t>
      </w:r>
      <w:r w:rsidRPr="0034274F">
        <w:rPr>
          <w:rFonts w:ascii="Times New Roman" w:hAnsi="Times New Roman" w:cs="Times New Roman"/>
          <w:sz w:val="28"/>
        </w:rPr>
        <w:t>одействуют профсоюзным органам в использовании отраслевых и местных СМИ для широкого информирования работников о деятельности Профсоюза.</w:t>
      </w:r>
    </w:p>
    <w:p w14:paraId="28C3EF8C" w14:textId="77777777" w:rsidR="00F74F5D"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6)</w:t>
      </w:r>
      <w:r w:rsidR="00817238">
        <w:rPr>
          <w:rFonts w:ascii="Times New Roman" w:hAnsi="Times New Roman" w:cs="Times New Roman"/>
          <w:sz w:val="28"/>
        </w:rPr>
        <w:t> п</w:t>
      </w:r>
      <w:r w:rsidRPr="0034274F">
        <w:rPr>
          <w:rFonts w:ascii="Times New Roman" w:hAnsi="Times New Roman" w:cs="Times New Roman"/>
          <w:sz w:val="28"/>
        </w:rPr>
        <w:t>редоставляют Профсоюзу информацию по социально-трудовым вопросам.</w:t>
      </w:r>
    </w:p>
    <w:p w14:paraId="7FC99962" w14:textId="77777777" w:rsidR="0096398B" w:rsidRPr="0096398B" w:rsidRDefault="0096398B" w:rsidP="0096398B">
      <w:pPr>
        <w:autoSpaceDE w:val="0"/>
        <w:autoSpaceDN w:val="0"/>
        <w:adjustRightInd w:val="0"/>
        <w:spacing w:after="0" w:line="240" w:lineRule="auto"/>
        <w:ind w:firstLine="709"/>
        <w:jc w:val="both"/>
        <w:rPr>
          <w:rFonts w:ascii="Times New Roman" w:hAnsi="Times New Roman" w:cs="Times New Roman"/>
          <w:sz w:val="28"/>
        </w:rPr>
      </w:pPr>
      <w:r w:rsidRPr="00EE64ED">
        <w:rPr>
          <w:rFonts w:ascii="Times New Roman" w:hAnsi="Times New Roman" w:cs="Times New Roman"/>
          <w:sz w:val="28"/>
        </w:rPr>
        <w:t>7) вправе выплачивать доплату неосвобожденному председателю первичной профсоюзной организации в размере, определяемом коллективным договором, но не менее чем в размере 50 процентов от его заработной платы при условии численности членов Профсоюза более 50 процентов от численности организации.</w:t>
      </w:r>
    </w:p>
    <w:p w14:paraId="740E4866"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7.8.</w:t>
      </w:r>
      <w:r w:rsidR="00817238">
        <w:rPr>
          <w:rFonts w:ascii="Times New Roman" w:hAnsi="Times New Roman" w:cs="Times New Roman"/>
          <w:sz w:val="28"/>
        </w:rPr>
        <w:t> </w:t>
      </w:r>
      <w:r w:rsidRPr="0034274F">
        <w:rPr>
          <w:rFonts w:ascii="Times New Roman" w:hAnsi="Times New Roman" w:cs="Times New Roman"/>
          <w:sz w:val="28"/>
        </w:rPr>
        <w:t>Стороны признают следующие гарантии для членов Профсоюза - работников, не освобожденных от производственной деятельности (работы):</w:t>
      </w:r>
    </w:p>
    <w:p w14:paraId="62FC5E60"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1)</w:t>
      </w:r>
      <w:r w:rsidR="00817238">
        <w:rPr>
          <w:rFonts w:ascii="Times New Roman" w:hAnsi="Times New Roman" w:cs="Times New Roman"/>
          <w:sz w:val="28"/>
        </w:rPr>
        <w:t> </w:t>
      </w:r>
      <w:r w:rsidRPr="0034274F">
        <w:rPr>
          <w:rFonts w:ascii="Times New Roman" w:hAnsi="Times New Roman" w:cs="Times New Roman"/>
          <w:sz w:val="28"/>
        </w:rPr>
        <w:t xml:space="preserve">Увольнение по инициативе работодателя в соответствии с </w:t>
      </w:r>
      <w:hyperlink r:id="rId32" w:history="1">
        <w:r w:rsidRPr="0034274F">
          <w:rPr>
            <w:rFonts w:ascii="Times New Roman" w:hAnsi="Times New Roman" w:cs="Times New Roman"/>
            <w:sz w:val="28"/>
          </w:rPr>
          <w:t>п. 2</w:t>
        </w:r>
      </w:hyperlink>
      <w:r w:rsidRPr="0034274F">
        <w:rPr>
          <w:rFonts w:ascii="Times New Roman" w:hAnsi="Times New Roman" w:cs="Times New Roman"/>
          <w:sz w:val="28"/>
        </w:rPr>
        <w:t xml:space="preserve"> (сокращение численности или штата работников организации, индивидуального предпринимателя); </w:t>
      </w:r>
      <w:hyperlink r:id="rId33" w:history="1">
        <w:r w:rsidRPr="0034274F">
          <w:rPr>
            <w:rFonts w:ascii="Times New Roman" w:hAnsi="Times New Roman" w:cs="Times New Roman"/>
            <w:sz w:val="28"/>
          </w:rPr>
          <w:t>п. 3</w:t>
        </w:r>
      </w:hyperlink>
      <w:r w:rsidRPr="0034274F">
        <w:rPr>
          <w:rFonts w:ascii="Times New Roman" w:hAnsi="Times New Roman" w:cs="Times New Roman"/>
          <w:sz w:val="28"/>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части первой статьи 81 Трудового кодекса РФ руководителей (их заместителей) допускается, помимо общего порядка увольнения, только с предварительного согласия соответствующего вышестоящего выборного профсоюзного органа.</w:t>
      </w:r>
    </w:p>
    <w:p w14:paraId="06BD6351"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w:t>
      </w:r>
      <w:hyperlink r:id="rId34" w:history="1">
        <w:r w:rsidRPr="0034274F">
          <w:rPr>
            <w:rFonts w:ascii="Times New Roman" w:hAnsi="Times New Roman" w:cs="Times New Roman"/>
            <w:sz w:val="28"/>
          </w:rPr>
          <w:t>статьей 373</w:t>
        </w:r>
      </w:hyperlink>
      <w:r w:rsidRPr="0034274F">
        <w:rPr>
          <w:rFonts w:ascii="Times New Roman" w:hAnsi="Times New Roman" w:cs="Times New Roman"/>
          <w:sz w:val="28"/>
        </w:rPr>
        <w:t xml:space="preserve"> Трудового кодекса Российской Федерации.</w:t>
      </w:r>
    </w:p>
    <w:p w14:paraId="2A97D71F"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2) 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p w14:paraId="1E2478AF"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3) Члены выборных профсоюзных органов, уполномоченные Профсоюз</w:t>
      </w:r>
      <w:r w:rsidR="009178F9">
        <w:rPr>
          <w:rFonts w:ascii="Times New Roman" w:hAnsi="Times New Roman" w:cs="Times New Roman"/>
          <w:sz w:val="28"/>
        </w:rPr>
        <w:t>ом</w:t>
      </w:r>
      <w:r w:rsidRPr="0034274F">
        <w:rPr>
          <w:rFonts w:ascii="Times New Roman" w:hAnsi="Times New Roman" w:cs="Times New Roman"/>
          <w:sz w:val="28"/>
        </w:rPr>
        <w:t xml:space="preserve"> по охране труда и социальному страхованию, представители профсоюзной организации - участники совместных с работодателем комиссий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w:t>
      </w:r>
    </w:p>
    <w:p w14:paraId="7836A2CB"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lastRenderedPageBreak/>
        <w:t>4) Члены выборных профорганов на время участия в работе съездов, конференций, пленумов, президиумов, собраний, созываемых Профсоюзом, освобождаются от производственной работы с сохранением средней заработной платы.</w:t>
      </w:r>
    </w:p>
    <w:p w14:paraId="6310420D"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w:t>
      </w:r>
      <w:r w:rsidR="009178F9">
        <w:rPr>
          <w:rFonts w:ascii="Times New Roman" w:hAnsi="Times New Roman" w:cs="Times New Roman"/>
          <w:sz w:val="28"/>
        </w:rPr>
        <w:t> </w:t>
      </w:r>
      <w:r w:rsidRPr="0034274F">
        <w:rPr>
          <w:rFonts w:ascii="Times New Roman" w:hAnsi="Times New Roman" w:cs="Times New Roman"/>
          <w:sz w:val="28"/>
        </w:rPr>
        <w:t>Стороны признают следующие дополнительные гарантии для избранных (делегированных) в органы Профсоюза работников, освобожденных от производственной деятельности (работы):</w:t>
      </w:r>
    </w:p>
    <w:p w14:paraId="01C2D3C1"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7.9.1.</w:t>
      </w:r>
      <w:r w:rsidR="009178F9">
        <w:rPr>
          <w:rFonts w:ascii="Times New Roman" w:hAnsi="Times New Roman" w:cs="Times New Roman"/>
          <w:sz w:val="28"/>
        </w:rPr>
        <w:t> </w:t>
      </w:r>
      <w:r w:rsidRPr="0034274F">
        <w:rPr>
          <w:rFonts w:ascii="Times New Roman" w:hAnsi="Times New Roman" w:cs="Times New Roman"/>
          <w:sz w:val="28"/>
        </w:rPr>
        <w:t>Работнику, освобожденному от работы в организации в связи с избранием его на выборную должность в выборный орган первичной профсоюзной организации (далее также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14:paraId="2A423D3A"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7.9.2.</w:t>
      </w:r>
      <w:r w:rsidR="009178F9">
        <w:rPr>
          <w:rFonts w:ascii="Times New Roman" w:hAnsi="Times New Roman" w:cs="Times New Roman"/>
          <w:sz w:val="28"/>
        </w:rPr>
        <w:t> </w:t>
      </w:r>
      <w:r w:rsidRPr="0034274F">
        <w:rPr>
          <w:rFonts w:ascii="Times New Roman" w:hAnsi="Times New Roman" w:cs="Times New Roman"/>
          <w:sz w:val="28"/>
        </w:rPr>
        <w:t>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w:t>
      </w:r>
    </w:p>
    <w:p w14:paraId="4A3390B2"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7.9.3.</w:t>
      </w:r>
      <w:r w:rsidR="009178F9">
        <w:rPr>
          <w:rFonts w:ascii="Times New Roman" w:hAnsi="Times New Roman" w:cs="Times New Roman"/>
          <w:sz w:val="28"/>
        </w:rPr>
        <w:t> </w:t>
      </w:r>
      <w:r w:rsidRPr="0034274F">
        <w:rPr>
          <w:rFonts w:ascii="Times New Roman" w:hAnsi="Times New Roman" w:cs="Times New Roman"/>
          <w:sz w:val="28"/>
        </w:rPr>
        <w:t>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14:paraId="3742D71A" w14:textId="77777777" w:rsidR="00F74F5D" w:rsidRPr="0034274F" w:rsidRDefault="00F74F5D" w:rsidP="0034274F">
      <w:pPr>
        <w:autoSpaceDE w:val="0"/>
        <w:autoSpaceDN w:val="0"/>
        <w:adjustRightInd w:val="0"/>
        <w:spacing w:after="0" w:line="240" w:lineRule="auto"/>
        <w:ind w:firstLine="709"/>
        <w:jc w:val="both"/>
        <w:rPr>
          <w:rFonts w:ascii="Times New Roman" w:hAnsi="Times New Roman" w:cs="Times New Roman"/>
          <w:sz w:val="28"/>
        </w:rPr>
      </w:pPr>
      <w:r w:rsidRPr="0034274F">
        <w:rPr>
          <w:rFonts w:ascii="Times New Roman" w:hAnsi="Times New Roman" w:cs="Times New Roman"/>
          <w:sz w:val="28"/>
        </w:rPr>
        <w:t>7.9.4.</w:t>
      </w:r>
      <w:r w:rsidR="009178F9">
        <w:rPr>
          <w:rFonts w:ascii="Times New Roman" w:hAnsi="Times New Roman" w:cs="Times New Roman"/>
          <w:sz w:val="28"/>
        </w:rPr>
        <w:t> </w:t>
      </w:r>
      <w:r w:rsidRPr="0034274F">
        <w:rPr>
          <w:rFonts w:ascii="Times New Roman" w:hAnsi="Times New Roman" w:cs="Times New Roman"/>
          <w:sz w:val="28"/>
        </w:rPr>
        <w:t xml:space="preserve">Увольнение по инициативе администрации лиц, </w:t>
      </w:r>
      <w:r w:rsidR="009178F9" w:rsidRPr="0034274F">
        <w:rPr>
          <w:rFonts w:ascii="Times New Roman" w:hAnsi="Times New Roman" w:cs="Times New Roman"/>
          <w:sz w:val="28"/>
        </w:rPr>
        <w:t>избравшихся</w:t>
      </w:r>
      <w:r w:rsidRPr="0034274F">
        <w:rPr>
          <w:rFonts w:ascii="Times New Roman" w:hAnsi="Times New Roman" w:cs="Times New Roman"/>
          <w:sz w:val="28"/>
        </w:rPr>
        <w:t xml:space="preserve"> в состав профсоюзных органов, допускается в соответствии с условиями </w:t>
      </w:r>
      <w:hyperlink r:id="rId35" w:history="1">
        <w:r w:rsidRPr="0034274F">
          <w:rPr>
            <w:rFonts w:ascii="Times New Roman" w:hAnsi="Times New Roman" w:cs="Times New Roman"/>
            <w:sz w:val="28"/>
          </w:rPr>
          <w:t>статьи 374</w:t>
        </w:r>
      </w:hyperlink>
      <w:r w:rsidRPr="0034274F">
        <w:rPr>
          <w:rFonts w:ascii="Times New Roman" w:hAnsi="Times New Roman" w:cs="Times New Roman"/>
          <w:sz w:val="28"/>
        </w:rPr>
        <w:t xml:space="preserve"> Трудового кодекса Российской Федерации.</w:t>
      </w:r>
    </w:p>
    <w:p w14:paraId="1A42E381"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131E844A"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VIII. ОБЯЗАТЕЛЬСТВА ПРОФСОЮЗА</w:t>
      </w:r>
    </w:p>
    <w:p w14:paraId="14C5B5BF"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7FDA0FF6"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8.1.</w:t>
      </w:r>
      <w:r w:rsidR="009178F9">
        <w:rPr>
          <w:rFonts w:ascii="Times New Roman" w:hAnsi="Times New Roman" w:cs="Times New Roman"/>
          <w:sz w:val="28"/>
        </w:rPr>
        <w:t> </w:t>
      </w:r>
      <w:r w:rsidRPr="009178F9">
        <w:rPr>
          <w:rFonts w:ascii="Times New Roman" w:hAnsi="Times New Roman" w:cs="Times New Roman"/>
          <w:sz w:val="28"/>
        </w:rPr>
        <w:t>Профсоюз обязуется:</w:t>
      </w:r>
    </w:p>
    <w:p w14:paraId="6BA35DAE"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8.2.</w:t>
      </w:r>
      <w:r w:rsidR="009178F9">
        <w:rPr>
          <w:rFonts w:ascii="Times New Roman" w:hAnsi="Times New Roman" w:cs="Times New Roman"/>
          <w:sz w:val="28"/>
        </w:rPr>
        <w:t> </w:t>
      </w:r>
      <w:r w:rsidRPr="009178F9">
        <w:rPr>
          <w:rFonts w:ascii="Times New Roman" w:hAnsi="Times New Roman" w:cs="Times New Roman"/>
          <w:sz w:val="28"/>
        </w:rPr>
        <w:t>Всемерно содействовать реализации настоящего Соглашения, коллективных договоров, снижению социальной напряженности в трудовых коллективах отрасли.</w:t>
      </w:r>
    </w:p>
    <w:p w14:paraId="754DCC3A"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8.3.</w:t>
      </w:r>
      <w:r w:rsidR="009178F9">
        <w:rPr>
          <w:rFonts w:ascii="Times New Roman" w:hAnsi="Times New Roman" w:cs="Times New Roman"/>
          <w:sz w:val="28"/>
        </w:rPr>
        <w:t> </w:t>
      </w:r>
      <w:r w:rsidRPr="009178F9">
        <w:rPr>
          <w:rFonts w:ascii="Times New Roman" w:hAnsi="Times New Roman" w:cs="Times New Roman"/>
          <w:sz w:val="28"/>
        </w:rPr>
        <w:t>Проводить экспертизу законопроектов и других нормативных правовых актов по социально-экономическим и социально-трудовым вопросам.</w:t>
      </w:r>
    </w:p>
    <w:p w14:paraId="44A0BC30"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8.4.</w:t>
      </w:r>
      <w:r w:rsidR="009178F9">
        <w:rPr>
          <w:rFonts w:ascii="Times New Roman" w:hAnsi="Times New Roman" w:cs="Times New Roman"/>
          <w:sz w:val="28"/>
        </w:rPr>
        <w:t> </w:t>
      </w:r>
      <w:r w:rsidRPr="009178F9">
        <w:rPr>
          <w:rFonts w:ascii="Times New Roman" w:hAnsi="Times New Roman" w:cs="Times New Roman"/>
          <w:sz w:val="28"/>
        </w:rPr>
        <w:t>Осуществлять защиту трудовых, социально-экономических прав и интересов работников и членов Профсоюза, в том числе в судебных и иных государственных органах, оказывать юридическую помощь членам Профсоюза.</w:t>
      </w:r>
    </w:p>
    <w:p w14:paraId="656065A9"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lastRenderedPageBreak/>
        <w:t>8.5.</w:t>
      </w:r>
      <w:r w:rsidR="009178F9">
        <w:t> </w:t>
      </w:r>
      <w:r w:rsidRPr="009178F9">
        <w:rPr>
          <w:rFonts w:ascii="Times New Roman" w:hAnsi="Times New Roman" w:cs="Times New Roman"/>
          <w:sz w:val="28"/>
        </w:rPr>
        <w:t>Содействовать обучению и профессиональному росту работников отрасли, в том числе вопросам социального партнерства в сфере труда.</w:t>
      </w:r>
    </w:p>
    <w:p w14:paraId="3E28F7A2"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8.6.</w:t>
      </w:r>
      <w:r w:rsidR="009178F9">
        <w:rPr>
          <w:rFonts w:ascii="Times New Roman" w:hAnsi="Times New Roman" w:cs="Times New Roman"/>
          <w:sz w:val="28"/>
        </w:rPr>
        <w:t> </w:t>
      </w:r>
      <w:r w:rsidRPr="009178F9">
        <w:rPr>
          <w:rFonts w:ascii="Times New Roman" w:hAnsi="Times New Roman" w:cs="Times New Roman"/>
          <w:sz w:val="28"/>
        </w:rPr>
        <w:t>Содействовать улучшению условий труда, быта и оздоровления работников, развитию системы оздоровительных организаций отрасли.</w:t>
      </w:r>
    </w:p>
    <w:p w14:paraId="44B0E9A1"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8.7.</w:t>
      </w:r>
      <w:r w:rsidR="009178F9">
        <w:rPr>
          <w:rFonts w:ascii="Times New Roman" w:hAnsi="Times New Roman" w:cs="Times New Roman"/>
          <w:sz w:val="28"/>
        </w:rPr>
        <w:t> </w:t>
      </w:r>
      <w:r w:rsidRPr="009178F9">
        <w:rPr>
          <w:rFonts w:ascii="Times New Roman" w:hAnsi="Times New Roman" w:cs="Times New Roman"/>
          <w:sz w:val="28"/>
        </w:rPr>
        <w:t>Осуществлять контроль за соблюдением социальных гарантий работников в вопросах оплаты труда, обеспечения занятости, увольнения, предоставления льгот и компенсаций в соответствии с трудовым законодательством Российской Федерации и настоящим Соглашением.</w:t>
      </w:r>
    </w:p>
    <w:p w14:paraId="51FF8EEB"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8.8.</w:t>
      </w:r>
      <w:r w:rsidR="009178F9">
        <w:t> </w:t>
      </w:r>
      <w:r w:rsidRPr="009178F9">
        <w:rPr>
          <w:rFonts w:ascii="Times New Roman" w:hAnsi="Times New Roman" w:cs="Times New Roman"/>
          <w:sz w:val="28"/>
        </w:rPr>
        <w:t>Принимать необходимые меры по недопущению осуществления действий, приводящих к ухудшению положения организаций и работников отрасли.</w:t>
      </w:r>
    </w:p>
    <w:p w14:paraId="541AA782"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8.9.</w:t>
      </w:r>
      <w:r w:rsidR="009178F9">
        <w:rPr>
          <w:rFonts w:ascii="Times New Roman" w:hAnsi="Times New Roman" w:cs="Times New Roman"/>
          <w:sz w:val="28"/>
        </w:rPr>
        <w:t> </w:t>
      </w:r>
      <w:r w:rsidRPr="009178F9">
        <w:rPr>
          <w:rFonts w:ascii="Times New Roman" w:hAnsi="Times New Roman" w:cs="Times New Roman"/>
          <w:sz w:val="28"/>
        </w:rPr>
        <w:t>Анализировать социально-экономическое положение работников отрасли, взаимодействовать с депутатами Законодательного Собрания Новосибирской области для разработки предложений, проектов нормативных правовых актов, направленных на совершенствование законодательства в области физической культуры и спорта Новосибирской области, политики, усиления социальной защищенности работников и обучающихся.</w:t>
      </w:r>
    </w:p>
    <w:p w14:paraId="1D9913C6"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8.10.</w:t>
      </w:r>
      <w:r w:rsidR="009178F9">
        <w:rPr>
          <w:rFonts w:ascii="Times New Roman" w:hAnsi="Times New Roman" w:cs="Times New Roman"/>
          <w:sz w:val="28"/>
        </w:rPr>
        <w:t> </w:t>
      </w:r>
      <w:r w:rsidRPr="009178F9">
        <w:rPr>
          <w:rFonts w:ascii="Times New Roman" w:hAnsi="Times New Roman" w:cs="Times New Roman"/>
          <w:sz w:val="28"/>
        </w:rPr>
        <w:t>Использовать все формы информационного обеспечения с целью наиболее полного информирования работников отрасли о деятельности сторон Соглашения по обеспечению социально-экономических прав и гарантий работников отрасли.</w:t>
      </w:r>
    </w:p>
    <w:p w14:paraId="14985BD7"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8.11.</w:t>
      </w:r>
      <w:r w:rsidR="009178F9">
        <w:rPr>
          <w:rFonts w:ascii="Times New Roman" w:hAnsi="Times New Roman" w:cs="Times New Roman"/>
          <w:sz w:val="28"/>
        </w:rPr>
        <w:t> </w:t>
      </w:r>
      <w:r w:rsidRPr="009178F9">
        <w:rPr>
          <w:rFonts w:ascii="Times New Roman" w:hAnsi="Times New Roman" w:cs="Times New Roman"/>
          <w:sz w:val="28"/>
        </w:rPr>
        <w:t>Способствовать реализации подтверждения соответствия работ (услуг) в форме добровольной сертификации по формированию безбарьерной среды на объектах спорта для инвалидов и маломобильных групп населения.</w:t>
      </w:r>
    </w:p>
    <w:p w14:paraId="3407F078"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8.12.</w:t>
      </w:r>
      <w:r w:rsidR="009178F9">
        <w:rPr>
          <w:rFonts w:ascii="Times New Roman" w:hAnsi="Times New Roman" w:cs="Times New Roman"/>
          <w:sz w:val="28"/>
        </w:rPr>
        <w:t> </w:t>
      </w:r>
      <w:r w:rsidRPr="009178F9">
        <w:rPr>
          <w:rFonts w:ascii="Times New Roman" w:hAnsi="Times New Roman" w:cs="Times New Roman"/>
          <w:sz w:val="28"/>
        </w:rPr>
        <w:t>Принимать участие в комиссии по проведению специальной оценки условий труда в организациях.</w:t>
      </w:r>
    </w:p>
    <w:p w14:paraId="2FA0E943" w14:textId="77777777" w:rsidR="00F74F5D" w:rsidRPr="009178F9" w:rsidRDefault="009178F9" w:rsidP="009178F9">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8.13. </w:t>
      </w:r>
      <w:r w:rsidR="00F74F5D" w:rsidRPr="009178F9">
        <w:rPr>
          <w:rFonts w:ascii="Times New Roman" w:hAnsi="Times New Roman" w:cs="Times New Roman"/>
          <w:sz w:val="28"/>
        </w:rPr>
        <w:t>Проводить встречи руководителя Министерства ФКиС НСО с отраслевым обкомом Профсоюза по вопросам регулирования социально-трудовых отношений.</w:t>
      </w:r>
    </w:p>
    <w:p w14:paraId="4B21759F"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5DAA3D23"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IX. ОБЯЗАТЕЛЬСТВА </w:t>
      </w:r>
      <w:r w:rsidR="009178F9">
        <w:rPr>
          <w:rFonts w:ascii="Times New Roman" w:hAnsi="Times New Roman" w:cs="Times New Roman"/>
          <w:b/>
          <w:bCs/>
          <w:sz w:val="28"/>
          <w:szCs w:val="28"/>
        </w:rPr>
        <w:t>МИНИСТЕРСТВ</w:t>
      </w:r>
      <w:r>
        <w:rPr>
          <w:rFonts w:ascii="Times New Roman" w:hAnsi="Times New Roman" w:cs="Times New Roman"/>
          <w:b/>
          <w:bCs/>
          <w:sz w:val="28"/>
          <w:szCs w:val="28"/>
        </w:rPr>
        <w:t>А ФИЗИЧЕСКОЙ</w:t>
      </w:r>
    </w:p>
    <w:p w14:paraId="66F84287" w14:textId="77777777" w:rsidR="00F74F5D" w:rsidRDefault="00F74F5D" w:rsidP="00F74F5D">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КУЛЬТУРЫ И СПОРТА НОВОСИБИРСКОЙ ОБЛАСТИ</w:t>
      </w:r>
    </w:p>
    <w:p w14:paraId="5D1D1493"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3FAB3BF2"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 xml:space="preserve">9.1. Министерство </w:t>
      </w:r>
      <w:r w:rsidR="00473BC3" w:rsidRPr="00F74F5D">
        <w:rPr>
          <w:rFonts w:ascii="Times New Roman" w:hAnsi="Times New Roman" w:cs="Times New Roman"/>
          <w:sz w:val="28"/>
        </w:rPr>
        <w:t>ФКиС НСО</w:t>
      </w:r>
      <w:r w:rsidR="00473BC3" w:rsidRPr="009178F9">
        <w:rPr>
          <w:rFonts w:ascii="Times New Roman" w:hAnsi="Times New Roman" w:cs="Times New Roman"/>
          <w:sz w:val="28"/>
        </w:rPr>
        <w:t xml:space="preserve"> </w:t>
      </w:r>
      <w:r w:rsidRPr="009178F9">
        <w:rPr>
          <w:rFonts w:ascii="Times New Roman" w:hAnsi="Times New Roman" w:cs="Times New Roman"/>
          <w:sz w:val="28"/>
        </w:rPr>
        <w:t>обязуется:</w:t>
      </w:r>
    </w:p>
    <w:p w14:paraId="27278603"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9.1.1.</w:t>
      </w:r>
      <w:r w:rsidR="009178F9">
        <w:rPr>
          <w:rFonts w:ascii="Times New Roman" w:hAnsi="Times New Roman" w:cs="Times New Roman"/>
          <w:sz w:val="28"/>
        </w:rPr>
        <w:t> </w:t>
      </w:r>
      <w:r w:rsidRPr="009178F9">
        <w:rPr>
          <w:rFonts w:ascii="Times New Roman" w:hAnsi="Times New Roman" w:cs="Times New Roman"/>
          <w:sz w:val="28"/>
        </w:rPr>
        <w:t>Всемерно содействовать реализации настоящего Соглашения, коллективных договоров, снижению социальной напряженности в трудовых коллективах отрасли.</w:t>
      </w:r>
    </w:p>
    <w:p w14:paraId="324CE56D"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 xml:space="preserve">9.1.2. В течение 7 дней после подписания Соглашения в соответствии со </w:t>
      </w:r>
      <w:hyperlink r:id="rId36" w:history="1">
        <w:r w:rsidRPr="009178F9">
          <w:rPr>
            <w:rFonts w:ascii="Times New Roman" w:hAnsi="Times New Roman" w:cs="Times New Roman"/>
            <w:sz w:val="28"/>
          </w:rPr>
          <w:t>статьей 50</w:t>
        </w:r>
      </w:hyperlink>
      <w:r w:rsidRPr="009178F9">
        <w:rPr>
          <w:rFonts w:ascii="Times New Roman" w:hAnsi="Times New Roman" w:cs="Times New Roman"/>
          <w:sz w:val="28"/>
        </w:rPr>
        <w:t xml:space="preserve"> Трудового кодекса Российской Федерации направить Соглашение на уведомительную регистрацию в министерство труда и социального развития Новосибирской области.</w:t>
      </w:r>
    </w:p>
    <w:p w14:paraId="4B0A5340"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9.1.3. Представлять в Профсоюз проекты нормативно-правовых актов, вносимых на рассмотрение в Правительство Новосибирской области, и проекты ведомственных нормативных правовых актов, затрагивающих социально-</w:t>
      </w:r>
      <w:r w:rsidRPr="009178F9">
        <w:rPr>
          <w:rFonts w:ascii="Times New Roman" w:hAnsi="Times New Roman" w:cs="Times New Roman"/>
          <w:sz w:val="28"/>
        </w:rPr>
        <w:lastRenderedPageBreak/>
        <w:t>экономические и трудовые права и интересы работников отрасли, для дальнейшего учета мнения Профсоюза.</w:t>
      </w:r>
    </w:p>
    <w:p w14:paraId="6628911E"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9.1.4. Предусматривать выделение необходимых бюджетных средств для проведения ежегодных обязательных профилактических медицинских осмотров работников отрасли.</w:t>
      </w:r>
    </w:p>
    <w:p w14:paraId="3D54280E"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 xml:space="preserve">9.1.5. Проводить анализ уровня и своевременности выплаты заработной платы в государственных автономных учреждениях, подведомственных </w:t>
      </w:r>
      <w:r w:rsidR="009178F9" w:rsidRPr="009178F9">
        <w:rPr>
          <w:rFonts w:ascii="Times New Roman" w:hAnsi="Times New Roman" w:cs="Times New Roman"/>
          <w:sz w:val="28"/>
        </w:rPr>
        <w:t>Министерств</w:t>
      </w:r>
      <w:r w:rsidR="009178F9">
        <w:rPr>
          <w:rFonts w:ascii="Times New Roman" w:hAnsi="Times New Roman" w:cs="Times New Roman"/>
          <w:sz w:val="28"/>
        </w:rPr>
        <w:t>у</w:t>
      </w:r>
      <w:r w:rsidR="009178F9" w:rsidRPr="009178F9">
        <w:rPr>
          <w:rFonts w:ascii="Times New Roman" w:hAnsi="Times New Roman" w:cs="Times New Roman"/>
          <w:sz w:val="28"/>
        </w:rPr>
        <w:t xml:space="preserve"> ФКиС НСО</w:t>
      </w:r>
      <w:r w:rsidRPr="009178F9">
        <w:rPr>
          <w:rFonts w:ascii="Times New Roman" w:hAnsi="Times New Roman" w:cs="Times New Roman"/>
          <w:sz w:val="28"/>
        </w:rPr>
        <w:t>, принимать меры, направленные на ее повышение и обеспечение прав работников на своевременную и в полном объеме выплату заработной платы.</w:t>
      </w:r>
    </w:p>
    <w:p w14:paraId="60917A19" w14:textId="77777777" w:rsidR="001605F5" w:rsidRPr="009178F9" w:rsidRDefault="00D269D4" w:rsidP="00EC412D">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9.1.6</w:t>
      </w:r>
      <w:r w:rsidR="00F74F5D" w:rsidRPr="001726CF">
        <w:rPr>
          <w:rFonts w:ascii="Times New Roman" w:hAnsi="Times New Roman" w:cs="Times New Roman"/>
          <w:sz w:val="28"/>
        </w:rPr>
        <w:t xml:space="preserve">. </w:t>
      </w:r>
      <w:r w:rsidR="00EC412D" w:rsidRPr="001726CF">
        <w:rPr>
          <w:rFonts w:ascii="Times New Roman" w:hAnsi="Times New Roman" w:cs="Times New Roman"/>
          <w:sz w:val="28"/>
        </w:rPr>
        <w:t>Обеспечивать</w:t>
      </w:r>
      <w:r w:rsidR="001605F5" w:rsidRPr="001726CF">
        <w:rPr>
          <w:rFonts w:ascii="Times New Roman" w:hAnsi="Times New Roman" w:cs="Times New Roman"/>
          <w:sz w:val="28"/>
        </w:rPr>
        <w:t xml:space="preserve"> сохранение достигнутого соотношения между уровнем оплаты труда отдельных категорий работников, определенных Указами Президента Российской Федерации, и уровнем средней заработной платы по региону.</w:t>
      </w:r>
    </w:p>
    <w:p w14:paraId="48060931" w14:textId="77777777" w:rsidR="00F74F5D" w:rsidRPr="009178F9" w:rsidRDefault="00D269D4" w:rsidP="009178F9">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9.1.7</w:t>
      </w:r>
      <w:r w:rsidR="00F74F5D" w:rsidRPr="009178F9">
        <w:rPr>
          <w:rFonts w:ascii="Times New Roman" w:hAnsi="Times New Roman" w:cs="Times New Roman"/>
          <w:sz w:val="28"/>
        </w:rPr>
        <w:t>. Осуществлять контроль за соблюдением установленных в трудовых договорах условий оплаты труда руководителей государственных автономных учреждений, подведомственных министерству физической культуры и спорта Новосибирской области, и их соответствием условиям оплаты труда, предусмотренным законодательством Российской Федерации и Новосибирской области.</w:t>
      </w:r>
    </w:p>
    <w:p w14:paraId="2A9B7D29" w14:textId="77777777" w:rsidR="00F74F5D" w:rsidRPr="009178F9" w:rsidRDefault="00D269D4" w:rsidP="009178F9">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9.1.8</w:t>
      </w:r>
      <w:r w:rsidR="00F74F5D" w:rsidRPr="009178F9">
        <w:rPr>
          <w:rFonts w:ascii="Times New Roman" w:hAnsi="Times New Roman" w:cs="Times New Roman"/>
          <w:sz w:val="28"/>
        </w:rPr>
        <w:t>. Включать в состав коллегий Министерства ФКиС НСО представителей Профсоюза и работодателей, представителей Федерации профсоюзов Новосибирской области.</w:t>
      </w:r>
    </w:p>
    <w:p w14:paraId="2A1D5800" w14:textId="77777777" w:rsidR="00F74F5D" w:rsidRPr="009178F9" w:rsidRDefault="00D269D4" w:rsidP="009178F9">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9.1.9</w:t>
      </w:r>
      <w:r w:rsidR="00F74F5D" w:rsidRPr="009178F9">
        <w:rPr>
          <w:rFonts w:ascii="Times New Roman" w:hAnsi="Times New Roman" w:cs="Times New Roman"/>
          <w:sz w:val="28"/>
        </w:rPr>
        <w:t>. Размещать информацию о ходе выполнения Соглашения по всем направлениям на официальном сайте Министерства ФКиС НСО.</w:t>
      </w:r>
    </w:p>
    <w:p w14:paraId="42C5C421"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9.2. Работодатели учреждений:</w:t>
      </w:r>
    </w:p>
    <w:p w14:paraId="3801EE72" w14:textId="77777777" w:rsidR="004A2742" w:rsidRPr="009178F9" w:rsidRDefault="004A2742" w:rsidP="004A2742">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9.2.1. В целях расширения участия работников в управлении организациями создают производственные советы, разрабатывают кодексы профессиональной этики.</w:t>
      </w:r>
    </w:p>
    <w:p w14:paraId="3D2557B1" w14:textId="77777777" w:rsidR="004A2742" w:rsidRPr="001726CF" w:rsidRDefault="004A2742" w:rsidP="001726CF">
      <w:pPr>
        <w:autoSpaceDE w:val="0"/>
        <w:autoSpaceDN w:val="0"/>
        <w:adjustRightInd w:val="0"/>
        <w:spacing w:after="0" w:line="240" w:lineRule="auto"/>
        <w:ind w:firstLine="709"/>
        <w:jc w:val="both"/>
        <w:rPr>
          <w:rFonts w:ascii="Times New Roman" w:hAnsi="Times New Roman" w:cs="Times New Roman"/>
          <w:sz w:val="28"/>
        </w:rPr>
      </w:pPr>
      <w:r w:rsidRPr="001726CF">
        <w:rPr>
          <w:rFonts w:ascii="Times New Roman" w:hAnsi="Times New Roman" w:cs="Times New Roman"/>
          <w:sz w:val="28"/>
        </w:rPr>
        <w:t>9.2.2. Обеспечивают повышение уровня реального содержания заработной платы работников учреждений.</w:t>
      </w:r>
    </w:p>
    <w:p w14:paraId="5CA1F7B1"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4CA82BB3"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X. КОНТРОЛЬ ЗА ВЫПОЛНЕНИЕМ СОГЛАШЕНИЯ</w:t>
      </w:r>
    </w:p>
    <w:p w14:paraId="6AA1492B"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4880D9FA"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10.1. Контроль за выполнением настоящего Соглашения осуществляется сторонами Соглашения и их представителями.</w:t>
      </w:r>
    </w:p>
    <w:p w14:paraId="1237201E"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10.2. Текущий контроль за выполнением Соглашения осуществляет Отраслевая комиссия по регулированию социально-трудовых отношений в порядке, установленном сторонами Соглашения.</w:t>
      </w:r>
    </w:p>
    <w:p w14:paraId="67D7DFA2"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10.3. Информация о выполнении настоящего Соглашения ежегодно рассматривается на совместном заседании Министерства ФКиС НСО и Профсоюза.</w:t>
      </w:r>
    </w:p>
    <w:p w14:paraId="5FAB47A8" w14:textId="77777777" w:rsidR="00F74F5D" w:rsidRPr="009178F9" w:rsidRDefault="00F74F5D" w:rsidP="009178F9">
      <w:pPr>
        <w:autoSpaceDE w:val="0"/>
        <w:autoSpaceDN w:val="0"/>
        <w:adjustRightInd w:val="0"/>
        <w:spacing w:after="0" w:line="240" w:lineRule="auto"/>
        <w:ind w:firstLine="709"/>
        <w:jc w:val="both"/>
        <w:rPr>
          <w:rFonts w:ascii="Times New Roman" w:hAnsi="Times New Roman" w:cs="Times New Roman"/>
          <w:sz w:val="28"/>
        </w:rPr>
      </w:pPr>
      <w:r w:rsidRPr="009178F9">
        <w:rPr>
          <w:rFonts w:ascii="Times New Roman" w:hAnsi="Times New Roman" w:cs="Times New Roman"/>
          <w:sz w:val="28"/>
        </w:rPr>
        <w:t xml:space="preserve">10.4. Представители сторон несут ответственность за уклонение от участия в коллективных переговорах по заключению, изменению Соглашения, непредоставление информации, необходимой для ведения коллективных </w:t>
      </w:r>
      <w:r w:rsidRPr="009178F9">
        <w:rPr>
          <w:rFonts w:ascii="Times New Roman" w:hAnsi="Times New Roman" w:cs="Times New Roman"/>
          <w:sz w:val="28"/>
        </w:rPr>
        <w:lastRenderedPageBreak/>
        <w:t>переговоров и осуществления контроля соблюдения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14:paraId="48E8D0E5"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26A2CB5E"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4E609762"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6A9C7A51"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100D6EF6"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6E669EAB"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71E1F503"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04816DB4"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745A3E5F"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4517B441"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396AF143"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56B67466"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309C5DD3"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79C82949"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0EE4DA39"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7C946431"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63D4A170"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6F42266B"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57C8C3D1"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4C0D06F6"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2AD0E3A2"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2AB996A5"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2CD4F4C9"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00BF8962"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4F061738"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37B5960A"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4C49C2A4"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44BCF295"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1FB31247"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33D0E098"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6F4506E6"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4626A409"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536FB81F"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7FF768B5"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5178D3BA"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235F56AC"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1B8CBEA2"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0179FE88"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40266B4B"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1CEEE574" w14:textId="77777777" w:rsidR="00C508EF" w:rsidRDefault="00C508EF" w:rsidP="00F74F5D">
      <w:pPr>
        <w:autoSpaceDE w:val="0"/>
        <w:autoSpaceDN w:val="0"/>
        <w:adjustRightInd w:val="0"/>
        <w:spacing w:after="0" w:line="240" w:lineRule="auto"/>
        <w:ind w:firstLine="709"/>
        <w:jc w:val="both"/>
        <w:rPr>
          <w:rFonts w:ascii="Times New Roman" w:hAnsi="Times New Roman" w:cs="Times New Roman"/>
          <w:sz w:val="28"/>
        </w:rPr>
      </w:pPr>
    </w:p>
    <w:p w14:paraId="13E563D7"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6233FAA2" w14:textId="77777777" w:rsidR="006A6AC1" w:rsidRDefault="006A6AC1" w:rsidP="00F74F5D">
      <w:pPr>
        <w:autoSpaceDE w:val="0"/>
        <w:autoSpaceDN w:val="0"/>
        <w:adjustRightInd w:val="0"/>
        <w:spacing w:after="0" w:line="240" w:lineRule="auto"/>
        <w:ind w:firstLine="709"/>
        <w:jc w:val="both"/>
        <w:rPr>
          <w:rFonts w:ascii="Times New Roman" w:hAnsi="Times New Roman" w:cs="Times New Roman"/>
          <w:sz w:val="28"/>
        </w:rPr>
      </w:pPr>
    </w:p>
    <w:p w14:paraId="7F22F649" w14:textId="77777777" w:rsidR="007F7133" w:rsidRDefault="007F7133" w:rsidP="00F74F5D">
      <w:pPr>
        <w:autoSpaceDE w:val="0"/>
        <w:autoSpaceDN w:val="0"/>
        <w:adjustRightInd w:val="0"/>
        <w:spacing w:after="0" w:line="240" w:lineRule="auto"/>
        <w:ind w:firstLine="709"/>
        <w:jc w:val="both"/>
        <w:rPr>
          <w:rFonts w:ascii="Times New Roman" w:hAnsi="Times New Roman" w:cs="Times New Roman"/>
          <w:sz w:val="28"/>
        </w:rPr>
        <w:sectPr w:rsidR="007F7133" w:rsidSect="00293F5E">
          <w:type w:val="continuous"/>
          <w:pgSz w:w="11906" w:h="16838"/>
          <w:pgMar w:top="1134" w:right="567" w:bottom="1134" w:left="1418" w:header="709" w:footer="709" w:gutter="0"/>
          <w:cols w:space="708"/>
          <w:docGrid w:linePitch="360"/>
        </w:sect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95"/>
      </w:tblGrid>
      <w:tr w:rsidR="009178F9" w14:paraId="280D5E13" w14:textId="77777777" w:rsidTr="00293F5E">
        <w:tc>
          <w:tcPr>
            <w:tcW w:w="5068" w:type="dxa"/>
          </w:tcPr>
          <w:p w14:paraId="7B4F3BC3" w14:textId="77777777" w:rsidR="009178F9" w:rsidRDefault="009178F9" w:rsidP="00F74F5D">
            <w:pPr>
              <w:autoSpaceDE w:val="0"/>
              <w:autoSpaceDN w:val="0"/>
              <w:adjustRightInd w:val="0"/>
              <w:jc w:val="both"/>
              <w:rPr>
                <w:rFonts w:ascii="Times New Roman" w:hAnsi="Times New Roman" w:cs="Times New Roman"/>
                <w:sz w:val="28"/>
              </w:rPr>
            </w:pPr>
          </w:p>
        </w:tc>
        <w:tc>
          <w:tcPr>
            <w:tcW w:w="5069" w:type="dxa"/>
          </w:tcPr>
          <w:p w14:paraId="29B4A1C0" w14:textId="77777777" w:rsidR="009178F9" w:rsidRDefault="009178F9" w:rsidP="009178F9">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14:paraId="11AE0A9C" w14:textId="77777777"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 xml:space="preserve">к </w:t>
            </w:r>
            <w:r w:rsidR="00293F5E">
              <w:rPr>
                <w:rFonts w:ascii="Times New Roman" w:hAnsi="Times New Roman" w:cs="Times New Roman"/>
                <w:sz w:val="28"/>
                <w:szCs w:val="28"/>
              </w:rPr>
              <w:t>О</w:t>
            </w:r>
            <w:r>
              <w:rPr>
                <w:rFonts w:ascii="Times New Roman" w:hAnsi="Times New Roman" w:cs="Times New Roman"/>
                <w:sz w:val="28"/>
                <w:szCs w:val="28"/>
              </w:rPr>
              <w:t>траслевому соглашению</w:t>
            </w:r>
          </w:p>
          <w:p w14:paraId="5CD9BD90" w14:textId="77777777"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по государственным автономным</w:t>
            </w:r>
          </w:p>
          <w:p w14:paraId="284A34AD" w14:textId="77777777"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учреждениям, подведомственным</w:t>
            </w:r>
          </w:p>
          <w:p w14:paraId="41D391E3" w14:textId="77777777"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министерству физической культуры</w:t>
            </w:r>
          </w:p>
          <w:p w14:paraId="6C907E6A" w14:textId="77777777" w:rsidR="009178F9" w:rsidRDefault="009178F9" w:rsidP="009178F9">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и спорта Новосибирской области,</w:t>
            </w:r>
          </w:p>
          <w:p w14:paraId="7E4E9740" w14:textId="77777777" w:rsidR="009178F9" w:rsidRPr="00293F5E" w:rsidRDefault="009178F9" w:rsidP="00293F5E">
            <w:pPr>
              <w:autoSpaceDE w:val="0"/>
              <w:autoSpaceDN w:val="0"/>
              <w:adjustRightInd w:val="0"/>
              <w:jc w:val="right"/>
              <w:rPr>
                <w:rFonts w:ascii="Times New Roman" w:hAnsi="Times New Roman" w:cs="Times New Roman"/>
                <w:sz w:val="28"/>
                <w:szCs w:val="28"/>
              </w:rPr>
            </w:pPr>
            <w:r>
              <w:rPr>
                <w:rFonts w:ascii="Times New Roman" w:hAnsi="Times New Roman" w:cs="Times New Roman"/>
                <w:sz w:val="28"/>
                <w:szCs w:val="28"/>
              </w:rPr>
              <w:t>на 20</w:t>
            </w:r>
            <w:r w:rsidR="00293F5E">
              <w:rPr>
                <w:rFonts w:ascii="Times New Roman" w:hAnsi="Times New Roman" w:cs="Times New Roman"/>
                <w:sz w:val="28"/>
                <w:szCs w:val="28"/>
              </w:rPr>
              <w:t>21</w:t>
            </w:r>
            <w:r>
              <w:rPr>
                <w:rFonts w:ascii="Times New Roman" w:hAnsi="Times New Roman" w:cs="Times New Roman"/>
                <w:sz w:val="28"/>
                <w:szCs w:val="28"/>
              </w:rPr>
              <w:t xml:space="preserve"> - 202</w:t>
            </w:r>
            <w:r w:rsidR="00293F5E">
              <w:rPr>
                <w:rFonts w:ascii="Times New Roman" w:hAnsi="Times New Roman" w:cs="Times New Roman"/>
                <w:sz w:val="28"/>
                <w:szCs w:val="28"/>
              </w:rPr>
              <w:t>3 годы</w:t>
            </w:r>
          </w:p>
        </w:tc>
      </w:tr>
    </w:tbl>
    <w:p w14:paraId="23DEC111" w14:textId="77777777" w:rsidR="00F74F5D" w:rsidRDefault="00F74F5D" w:rsidP="00F74F5D">
      <w:pPr>
        <w:autoSpaceDE w:val="0"/>
        <w:autoSpaceDN w:val="0"/>
        <w:adjustRightInd w:val="0"/>
        <w:spacing w:after="0" w:line="240" w:lineRule="auto"/>
        <w:ind w:firstLine="709"/>
        <w:jc w:val="both"/>
        <w:rPr>
          <w:rFonts w:ascii="Times New Roman" w:hAnsi="Times New Roman" w:cs="Times New Roman"/>
          <w:sz w:val="28"/>
        </w:rPr>
      </w:pPr>
    </w:p>
    <w:p w14:paraId="33A16B90" w14:textId="77777777" w:rsidR="009178F9" w:rsidRDefault="009178F9" w:rsidP="00F74F5D">
      <w:pPr>
        <w:autoSpaceDE w:val="0"/>
        <w:autoSpaceDN w:val="0"/>
        <w:adjustRightInd w:val="0"/>
        <w:spacing w:after="0" w:line="240" w:lineRule="auto"/>
        <w:ind w:firstLine="709"/>
        <w:jc w:val="both"/>
        <w:rPr>
          <w:rFonts w:ascii="Times New Roman" w:hAnsi="Times New Roman" w:cs="Times New Roman"/>
          <w:sz w:val="28"/>
        </w:rPr>
      </w:pPr>
    </w:p>
    <w:p w14:paraId="52A84A9A" w14:textId="77777777" w:rsidR="009178F9" w:rsidRDefault="009178F9" w:rsidP="00F74F5D">
      <w:pPr>
        <w:autoSpaceDE w:val="0"/>
        <w:autoSpaceDN w:val="0"/>
        <w:adjustRightInd w:val="0"/>
        <w:spacing w:after="0" w:line="240" w:lineRule="auto"/>
        <w:ind w:firstLine="709"/>
        <w:jc w:val="both"/>
        <w:rPr>
          <w:rFonts w:ascii="Times New Roman" w:hAnsi="Times New Roman" w:cs="Times New Roman"/>
          <w:sz w:val="28"/>
        </w:rPr>
      </w:pPr>
    </w:p>
    <w:p w14:paraId="1D42E73D" w14:textId="77777777" w:rsidR="009178F9" w:rsidRPr="009178F9" w:rsidRDefault="009178F9" w:rsidP="009178F9">
      <w:pPr>
        <w:autoSpaceDE w:val="0"/>
        <w:autoSpaceDN w:val="0"/>
        <w:adjustRightInd w:val="0"/>
        <w:spacing w:after="0" w:line="240" w:lineRule="auto"/>
        <w:jc w:val="center"/>
        <w:rPr>
          <w:rFonts w:ascii="Times New Roman" w:hAnsi="Times New Roman" w:cs="Times New Roman"/>
          <w:b/>
          <w:sz w:val="32"/>
        </w:rPr>
      </w:pPr>
      <w:r w:rsidRPr="009178F9">
        <w:rPr>
          <w:rFonts w:ascii="Times New Roman" w:hAnsi="Times New Roman" w:cs="Times New Roman"/>
          <w:b/>
          <w:sz w:val="28"/>
          <w:szCs w:val="24"/>
        </w:rPr>
        <w:t>ОТРАСЛЕВОЕ ТАРИФНОЕ СОГЛАШЕНИЕ ПО ГОСУДАРСТВЕННЫМ АВТОНОМНЫМ УЧРЕЖДЕНИЯМ, ПОДВЕДОМСТВЕННЫМ МИНИСТЕРСТВУ ФИЗИЧЕСКОЙ КУЛЬТУРЫ И СПОРТА НОВОСИБИРСКОЙ ОБЛАСТИ, НА 20</w:t>
      </w:r>
      <w:r w:rsidR="00293F5E">
        <w:rPr>
          <w:rFonts w:ascii="Times New Roman" w:hAnsi="Times New Roman" w:cs="Times New Roman"/>
          <w:b/>
          <w:sz w:val="28"/>
          <w:szCs w:val="24"/>
        </w:rPr>
        <w:t>21</w:t>
      </w:r>
      <w:r w:rsidRPr="009178F9">
        <w:rPr>
          <w:rFonts w:ascii="Times New Roman" w:hAnsi="Times New Roman" w:cs="Times New Roman"/>
          <w:b/>
          <w:sz w:val="28"/>
          <w:szCs w:val="24"/>
        </w:rPr>
        <w:t xml:space="preserve"> - 202</w:t>
      </w:r>
      <w:r w:rsidR="00293F5E">
        <w:rPr>
          <w:rFonts w:ascii="Times New Roman" w:hAnsi="Times New Roman" w:cs="Times New Roman"/>
          <w:b/>
          <w:sz w:val="28"/>
          <w:szCs w:val="24"/>
        </w:rPr>
        <w:t>3</w:t>
      </w:r>
      <w:r w:rsidRPr="009178F9">
        <w:rPr>
          <w:rFonts w:ascii="Times New Roman" w:hAnsi="Times New Roman" w:cs="Times New Roman"/>
          <w:b/>
          <w:sz w:val="28"/>
          <w:szCs w:val="24"/>
        </w:rPr>
        <w:t xml:space="preserve"> ГОДЫ</w:t>
      </w:r>
    </w:p>
    <w:p w14:paraId="2AADDB37" w14:textId="77777777" w:rsidR="009178F9" w:rsidRDefault="009178F9" w:rsidP="00F74F5D">
      <w:pPr>
        <w:autoSpaceDE w:val="0"/>
        <w:autoSpaceDN w:val="0"/>
        <w:adjustRightInd w:val="0"/>
        <w:spacing w:after="0" w:line="240" w:lineRule="auto"/>
        <w:ind w:firstLine="709"/>
        <w:jc w:val="both"/>
        <w:rPr>
          <w:rFonts w:ascii="Times New Roman" w:hAnsi="Times New Roman" w:cs="Times New Roman"/>
          <w:sz w:val="28"/>
        </w:rPr>
      </w:pPr>
    </w:p>
    <w:p w14:paraId="6ABF8E77" w14:textId="77777777" w:rsidR="00F74F5D" w:rsidRDefault="00F74F5D" w:rsidP="00293F5E">
      <w:pPr>
        <w:autoSpaceDE w:val="0"/>
        <w:autoSpaceDN w:val="0"/>
        <w:adjustRightInd w:val="0"/>
        <w:spacing w:after="0" w:line="240" w:lineRule="auto"/>
        <w:jc w:val="both"/>
        <w:rPr>
          <w:rFonts w:ascii="Times New Roman" w:hAnsi="Times New Roman" w:cs="Times New Roman"/>
          <w:sz w:val="28"/>
        </w:rPr>
      </w:pPr>
    </w:p>
    <w:p w14:paraId="51C961FE" w14:textId="77777777" w:rsidR="00293F5E" w:rsidRPr="00293F5E" w:rsidRDefault="00293F5E" w:rsidP="00293F5E">
      <w:pPr>
        <w:autoSpaceDE w:val="0"/>
        <w:autoSpaceDN w:val="0"/>
        <w:adjustRightInd w:val="0"/>
        <w:spacing w:after="0" w:line="240" w:lineRule="auto"/>
        <w:jc w:val="center"/>
        <w:rPr>
          <w:rFonts w:ascii="Times New Roman" w:hAnsi="Times New Roman" w:cs="Times New Roman"/>
          <w:b/>
          <w:sz w:val="32"/>
        </w:rPr>
      </w:pPr>
      <w:r w:rsidRPr="00293F5E">
        <w:rPr>
          <w:rFonts w:ascii="Times New Roman" w:hAnsi="Times New Roman" w:cs="Times New Roman"/>
          <w:b/>
          <w:sz w:val="28"/>
          <w:szCs w:val="24"/>
        </w:rPr>
        <w:t>I. Общие положения</w:t>
      </w:r>
    </w:p>
    <w:p w14:paraId="35C1234B" w14:textId="77777777" w:rsidR="00293F5E" w:rsidRDefault="00293F5E" w:rsidP="00293F5E">
      <w:pPr>
        <w:autoSpaceDE w:val="0"/>
        <w:autoSpaceDN w:val="0"/>
        <w:adjustRightInd w:val="0"/>
        <w:spacing w:after="0" w:line="240" w:lineRule="auto"/>
        <w:jc w:val="both"/>
        <w:rPr>
          <w:rFonts w:ascii="Times New Roman" w:hAnsi="Times New Roman" w:cs="Times New Roman"/>
          <w:sz w:val="28"/>
        </w:rPr>
      </w:pPr>
    </w:p>
    <w:p w14:paraId="4D73BBCD" w14:textId="77777777"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Pr="00CD63C1">
        <w:rPr>
          <w:rFonts w:ascii="Times New Roman" w:eastAsia="Times New Roman" w:hAnsi="Times New Roman" w:cs="Times New Roman"/>
          <w:sz w:val="28"/>
          <w:szCs w:val="28"/>
          <w:lang w:eastAsia="ru-RU"/>
        </w:rPr>
        <w:t>Настоящее Отраслевое тарифное соглашение (далее -  тарифное соглашение) разработано в соответствии с федеральным законодательством и законодательством Новосибирской области, содержащими нормы трудового права, с учетом рекомендаций Российской трехсторонней комиссии по регулированию социально - трудовых отношений и постановлением Правительства Новосибирской области от 26 июня 2018 года №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w:t>
      </w:r>
    </w:p>
    <w:p w14:paraId="6BF89338" w14:textId="77777777"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w:t>
      </w:r>
      <w:r w:rsidRPr="00CD63C1">
        <w:rPr>
          <w:rFonts w:ascii="Times New Roman" w:eastAsia="Times New Roman" w:hAnsi="Times New Roman" w:cs="Times New Roman"/>
          <w:sz w:val="28"/>
          <w:szCs w:val="28"/>
          <w:lang w:eastAsia="ru-RU"/>
        </w:rPr>
        <w:t xml:space="preserve">Отраслевое тарифное соглашение устанавливает систему оплаты труда работников, включая размеры окладов (должностных окладов, ставок заработной платы),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автономных учреждений Новосибирской области, подведомственных </w:t>
      </w:r>
      <w:r w:rsidR="00473BC3" w:rsidRPr="009178F9">
        <w:rPr>
          <w:rFonts w:ascii="Times New Roman" w:hAnsi="Times New Roman" w:cs="Times New Roman"/>
          <w:sz w:val="28"/>
        </w:rPr>
        <w:t>Министерств</w:t>
      </w:r>
      <w:r w:rsidR="00473BC3">
        <w:rPr>
          <w:rFonts w:ascii="Times New Roman" w:hAnsi="Times New Roman" w:cs="Times New Roman"/>
          <w:sz w:val="28"/>
        </w:rPr>
        <w:t>у</w:t>
      </w:r>
      <w:r w:rsidR="00473BC3" w:rsidRPr="009178F9">
        <w:rPr>
          <w:rFonts w:ascii="Times New Roman" w:hAnsi="Times New Roman" w:cs="Times New Roman"/>
          <w:sz w:val="28"/>
        </w:rPr>
        <w:t xml:space="preserve"> ФКиС НСО </w:t>
      </w:r>
      <w:r w:rsidRPr="00CD63C1">
        <w:rPr>
          <w:rFonts w:ascii="Times New Roman" w:eastAsia="Times New Roman" w:hAnsi="Times New Roman" w:cs="Times New Roman"/>
          <w:sz w:val="28"/>
          <w:szCs w:val="28"/>
          <w:lang w:eastAsia="ru-RU"/>
        </w:rPr>
        <w:t xml:space="preserve">(далее - учреждение). </w:t>
      </w:r>
    </w:p>
    <w:p w14:paraId="3A34ACD3" w14:textId="77777777"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w:t>
      </w:r>
      <w:r w:rsidRPr="00CD63C1">
        <w:rPr>
          <w:rFonts w:ascii="Times New Roman" w:eastAsia="Times New Roman" w:hAnsi="Times New Roman" w:cs="Times New Roman"/>
          <w:sz w:val="28"/>
          <w:szCs w:val="28"/>
          <w:lang w:eastAsia="ru-RU"/>
        </w:rPr>
        <w:t>Система оплаты труда работников конкретного учреждения устанавливается Положением об оплате труда работников, являющемся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содержащими нормы трудового права, настоящим тарифным соглашением.</w:t>
      </w:r>
    </w:p>
    <w:p w14:paraId="11D700A2" w14:textId="77777777"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lastRenderedPageBreak/>
        <w:t>1.4. Фонд оплаты труда работников государственного автономного учреждения формируется в пределах объема субсидий из бюджета Новосибирской области на финансовое обеспечение выполнения ими государственного задания на оказание государственных услуг (выполнение работ) физическим и (или) юридическим лицам и средств, поступающих от приносящей доход деятельности.</w:t>
      </w:r>
    </w:p>
    <w:p w14:paraId="00400280"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 xml:space="preserve">1.5. Штатное расписание учреждения формируется и утверждается руководителем учреждения самостоятельно, исходя из государственного задания и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14:paraId="32AC8C18"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14:paraId="208732EA"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при штатной численности до 25 штатных единиц - 0;</w:t>
      </w:r>
    </w:p>
    <w:p w14:paraId="7DB8F3BA"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при штатной численности 25 - 100 штатных единиц - 1;</w:t>
      </w:r>
    </w:p>
    <w:p w14:paraId="3B6B13AB"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при штатной численности 101 - 200 штатных единиц - не более 2;</w:t>
      </w:r>
    </w:p>
    <w:p w14:paraId="15DE4C95"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при штатной численности 201 - 300 штатных единиц - не более 3;</w:t>
      </w:r>
    </w:p>
    <w:p w14:paraId="0C2CB238"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при штатной численности 301 - 1000 штатных единиц – не более 4;</w:t>
      </w:r>
    </w:p>
    <w:p w14:paraId="29BDC9C3"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при штатной численности более 1000  штатных единиц - не более 5.</w:t>
      </w:r>
    </w:p>
    <w:p w14:paraId="70F21940"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14:paraId="12BF9D2C"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В образовательных учреждениях со штатной численностью 25 - 300 человек норматив численности заместителей руководителя устанавливается в размере до 3 штатных единиц включительно.</w:t>
      </w:r>
    </w:p>
    <w:p w14:paraId="5BFD4A45"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1.6.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профессиональным стандартам.</w:t>
      </w:r>
    </w:p>
    <w:p w14:paraId="1F171621"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1.7. 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
    <w:p w14:paraId="53B8BA64"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1.8. 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образование на условиях и в порядке, определенных коллективным договором или локальным нормативным актом учреждения.</w:t>
      </w:r>
    </w:p>
    <w:p w14:paraId="70D37653"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1.9. Доля расходов на оплату труда основного персонала в фонде оплаты труда учреждения не может составлять менее 60 процентов.</w:t>
      </w:r>
    </w:p>
    <w:p w14:paraId="7B6F52D9"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lastRenderedPageBreak/>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14:paraId="78CA430B"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 xml:space="preserve">Перечень должностей и профессий работников учреждений, относимых к основному персоналу по видам экономической деятельности, установлен в </w:t>
      </w:r>
      <w:r w:rsidR="00C508EF" w:rsidRPr="00C508EF">
        <w:rPr>
          <w:rFonts w:ascii="Times New Roman" w:eastAsia="Times New Roman" w:hAnsi="Times New Roman" w:cs="Times New Roman"/>
          <w:sz w:val="28"/>
          <w:szCs w:val="28"/>
          <w:lang w:eastAsia="ru-RU"/>
        </w:rPr>
        <w:t>п</w:t>
      </w:r>
      <w:r w:rsidRPr="00CD63C1">
        <w:rPr>
          <w:rFonts w:ascii="Times New Roman" w:eastAsia="Times New Roman" w:hAnsi="Times New Roman" w:cs="Times New Roman"/>
          <w:sz w:val="28"/>
          <w:szCs w:val="28"/>
          <w:lang w:eastAsia="ru-RU"/>
        </w:rPr>
        <w:t xml:space="preserve">риложении </w:t>
      </w:r>
      <w:r w:rsidR="00C508EF" w:rsidRPr="00C508EF">
        <w:rPr>
          <w:rFonts w:ascii="Times New Roman" w:eastAsia="Times New Roman" w:hAnsi="Times New Roman" w:cs="Times New Roman"/>
          <w:sz w:val="28"/>
          <w:szCs w:val="28"/>
          <w:lang w:eastAsia="ru-RU"/>
        </w:rPr>
        <w:t>5</w:t>
      </w:r>
      <w:r w:rsidRPr="00CD63C1">
        <w:rPr>
          <w:rFonts w:ascii="Times New Roman" w:eastAsia="Times New Roman" w:hAnsi="Times New Roman" w:cs="Times New Roman"/>
          <w:sz w:val="28"/>
          <w:szCs w:val="28"/>
          <w:lang w:eastAsia="ru-RU"/>
        </w:rPr>
        <w:t xml:space="preserve"> к настоящему тарифному соглашению.</w:t>
      </w:r>
    </w:p>
    <w:p w14:paraId="027AF2B6"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1.10. 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 (за счет бюджетных средств, а также средств от предпринимательской и иной приносящей доход деятельности, направленных на оплату труда работников).</w:t>
      </w:r>
    </w:p>
    <w:p w14:paraId="41BDF161"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1.11. Оплата труда работников учреждений, в том числе руководителей, заместителей руководителей и главных бухгалтеров, включает:</w:t>
      </w:r>
    </w:p>
    <w:p w14:paraId="2EE1F819"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 оклад (должностной оклад, ставку заработной платы);</w:t>
      </w:r>
    </w:p>
    <w:p w14:paraId="2DF7AA1B"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2) выплаты компенсационного характера;</w:t>
      </w:r>
    </w:p>
    <w:p w14:paraId="11458B2E"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3) выплаты стимулирующего характера;</w:t>
      </w:r>
    </w:p>
    <w:p w14:paraId="33F90E1F"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4) выплаты по районному коэффициенту.</w:t>
      </w:r>
    </w:p>
    <w:p w14:paraId="749F8DC1"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1.12. Условия оплаты труда работника учреждения устанавливаются трудовым договором между работодателем и работником в соответствии с системой оплаты труда, установленной Положением об оплате труда работников учреждения.</w:t>
      </w:r>
    </w:p>
    <w:p w14:paraId="280E24CB" w14:textId="77777777" w:rsidR="00CD63C1" w:rsidRPr="00CD63C1" w:rsidRDefault="00CD63C1" w:rsidP="00CD63C1">
      <w:pPr>
        <w:spacing w:after="0" w:line="240" w:lineRule="auto"/>
        <w:ind w:firstLine="720"/>
        <w:contextualSpacing/>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Трудовой договор заключается на основе примерной формы трудового договора с работником государственного (муниципального)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14:paraId="41A64701" w14:textId="77777777" w:rsidR="00CD63C1" w:rsidRPr="00CD63C1" w:rsidRDefault="003922B4" w:rsidP="00CD6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1.13. </w:t>
      </w:r>
      <w:r w:rsidR="00CD63C1" w:rsidRPr="00CD63C1">
        <w:rPr>
          <w:rFonts w:ascii="Times New Roman" w:eastAsia="Times New Roman" w:hAnsi="Times New Roman" w:cs="Times New Roman"/>
          <w:sz w:val="28"/>
          <w:szCs w:val="28"/>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14:paraId="22FEC13D" w14:textId="77777777" w:rsidR="00CD63C1" w:rsidRPr="00CD63C1" w:rsidRDefault="003922B4" w:rsidP="00CD63C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1.14. </w:t>
      </w:r>
      <w:r w:rsidR="00CD63C1" w:rsidRPr="00CD63C1">
        <w:rPr>
          <w:rFonts w:ascii="Times New Roman" w:eastAsia="Times New Roman" w:hAnsi="Times New Roman" w:cs="Times New Roman"/>
          <w:sz w:val="28"/>
          <w:szCs w:val="28"/>
          <w:lang w:eastAsia="ru-RU"/>
        </w:rPr>
        <w:t>За педагогическими работниками, у которых истек срок действия присвоенной установленной квалификационной категории, сохраняется оплата труда с учетом имевшейся у данных работников квалификационных категорий:</w:t>
      </w:r>
    </w:p>
    <w:p w14:paraId="22480CC4" w14:textId="77777777"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 в период их длительного отпуска сроком до одного года, отпуска по беременности и родам, отпуска по уходу за ребенком до достижения им возраста трех лет (или в течение 3-х месяцев по выходу из указанных отпусков), на период подготовки к аттестации на основе результатов работы и прохождения аттестации, но не более чем на один год после выхода из указанных отпусков;</w:t>
      </w:r>
    </w:p>
    <w:p w14:paraId="411E793E" w14:textId="77777777"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 </w:t>
      </w:r>
      <w:r w:rsidRPr="00CD63C1">
        <w:rPr>
          <w:rFonts w:ascii="Times New Roman" w:eastAsia="Times New Roman" w:hAnsi="Times New Roman" w:cs="Times New Roman"/>
          <w:bCs/>
          <w:sz w:val="28"/>
          <w:szCs w:val="28"/>
          <w:lang w:eastAsia="ru-RU"/>
        </w:rPr>
        <w:t>в течение не более календарного года до наступления права для назначения страховой пенсии по старости и в течение не более 6 месяцев по окончании длительной болезни</w:t>
      </w:r>
      <w:r w:rsidRPr="00CD63C1">
        <w:rPr>
          <w:rFonts w:ascii="Times New Roman" w:eastAsia="Times New Roman" w:hAnsi="Times New Roman" w:cs="Times New Roman"/>
          <w:sz w:val="28"/>
          <w:szCs w:val="28"/>
          <w:lang w:eastAsia="ru-RU"/>
        </w:rPr>
        <w:t xml:space="preserve"> </w:t>
      </w:r>
      <w:r w:rsidRPr="00CD63C1">
        <w:rPr>
          <w:rFonts w:ascii="Times New Roman" w:eastAsia="Times New Roman" w:hAnsi="Times New Roman" w:cs="Times New Roman"/>
          <w:bCs/>
          <w:sz w:val="28"/>
          <w:szCs w:val="28"/>
          <w:lang w:eastAsia="ru-RU"/>
        </w:rPr>
        <w:t xml:space="preserve">с определением в коллективном договоре </w:t>
      </w:r>
      <w:r w:rsidRPr="00CD63C1">
        <w:rPr>
          <w:rFonts w:ascii="Times New Roman" w:eastAsia="Times New Roman" w:hAnsi="Times New Roman" w:cs="Times New Roman"/>
          <w:bCs/>
          <w:sz w:val="28"/>
          <w:szCs w:val="28"/>
          <w:lang w:eastAsia="ru-RU"/>
        </w:rPr>
        <w:lastRenderedPageBreak/>
        <w:t>конкретного срока, на который оплата труда сохраняется с учетом имевшейся квалификационной категории</w:t>
      </w:r>
      <w:r w:rsidRPr="00CD63C1">
        <w:rPr>
          <w:rFonts w:ascii="Times New Roman" w:eastAsia="Times New Roman" w:hAnsi="Times New Roman" w:cs="Times New Roman"/>
          <w:sz w:val="28"/>
          <w:szCs w:val="28"/>
          <w:lang w:eastAsia="ru-RU"/>
        </w:rPr>
        <w:t>;</w:t>
      </w:r>
    </w:p>
    <w:p w14:paraId="491E28A6" w14:textId="77777777" w:rsidR="00CD63C1" w:rsidRPr="00CD63C1" w:rsidRDefault="00CD63C1" w:rsidP="00CD63C1">
      <w:pPr>
        <w:spacing w:after="0" w:line="240" w:lineRule="auto"/>
        <w:ind w:firstLine="709"/>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 после подачи заявления в аттестационную комиссию до принятия аттестационной комиссией решения об установлении (отказе в установлении) квалификационной категории.</w:t>
      </w:r>
    </w:p>
    <w:p w14:paraId="250A3C14" w14:textId="77777777" w:rsidR="00CD63C1" w:rsidRPr="00CD63C1" w:rsidRDefault="00CD63C1" w:rsidP="00CD63C1">
      <w:pPr>
        <w:autoSpaceDE w:val="0"/>
        <w:autoSpaceDN w:val="0"/>
        <w:adjustRightInd w:val="0"/>
        <w:spacing w:after="0" w:line="240" w:lineRule="auto"/>
        <w:ind w:firstLine="709"/>
        <w:jc w:val="both"/>
        <w:rPr>
          <w:rFonts w:ascii="Times New Roman" w:hAnsi="Times New Roman" w:cs="Times New Roman"/>
          <w:sz w:val="28"/>
        </w:rPr>
      </w:pPr>
      <w:r w:rsidRPr="00CD63C1">
        <w:rPr>
          <w:rFonts w:ascii="Times New Roman" w:hAnsi="Times New Roman" w:cs="Times New Roman"/>
          <w:sz w:val="28"/>
        </w:rPr>
        <w:t>1.</w:t>
      </w:r>
      <w:r>
        <w:rPr>
          <w:rFonts w:ascii="Times New Roman" w:hAnsi="Times New Roman" w:cs="Times New Roman"/>
          <w:sz w:val="28"/>
        </w:rPr>
        <w:t>1</w:t>
      </w:r>
      <w:r w:rsidR="003922B4">
        <w:rPr>
          <w:rFonts w:ascii="Times New Roman" w:hAnsi="Times New Roman" w:cs="Times New Roman"/>
          <w:sz w:val="28"/>
        </w:rPr>
        <w:t>5</w:t>
      </w:r>
      <w:r w:rsidRPr="00CD63C1">
        <w:rPr>
          <w:rFonts w:ascii="Times New Roman" w:hAnsi="Times New Roman" w:cs="Times New Roman"/>
          <w:sz w:val="28"/>
        </w:rPr>
        <w:t>.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установленного федеральным законом,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 с учетом правовых позиций Конституционного Суда Российской Федерации, изложенных в постановлениях от 7 декабря 2017  № 38-П, от 11 апреля 2019 № 17-П и от 16 декабря 2019 № 40-П.</w:t>
      </w:r>
    </w:p>
    <w:p w14:paraId="14AF8197" w14:textId="77777777" w:rsidR="00CD63C1" w:rsidRPr="00CD63C1" w:rsidRDefault="00CD63C1" w:rsidP="00CD63C1">
      <w:pPr>
        <w:autoSpaceDE w:val="0"/>
        <w:autoSpaceDN w:val="0"/>
        <w:adjustRightInd w:val="0"/>
        <w:spacing w:after="0" w:line="240" w:lineRule="auto"/>
        <w:ind w:firstLine="709"/>
        <w:jc w:val="both"/>
        <w:rPr>
          <w:rFonts w:ascii="Times New Roman" w:hAnsi="Times New Roman" w:cs="Times New Roman"/>
          <w:sz w:val="28"/>
        </w:rPr>
      </w:pPr>
      <w:r w:rsidRPr="00CD63C1">
        <w:rPr>
          <w:rFonts w:ascii="Times New Roman" w:hAnsi="Times New Roman" w:cs="Times New Roman"/>
          <w:sz w:val="28"/>
        </w:rPr>
        <w:t>1.</w:t>
      </w:r>
      <w:r>
        <w:rPr>
          <w:rFonts w:ascii="Times New Roman" w:hAnsi="Times New Roman" w:cs="Times New Roman"/>
          <w:sz w:val="28"/>
        </w:rPr>
        <w:t>1</w:t>
      </w:r>
      <w:r w:rsidR="003922B4">
        <w:rPr>
          <w:rFonts w:ascii="Times New Roman" w:hAnsi="Times New Roman" w:cs="Times New Roman"/>
          <w:sz w:val="28"/>
        </w:rPr>
        <w:t>6</w:t>
      </w:r>
      <w:r w:rsidRPr="00CD63C1">
        <w:rPr>
          <w:rFonts w:ascii="Times New Roman" w:hAnsi="Times New Roman" w:cs="Times New Roman"/>
          <w:sz w:val="28"/>
        </w:rPr>
        <w:t xml:space="preserve">. 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предусмотренных штатным расписанием, других работников на условиях срочного трудового договора </w:t>
      </w:r>
    </w:p>
    <w:p w14:paraId="2C0B4BC8" w14:textId="77777777" w:rsidR="00CD63C1" w:rsidRPr="00CD63C1" w:rsidRDefault="00CD63C1" w:rsidP="00CD63C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1</w:t>
      </w:r>
      <w:r w:rsidRPr="00CD63C1">
        <w:rPr>
          <w:rFonts w:ascii="Times New Roman" w:hAnsi="Times New Roman" w:cs="Times New Roman"/>
          <w:sz w:val="28"/>
        </w:rPr>
        <w:t>.</w:t>
      </w:r>
      <w:r>
        <w:rPr>
          <w:rFonts w:ascii="Times New Roman" w:hAnsi="Times New Roman" w:cs="Times New Roman"/>
          <w:sz w:val="28"/>
        </w:rPr>
        <w:t>1</w:t>
      </w:r>
      <w:r w:rsidR="003922B4">
        <w:rPr>
          <w:rFonts w:ascii="Times New Roman" w:hAnsi="Times New Roman" w:cs="Times New Roman"/>
          <w:sz w:val="28"/>
        </w:rPr>
        <w:t>7</w:t>
      </w:r>
      <w:r w:rsidRPr="00CD63C1">
        <w:rPr>
          <w:rFonts w:ascii="Times New Roman" w:hAnsi="Times New Roman" w:cs="Times New Roman"/>
          <w:sz w:val="28"/>
        </w:rPr>
        <w:t>. Оплата труда тренеров</w:t>
      </w:r>
      <w:r w:rsidRPr="00CD63C1">
        <w:rPr>
          <w:rFonts w:ascii="Times New Roman" w:hAnsi="Times New Roman" w:cs="Times New Roman"/>
          <w:sz w:val="28"/>
          <w:vertAlign w:val="superscript"/>
        </w:rPr>
        <w:footnoteReference w:id="1"/>
      </w:r>
      <w:r w:rsidRPr="00CD63C1">
        <w:rPr>
          <w:rFonts w:ascii="Times New Roman" w:hAnsi="Times New Roman" w:cs="Times New Roman"/>
          <w:sz w:val="28"/>
        </w:rPr>
        <w:t xml:space="preserve"> производится по нормативам оплаты труда за одного занимающегося на этапах спортивной подготовки, в соответствии с </w:t>
      </w:r>
      <w:hyperlink r:id="rId37" w:history="1">
        <w:r w:rsidRPr="00CD63C1">
          <w:rPr>
            <w:rFonts w:ascii="Times New Roman" w:hAnsi="Times New Roman" w:cs="Times New Roman"/>
            <w:sz w:val="28"/>
          </w:rPr>
          <w:t>приложениями № 2</w:t>
        </w:r>
      </w:hyperlink>
      <w:r w:rsidRPr="00CD63C1">
        <w:rPr>
          <w:rFonts w:ascii="Times New Roman" w:hAnsi="Times New Roman" w:cs="Times New Roman"/>
          <w:sz w:val="28"/>
        </w:rPr>
        <w:t xml:space="preserve">, </w:t>
      </w:r>
      <w:hyperlink r:id="rId38" w:history="1">
        <w:r w:rsidRPr="00CD63C1">
          <w:rPr>
            <w:rFonts w:ascii="Times New Roman" w:hAnsi="Times New Roman" w:cs="Times New Roman"/>
            <w:sz w:val="28"/>
          </w:rPr>
          <w:t>№ 3</w:t>
        </w:r>
      </w:hyperlink>
      <w:r w:rsidRPr="00CD63C1">
        <w:rPr>
          <w:rFonts w:ascii="Times New Roman" w:hAnsi="Times New Roman" w:cs="Times New Roman"/>
          <w:sz w:val="28"/>
        </w:rPr>
        <w:t xml:space="preserve"> к настоящему Тарифному соглашению.</w:t>
      </w:r>
    </w:p>
    <w:p w14:paraId="48670DE6" w14:textId="77777777" w:rsidR="00CD63C1" w:rsidRPr="00CD63C1" w:rsidRDefault="00CD63C1" w:rsidP="00CD63C1">
      <w:pPr>
        <w:autoSpaceDE w:val="0"/>
        <w:autoSpaceDN w:val="0"/>
        <w:adjustRightInd w:val="0"/>
        <w:spacing w:after="0" w:line="240" w:lineRule="auto"/>
        <w:ind w:firstLine="709"/>
        <w:jc w:val="both"/>
        <w:rPr>
          <w:rFonts w:ascii="Times New Roman" w:hAnsi="Times New Roman" w:cs="Times New Roman"/>
          <w:sz w:val="28"/>
        </w:rPr>
      </w:pPr>
      <w:r w:rsidRPr="00CD63C1">
        <w:rPr>
          <w:rFonts w:ascii="Times New Roman" w:hAnsi="Times New Roman" w:cs="Times New Roman"/>
          <w:sz w:val="28"/>
        </w:rPr>
        <w:t>Основанием для расчета заработной платы являются штатное расписание и тарификационные списки, утвержденные руководителем учреждения.</w:t>
      </w:r>
    </w:p>
    <w:p w14:paraId="348D0D04" w14:textId="77777777" w:rsidR="00CD63C1" w:rsidRDefault="00CD63C1" w:rsidP="00CD63C1">
      <w:pPr>
        <w:autoSpaceDE w:val="0"/>
        <w:autoSpaceDN w:val="0"/>
        <w:adjustRightInd w:val="0"/>
        <w:spacing w:after="0" w:line="240" w:lineRule="auto"/>
        <w:jc w:val="both"/>
        <w:rPr>
          <w:rFonts w:ascii="Times New Roman" w:hAnsi="Times New Roman" w:cs="Times New Roman"/>
          <w:sz w:val="28"/>
          <w:szCs w:val="28"/>
        </w:rPr>
      </w:pPr>
    </w:p>
    <w:p w14:paraId="223931D7"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Размеры должностных окладов работников учреждений</w:t>
      </w:r>
    </w:p>
    <w:p w14:paraId="0739C15A"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rPr>
      </w:pPr>
    </w:p>
    <w:p w14:paraId="4DBB4EAB" w14:textId="77777777" w:rsidR="00CD63C1" w:rsidRPr="00293F5E" w:rsidRDefault="00CD63C1" w:rsidP="00CD63C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2.</w:t>
      </w:r>
      <w:r w:rsidRPr="00293F5E">
        <w:rPr>
          <w:rFonts w:ascii="Times New Roman" w:hAnsi="Times New Roman" w:cs="Times New Roman"/>
          <w:sz w:val="28"/>
        </w:rPr>
        <w:t>1.</w:t>
      </w:r>
      <w:r>
        <w:rPr>
          <w:rFonts w:ascii="Times New Roman" w:hAnsi="Times New Roman" w:cs="Times New Roman"/>
          <w:sz w:val="28"/>
        </w:rPr>
        <w:t> </w:t>
      </w:r>
      <w:r w:rsidRPr="00293F5E">
        <w:rPr>
          <w:rFonts w:ascii="Times New Roman" w:hAnsi="Times New Roman" w:cs="Times New Roman"/>
          <w:sz w:val="28"/>
        </w:rPr>
        <w:t xml:space="preserve">Размеры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определены </w:t>
      </w:r>
      <w:hyperlink r:id="rId39" w:history="1">
        <w:r w:rsidRPr="00293F5E">
          <w:rPr>
            <w:rFonts w:ascii="Times New Roman" w:hAnsi="Times New Roman" w:cs="Times New Roman"/>
            <w:sz w:val="28"/>
          </w:rPr>
          <w:t>приказом</w:t>
        </w:r>
      </w:hyperlink>
      <w:r w:rsidRPr="00293F5E">
        <w:rPr>
          <w:rFonts w:ascii="Times New Roman" w:hAnsi="Times New Roman" w:cs="Times New Roman"/>
          <w:sz w:val="28"/>
        </w:rPr>
        <w:t xml:space="preserve"> министерства труда и социального развития Новосибирской области от 13.06.2019 </w:t>
      </w:r>
      <w:r>
        <w:rPr>
          <w:rFonts w:ascii="Times New Roman" w:hAnsi="Times New Roman" w:cs="Times New Roman"/>
          <w:sz w:val="28"/>
        </w:rPr>
        <w:t>№</w:t>
      </w:r>
      <w:r w:rsidRPr="00293F5E">
        <w:rPr>
          <w:rFonts w:ascii="Times New Roman" w:hAnsi="Times New Roman" w:cs="Times New Roman"/>
          <w:sz w:val="28"/>
        </w:rPr>
        <w:t xml:space="preserve"> 620 </w:t>
      </w:r>
      <w:r>
        <w:rPr>
          <w:rFonts w:ascii="Times New Roman" w:hAnsi="Times New Roman" w:cs="Times New Roman"/>
          <w:sz w:val="28"/>
        </w:rPr>
        <w:t>«</w:t>
      </w:r>
      <w:r w:rsidRPr="00293F5E">
        <w:rPr>
          <w:rFonts w:ascii="Times New Roman" w:hAnsi="Times New Roman" w:cs="Times New Roman"/>
          <w:sz w:val="28"/>
        </w:rPr>
        <w:t>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r>
        <w:rPr>
          <w:rFonts w:ascii="Times New Roman" w:hAnsi="Times New Roman" w:cs="Times New Roman"/>
          <w:sz w:val="28"/>
        </w:rPr>
        <w:t>»</w:t>
      </w:r>
      <w:r w:rsidRPr="00293F5E">
        <w:rPr>
          <w:rFonts w:ascii="Times New Roman" w:hAnsi="Times New Roman" w:cs="Times New Roman"/>
          <w:sz w:val="28"/>
        </w:rPr>
        <w:t>.</w:t>
      </w:r>
    </w:p>
    <w:p w14:paraId="25C5E012" w14:textId="77777777" w:rsidR="00CD63C1" w:rsidRPr="00293F5E" w:rsidRDefault="00CD63C1" w:rsidP="00CD63C1">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2.</w:t>
      </w:r>
      <w:r w:rsidRPr="00293F5E">
        <w:rPr>
          <w:rFonts w:ascii="Times New Roman" w:hAnsi="Times New Roman" w:cs="Times New Roman"/>
          <w:sz w:val="28"/>
        </w:rPr>
        <w:t>2.</w:t>
      </w:r>
      <w:r>
        <w:rPr>
          <w:rFonts w:ascii="Times New Roman" w:hAnsi="Times New Roman" w:cs="Times New Roman"/>
          <w:sz w:val="28"/>
        </w:rPr>
        <w:t> </w:t>
      </w:r>
      <w:r w:rsidRPr="00293F5E">
        <w:rPr>
          <w:rFonts w:ascii="Times New Roman" w:hAnsi="Times New Roman" w:cs="Times New Roman"/>
          <w:sz w:val="28"/>
        </w:rPr>
        <w:t xml:space="preserve">Размеры должностных окладов по должностям, специфическим для отрасли физической культуры и спорта, устанавливаются в соответствии с </w:t>
      </w:r>
      <w:hyperlink r:id="rId40" w:history="1">
        <w:r w:rsidRPr="00293F5E">
          <w:rPr>
            <w:rFonts w:ascii="Times New Roman" w:hAnsi="Times New Roman" w:cs="Times New Roman"/>
            <w:sz w:val="28"/>
          </w:rPr>
          <w:t xml:space="preserve">приложением </w:t>
        </w:r>
        <w:r>
          <w:rPr>
            <w:rFonts w:ascii="Times New Roman" w:hAnsi="Times New Roman" w:cs="Times New Roman"/>
            <w:sz w:val="28"/>
          </w:rPr>
          <w:t>№</w:t>
        </w:r>
        <w:r w:rsidRPr="00293F5E">
          <w:rPr>
            <w:rFonts w:ascii="Times New Roman" w:hAnsi="Times New Roman" w:cs="Times New Roman"/>
            <w:sz w:val="28"/>
          </w:rPr>
          <w:t xml:space="preserve"> </w:t>
        </w:r>
        <w:r>
          <w:rPr>
            <w:rFonts w:ascii="Times New Roman" w:hAnsi="Times New Roman" w:cs="Times New Roman"/>
            <w:sz w:val="28"/>
          </w:rPr>
          <w:t>4</w:t>
        </w:r>
      </w:hyperlink>
      <w:r w:rsidRPr="00293F5E">
        <w:rPr>
          <w:rFonts w:ascii="Times New Roman" w:hAnsi="Times New Roman" w:cs="Times New Roman"/>
          <w:sz w:val="28"/>
        </w:rPr>
        <w:t xml:space="preserve"> к настоящему Тарифному соглашению.</w:t>
      </w:r>
    </w:p>
    <w:p w14:paraId="3331E63C" w14:textId="77777777" w:rsidR="00CD63C1" w:rsidRDefault="00CD63C1" w:rsidP="00F74F5D">
      <w:pPr>
        <w:autoSpaceDE w:val="0"/>
        <w:autoSpaceDN w:val="0"/>
        <w:adjustRightInd w:val="0"/>
        <w:spacing w:after="0" w:line="240" w:lineRule="auto"/>
        <w:ind w:firstLine="540"/>
        <w:jc w:val="both"/>
        <w:rPr>
          <w:rFonts w:ascii="Times New Roman" w:hAnsi="Times New Roman" w:cs="Times New Roman"/>
          <w:sz w:val="28"/>
          <w:szCs w:val="28"/>
        </w:rPr>
      </w:pPr>
    </w:p>
    <w:p w14:paraId="1C5A6184" w14:textId="77777777" w:rsidR="00F74F5D" w:rsidRDefault="00F74F5D" w:rsidP="00F74F5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Виды выплат компенсационного характера</w:t>
      </w:r>
    </w:p>
    <w:p w14:paraId="525BD700"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2853F0DF"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3.1. </w:t>
      </w:r>
      <w:r w:rsidRPr="007F3B6E">
        <w:rPr>
          <w:rFonts w:ascii="Times New Roman" w:hAnsi="Times New Roman" w:cs="Times New Roman"/>
          <w:sz w:val="28"/>
        </w:rPr>
        <w:t>Работникам учреждений, в том числе руководителям, заместителям руководителей и главным бухгалтерам, могут быть установлены следующие выплаты компенсационного характера:</w:t>
      </w:r>
    </w:p>
    <w:p w14:paraId="374C54A2"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 доплата за работу в сельской местности устанавливается руководителям и специалистам учреждений, работающим в сельской местности, в размере 25% должностного оклада;</w:t>
      </w:r>
    </w:p>
    <w:p w14:paraId="0657987B"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 доплата за работу в ночное время (с 22.00 до 6.00 час.) устанавливается в размере не менее 20%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устанавливаются положением об оплате труда работников учреждени</w:t>
      </w:r>
      <w:r w:rsidR="003922B4">
        <w:rPr>
          <w:rFonts w:ascii="Times New Roman" w:hAnsi="Times New Roman" w:cs="Times New Roman"/>
          <w:sz w:val="28"/>
        </w:rPr>
        <w:t>я</w:t>
      </w:r>
      <w:r w:rsidRPr="007F3B6E">
        <w:rPr>
          <w:rFonts w:ascii="Times New Roman" w:hAnsi="Times New Roman" w:cs="Times New Roman"/>
          <w:sz w:val="28"/>
        </w:rPr>
        <w:t xml:space="preserve"> или коллективным договором;</w:t>
      </w:r>
    </w:p>
    <w:p w14:paraId="6981610D"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 xml:space="preserve">- работа в выходной или нерабочий праздничный день оплачивается не менее чем в двойном размере в соответствии со </w:t>
      </w:r>
      <w:hyperlink r:id="rId41" w:history="1">
        <w:r w:rsidRPr="007F3B6E">
          <w:rPr>
            <w:rFonts w:ascii="Times New Roman" w:hAnsi="Times New Roman" w:cs="Times New Roman"/>
            <w:sz w:val="28"/>
          </w:rPr>
          <w:t>ст. 153</w:t>
        </w:r>
      </w:hyperlink>
      <w:r w:rsidRPr="007F3B6E">
        <w:rPr>
          <w:rFonts w:ascii="Times New Roman" w:hAnsi="Times New Roman" w:cs="Times New Roman"/>
          <w:sz w:val="28"/>
        </w:rPr>
        <w:t xml:space="preserve"> Трудового кодекса Российской Федерации. Конкретные размеры оплаты за работу в выходной или нерабочий праздничный день устанавливаются положением об оплате труда работников </w:t>
      </w:r>
      <w:r w:rsidR="003922B4">
        <w:rPr>
          <w:rFonts w:ascii="Times New Roman" w:hAnsi="Times New Roman" w:cs="Times New Roman"/>
          <w:sz w:val="28"/>
        </w:rPr>
        <w:t>учреждения</w:t>
      </w:r>
      <w:r w:rsidRPr="007F3B6E">
        <w:rPr>
          <w:rFonts w:ascii="Times New Roman" w:hAnsi="Times New Roman" w:cs="Times New Roman"/>
          <w:sz w:val="28"/>
        </w:rPr>
        <w:t xml:space="preserve"> или коллективным договором;</w:t>
      </w:r>
    </w:p>
    <w:p w14:paraId="23751CAC"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 xml:space="preserve">- доплата за работу со сведениями, составляющими государственную тайну, устанавливается в соответствии с </w:t>
      </w:r>
      <w:hyperlink r:id="rId42" w:history="1">
        <w:r w:rsidRPr="007F3B6E">
          <w:rPr>
            <w:rFonts w:ascii="Times New Roman" w:hAnsi="Times New Roman" w:cs="Times New Roman"/>
            <w:sz w:val="28"/>
          </w:rPr>
          <w:t>постановлением</w:t>
        </w:r>
      </w:hyperlink>
      <w:r w:rsidRPr="007F3B6E">
        <w:rPr>
          <w:rFonts w:ascii="Times New Roman" w:hAnsi="Times New Roman" w:cs="Times New Roman"/>
          <w:sz w:val="28"/>
        </w:rPr>
        <w:t xml:space="preserve"> Правительства Российской Федерации от 18.09.2006 </w:t>
      </w:r>
      <w:r>
        <w:rPr>
          <w:rFonts w:ascii="Times New Roman" w:hAnsi="Times New Roman" w:cs="Times New Roman"/>
          <w:sz w:val="28"/>
        </w:rPr>
        <w:t>№</w:t>
      </w:r>
      <w:r w:rsidRPr="007F3B6E">
        <w:rPr>
          <w:rFonts w:ascii="Times New Roman" w:hAnsi="Times New Roman" w:cs="Times New Roman"/>
          <w:sz w:val="28"/>
        </w:rPr>
        <w:t xml:space="preserve"> 573 в следующих размерах:</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6"/>
        <w:gridCol w:w="3749"/>
      </w:tblGrid>
      <w:tr w:rsidR="00385A2C" w:rsidRPr="005A5269" w14:paraId="61A2CF1E" w14:textId="77777777" w:rsidTr="000B5F06">
        <w:tc>
          <w:tcPr>
            <w:tcW w:w="6236" w:type="dxa"/>
            <w:tcBorders>
              <w:top w:val="single" w:sz="4" w:space="0" w:color="auto"/>
              <w:left w:val="single" w:sz="4" w:space="0" w:color="auto"/>
              <w:bottom w:val="single" w:sz="4" w:space="0" w:color="auto"/>
              <w:right w:val="single" w:sz="4" w:space="0" w:color="auto"/>
            </w:tcBorders>
            <w:vAlign w:val="center"/>
          </w:tcPr>
          <w:p w14:paraId="5ED9AA01"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Категория секретности</w:t>
            </w:r>
          </w:p>
        </w:tc>
        <w:tc>
          <w:tcPr>
            <w:tcW w:w="3749" w:type="dxa"/>
            <w:tcBorders>
              <w:top w:val="single" w:sz="4" w:space="0" w:color="auto"/>
              <w:left w:val="single" w:sz="4" w:space="0" w:color="auto"/>
              <w:bottom w:val="single" w:sz="4" w:space="0" w:color="auto"/>
              <w:right w:val="single" w:sz="4" w:space="0" w:color="auto"/>
            </w:tcBorders>
            <w:vAlign w:val="center"/>
          </w:tcPr>
          <w:p w14:paraId="5F5BD90E"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Размер доплаты, % к должностному окладу (окладу)</w:t>
            </w:r>
          </w:p>
        </w:tc>
      </w:tr>
      <w:tr w:rsidR="00385A2C" w:rsidRPr="005A5269" w14:paraId="0B815EB3" w14:textId="77777777" w:rsidTr="000B5F06">
        <w:tc>
          <w:tcPr>
            <w:tcW w:w="6236" w:type="dxa"/>
            <w:tcBorders>
              <w:top w:val="single" w:sz="4" w:space="0" w:color="auto"/>
              <w:left w:val="single" w:sz="4" w:space="0" w:color="auto"/>
              <w:bottom w:val="single" w:sz="4" w:space="0" w:color="auto"/>
              <w:right w:val="single" w:sz="4" w:space="0" w:color="auto"/>
            </w:tcBorders>
            <w:vAlign w:val="center"/>
          </w:tcPr>
          <w:p w14:paraId="3DF0945B"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«особой важности»</w:t>
            </w:r>
          </w:p>
        </w:tc>
        <w:tc>
          <w:tcPr>
            <w:tcW w:w="3749" w:type="dxa"/>
            <w:tcBorders>
              <w:top w:val="single" w:sz="4" w:space="0" w:color="auto"/>
              <w:left w:val="single" w:sz="4" w:space="0" w:color="auto"/>
              <w:bottom w:val="single" w:sz="4" w:space="0" w:color="auto"/>
              <w:right w:val="single" w:sz="4" w:space="0" w:color="auto"/>
            </w:tcBorders>
            <w:vAlign w:val="center"/>
          </w:tcPr>
          <w:p w14:paraId="51783475"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50 - 75</w:t>
            </w:r>
          </w:p>
        </w:tc>
      </w:tr>
      <w:tr w:rsidR="00385A2C" w:rsidRPr="005A5269" w14:paraId="59122D5E" w14:textId="77777777" w:rsidTr="000B5F06">
        <w:tc>
          <w:tcPr>
            <w:tcW w:w="6236" w:type="dxa"/>
            <w:tcBorders>
              <w:top w:val="single" w:sz="4" w:space="0" w:color="auto"/>
              <w:left w:val="single" w:sz="4" w:space="0" w:color="auto"/>
              <w:bottom w:val="single" w:sz="4" w:space="0" w:color="auto"/>
              <w:right w:val="single" w:sz="4" w:space="0" w:color="auto"/>
            </w:tcBorders>
            <w:vAlign w:val="center"/>
          </w:tcPr>
          <w:p w14:paraId="7D1AA59B"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«совершенно секретно»</w:t>
            </w:r>
          </w:p>
        </w:tc>
        <w:tc>
          <w:tcPr>
            <w:tcW w:w="3749" w:type="dxa"/>
            <w:tcBorders>
              <w:top w:val="single" w:sz="4" w:space="0" w:color="auto"/>
              <w:left w:val="single" w:sz="4" w:space="0" w:color="auto"/>
              <w:bottom w:val="single" w:sz="4" w:space="0" w:color="auto"/>
              <w:right w:val="single" w:sz="4" w:space="0" w:color="auto"/>
            </w:tcBorders>
            <w:vAlign w:val="center"/>
          </w:tcPr>
          <w:p w14:paraId="02502E70"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30 - 50</w:t>
            </w:r>
          </w:p>
        </w:tc>
      </w:tr>
      <w:tr w:rsidR="00385A2C" w:rsidRPr="005A5269" w14:paraId="4BB571BD" w14:textId="77777777" w:rsidTr="000B5F06">
        <w:tc>
          <w:tcPr>
            <w:tcW w:w="6236" w:type="dxa"/>
            <w:tcBorders>
              <w:top w:val="single" w:sz="4" w:space="0" w:color="auto"/>
              <w:left w:val="single" w:sz="4" w:space="0" w:color="auto"/>
              <w:bottom w:val="single" w:sz="4" w:space="0" w:color="auto"/>
              <w:right w:val="single" w:sz="4" w:space="0" w:color="auto"/>
            </w:tcBorders>
            <w:vAlign w:val="center"/>
          </w:tcPr>
          <w:p w14:paraId="29634F36"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«секретно» при оформлении допуска с проведением проверочных мероприятий</w:t>
            </w:r>
          </w:p>
        </w:tc>
        <w:tc>
          <w:tcPr>
            <w:tcW w:w="3749" w:type="dxa"/>
            <w:tcBorders>
              <w:top w:val="single" w:sz="4" w:space="0" w:color="auto"/>
              <w:left w:val="single" w:sz="4" w:space="0" w:color="auto"/>
              <w:bottom w:val="single" w:sz="4" w:space="0" w:color="auto"/>
              <w:right w:val="single" w:sz="4" w:space="0" w:color="auto"/>
            </w:tcBorders>
            <w:vAlign w:val="center"/>
          </w:tcPr>
          <w:p w14:paraId="61E28FD9"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10 - 15</w:t>
            </w:r>
          </w:p>
        </w:tc>
      </w:tr>
      <w:tr w:rsidR="00385A2C" w:rsidRPr="005A5269" w14:paraId="5CE04ABE" w14:textId="77777777" w:rsidTr="000B5F06">
        <w:tc>
          <w:tcPr>
            <w:tcW w:w="6236" w:type="dxa"/>
            <w:tcBorders>
              <w:top w:val="single" w:sz="4" w:space="0" w:color="auto"/>
              <w:left w:val="single" w:sz="4" w:space="0" w:color="auto"/>
              <w:bottom w:val="single" w:sz="4" w:space="0" w:color="auto"/>
              <w:right w:val="single" w:sz="4" w:space="0" w:color="auto"/>
            </w:tcBorders>
            <w:vAlign w:val="center"/>
          </w:tcPr>
          <w:p w14:paraId="0AD94DCF"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«секретно» без проведения проверочных мероприятий</w:t>
            </w:r>
          </w:p>
        </w:tc>
        <w:tc>
          <w:tcPr>
            <w:tcW w:w="3749" w:type="dxa"/>
            <w:tcBorders>
              <w:top w:val="single" w:sz="4" w:space="0" w:color="auto"/>
              <w:left w:val="single" w:sz="4" w:space="0" w:color="auto"/>
              <w:bottom w:val="single" w:sz="4" w:space="0" w:color="auto"/>
              <w:right w:val="single" w:sz="4" w:space="0" w:color="auto"/>
            </w:tcBorders>
            <w:vAlign w:val="center"/>
          </w:tcPr>
          <w:p w14:paraId="4D8AB220" w14:textId="77777777" w:rsidR="00385A2C" w:rsidRPr="005A5269" w:rsidRDefault="00385A2C" w:rsidP="000B5F06">
            <w:pPr>
              <w:autoSpaceDE w:val="0"/>
              <w:autoSpaceDN w:val="0"/>
              <w:adjustRightInd w:val="0"/>
              <w:spacing w:after="0" w:line="240" w:lineRule="auto"/>
              <w:jc w:val="center"/>
              <w:rPr>
                <w:rFonts w:ascii="Times New Roman" w:hAnsi="Times New Roman" w:cs="Times New Roman"/>
                <w:sz w:val="24"/>
                <w:szCs w:val="24"/>
              </w:rPr>
            </w:pPr>
            <w:r w:rsidRPr="005A5269">
              <w:rPr>
                <w:rFonts w:ascii="Times New Roman" w:hAnsi="Times New Roman" w:cs="Times New Roman"/>
                <w:sz w:val="24"/>
                <w:szCs w:val="24"/>
              </w:rPr>
              <w:t>5 - 10</w:t>
            </w:r>
          </w:p>
        </w:tc>
      </w:tr>
    </w:tbl>
    <w:p w14:paraId="23A0420D" w14:textId="77777777" w:rsidR="00385A2C" w:rsidRDefault="00385A2C" w:rsidP="00385A2C">
      <w:pPr>
        <w:autoSpaceDE w:val="0"/>
        <w:autoSpaceDN w:val="0"/>
        <w:adjustRightInd w:val="0"/>
        <w:spacing w:after="0" w:line="240" w:lineRule="auto"/>
        <w:ind w:firstLine="540"/>
        <w:jc w:val="both"/>
        <w:rPr>
          <w:rFonts w:ascii="Times New Roman" w:hAnsi="Times New Roman" w:cs="Times New Roman"/>
          <w:sz w:val="28"/>
          <w:szCs w:val="28"/>
        </w:rPr>
      </w:pPr>
    </w:p>
    <w:p w14:paraId="5612BD32"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 доплата за совмещение профессий (должностей), расширение зоны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14:paraId="27F10427"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 xml:space="preserve">- сверхурочная работа оплачивается за первые два часа не менее чем в полуторном размере, за последующие часы не менее чем в двойном размере в соответствии со </w:t>
      </w:r>
      <w:hyperlink r:id="rId43" w:history="1">
        <w:r w:rsidRPr="007F3B6E">
          <w:rPr>
            <w:rFonts w:ascii="Times New Roman" w:hAnsi="Times New Roman" w:cs="Times New Roman"/>
            <w:sz w:val="28"/>
          </w:rPr>
          <w:t>ст. 152</w:t>
        </w:r>
      </w:hyperlink>
      <w:r w:rsidRPr="007F3B6E">
        <w:rPr>
          <w:rFonts w:ascii="Times New Roman" w:hAnsi="Times New Roman" w:cs="Times New Roman"/>
          <w:sz w:val="28"/>
        </w:rPr>
        <w:t xml:space="preserve"> Трудового кодекса Российской Федерации. Конкретные </w:t>
      </w:r>
      <w:r w:rsidRPr="007F3B6E">
        <w:rPr>
          <w:rFonts w:ascii="Times New Roman" w:hAnsi="Times New Roman" w:cs="Times New Roman"/>
          <w:sz w:val="28"/>
        </w:rPr>
        <w:lastRenderedPageBreak/>
        <w:t>размеры доплаты за сверхурочную работу могут определяться положением об оплате труда работников учреждени</w:t>
      </w:r>
      <w:r w:rsidR="003922B4">
        <w:rPr>
          <w:rFonts w:ascii="Times New Roman" w:hAnsi="Times New Roman" w:cs="Times New Roman"/>
          <w:sz w:val="28"/>
        </w:rPr>
        <w:t>я</w:t>
      </w:r>
      <w:r w:rsidRPr="007F3B6E">
        <w:rPr>
          <w:rFonts w:ascii="Times New Roman" w:hAnsi="Times New Roman" w:cs="Times New Roman"/>
          <w:sz w:val="28"/>
        </w:rPr>
        <w:t xml:space="preserve"> или коллективным договором;</w:t>
      </w:r>
    </w:p>
    <w:p w14:paraId="64390F9A"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 xml:space="preserve">- доплата за работу с вредными и (или) опасными условиями труда устанавливается по результатам специальной оценки условий труда в соответствии с Трудовым </w:t>
      </w:r>
      <w:hyperlink r:id="rId44" w:history="1">
        <w:r w:rsidRPr="007F3B6E">
          <w:rPr>
            <w:rFonts w:ascii="Times New Roman" w:hAnsi="Times New Roman" w:cs="Times New Roman"/>
            <w:sz w:val="28"/>
          </w:rPr>
          <w:t>кодексом</w:t>
        </w:r>
      </w:hyperlink>
      <w:r w:rsidRPr="007F3B6E">
        <w:rPr>
          <w:rFonts w:ascii="Times New Roman" w:hAnsi="Times New Roman" w:cs="Times New Roman"/>
          <w:sz w:val="28"/>
        </w:rPr>
        <w:t xml:space="preserve"> РФ. Оплата труда работников, занятых на работах с вредными и (или) опасными условиями труда, устанавливается в повышенном размере. Конкретные размеры повышенной оплаты устанавливаются работодателем с учетом мнения представительного органа работников в порядке, установленном </w:t>
      </w:r>
      <w:hyperlink r:id="rId45" w:history="1">
        <w:r w:rsidRPr="007F3B6E">
          <w:rPr>
            <w:rFonts w:ascii="Times New Roman" w:hAnsi="Times New Roman" w:cs="Times New Roman"/>
            <w:sz w:val="28"/>
          </w:rPr>
          <w:t>статьей 372</w:t>
        </w:r>
      </w:hyperlink>
      <w:r w:rsidRPr="007F3B6E">
        <w:rPr>
          <w:rFonts w:ascii="Times New Roman" w:hAnsi="Times New Roman" w:cs="Times New Roman"/>
          <w:sz w:val="28"/>
        </w:rPr>
        <w:t xml:space="preserve"> Трудового кодекса РФ, в локальных нормативных актах либо коллективном договоре, трудовом договоре в зависимости от результатов специальной оценки условий труда:</w:t>
      </w:r>
    </w:p>
    <w:p w14:paraId="7C187310"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класс условий труда (вредный) 3.1 - не менее 4% должностного оклада;</w:t>
      </w:r>
    </w:p>
    <w:p w14:paraId="51033123"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класс условий труда (вредный) 3.2 - не менее 6% должностного оклада;</w:t>
      </w:r>
    </w:p>
    <w:p w14:paraId="0280DD2A"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класс условий труда (вредный) 3.3 - не менее 8% должностного оклада;</w:t>
      </w:r>
    </w:p>
    <w:p w14:paraId="24B158BF"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класс условий труда (вредный) 3.4 - не менее 10% должностного оклада;</w:t>
      </w:r>
    </w:p>
    <w:p w14:paraId="42A64B9D"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класс условий труда (опасный) 4 - не менее 12% должностного оклада.</w:t>
      </w:r>
    </w:p>
    <w:p w14:paraId="00AFA7AC"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сохраняется до истечения срока действия имеющихся результатов специальной оценки условий труда, за исключением случаев проведения внеплановой специальной оценки условий труда или принятия руководителем учреждения решения о проведении специальной оценки условий труда.</w:t>
      </w:r>
    </w:p>
    <w:p w14:paraId="6DC01898"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14:paraId="7D7C7860" w14:textId="77777777" w:rsidR="00385A2C" w:rsidRPr="009413EE" w:rsidRDefault="00385A2C" w:rsidP="009413EE">
      <w:pPr>
        <w:autoSpaceDE w:val="0"/>
        <w:autoSpaceDN w:val="0"/>
        <w:adjustRightInd w:val="0"/>
        <w:spacing w:after="0" w:line="240" w:lineRule="auto"/>
        <w:ind w:firstLine="708"/>
        <w:jc w:val="both"/>
        <w:rPr>
          <w:rFonts w:ascii="Times New Roman" w:hAnsi="Times New Roman" w:cs="Times New Roman"/>
          <w:sz w:val="28"/>
          <w:szCs w:val="28"/>
        </w:rPr>
      </w:pPr>
      <w:r w:rsidRPr="007F3B6E">
        <w:rPr>
          <w:rFonts w:ascii="Times New Roman" w:hAnsi="Times New Roman" w:cs="Times New Roman"/>
          <w:sz w:val="28"/>
        </w:rPr>
        <w:t xml:space="preserve">- доплата за работу с инвалидами и лицами с недостатками в физическом и умственном развитии устанавливается тренерам-преподавателям по адаптивной физической культуре, </w:t>
      </w:r>
      <w:r w:rsidR="009413EE">
        <w:rPr>
          <w:rFonts w:ascii="Times New Roman" w:hAnsi="Times New Roman" w:cs="Times New Roman"/>
          <w:sz w:val="28"/>
          <w:szCs w:val="28"/>
        </w:rPr>
        <w:t>инструкторам по адаптивной физической культуре, старши</w:t>
      </w:r>
      <w:r w:rsidR="00C41F85">
        <w:rPr>
          <w:rFonts w:ascii="Times New Roman" w:hAnsi="Times New Roman" w:cs="Times New Roman"/>
          <w:sz w:val="28"/>
          <w:szCs w:val="28"/>
        </w:rPr>
        <w:t>м</w:t>
      </w:r>
      <w:r w:rsidR="009413EE">
        <w:rPr>
          <w:rFonts w:ascii="Times New Roman" w:hAnsi="Times New Roman" w:cs="Times New Roman"/>
          <w:sz w:val="28"/>
          <w:szCs w:val="28"/>
        </w:rPr>
        <w:t xml:space="preserve"> инструктор</w:t>
      </w:r>
      <w:r w:rsidR="00C41F85">
        <w:rPr>
          <w:rFonts w:ascii="Times New Roman" w:hAnsi="Times New Roman" w:cs="Times New Roman"/>
          <w:sz w:val="28"/>
          <w:szCs w:val="28"/>
        </w:rPr>
        <w:t>ам</w:t>
      </w:r>
      <w:r w:rsidR="009413EE">
        <w:rPr>
          <w:rFonts w:ascii="Times New Roman" w:hAnsi="Times New Roman" w:cs="Times New Roman"/>
          <w:sz w:val="28"/>
          <w:szCs w:val="28"/>
        </w:rPr>
        <w:t>-методист</w:t>
      </w:r>
      <w:r w:rsidR="00C41F85">
        <w:rPr>
          <w:rFonts w:ascii="Times New Roman" w:hAnsi="Times New Roman" w:cs="Times New Roman"/>
          <w:sz w:val="28"/>
          <w:szCs w:val="28"/>
        </w:rPr>
        <w:t>ам</w:t>
      </w:r>
      <w:r w:rsidR="009413EE">
        <w:rPr>
          <w:rFonts w:ascii="Times New Roman" w:hAnsi="Times New Roman" w:cs="Times New Roman"/>
          <w:sz w:val="28"/>
          <w:szCs w:val="28"/>
        </w:rPr>
        <w:t xml:space="preserve"> по адаптивной физической культуре, </w:t>
      </w:r>
      <w:r w:rsidRPr="007F3B6E">
        <w:rPr>
          <w:rFonts w:ascii="Times New Roman" w:hAnsi="Times New Roman" w:cs="Times New Roman"/>
          <w:sz w:val="28"/>
        </w:rPr>
        <w:t>тренерам по адаптивной физической культуре и адаптивному спорту в размере 20% должностного оклада.</w:t>
      </w:r>
    </w:p>
    <w:p w14:paraId="2B22FBAE" w14:textId="77777777" w:rsidR="00385A2C" w:rsidRPr="00385A2C"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385A2C">
        <w:rPr>
          <w:rFonts w:ascii="Times New Roman" w:hAnsi="Times New Roman" w:cs="Times New Roman"/>
          <w:sz w:val="28"/>
        </w:rPr>
        <w:t>3.2. При исчислении размера доплаты за работу в выходные или нерабочие праздничные дни, сверхурочную работу учитываются не только оклады (должностные оклады), ставки заработной платы, но и компенсационные и стимулирующие выплаты, предусмотренные системой оплаты труда.</w:t>
      </w:r>
    </w:p>
    <w:p w14:paraId="781DFEFA"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на установленную норму рабочего времени в этом месяце (в часах) или на среднемесячную норму рабочего времени (в часах) в учетном периоде при суммированном учете рабочего времени.</w:t>
      </w:r>
    </w:p>
    <w:p w14:paraId="31CBA293" w14:textId="77777777" w:rsidR="00385A2C" w:rsidRPr="00385A2C" w:rsidRDefault="00385A2C" w:rsidP="00385A2C">
      <w:pPr>
        <w:autoSpaceDE w:val="0"/>
        <w:autoSpaceDN w:val="0"/>
        <w:adjustRightInd w:val="0"/>
        <w:spacing w:after="0" w:line="240" w:lineRule="auto"/>
        <w:ind w:firstLine="709"/>
        <w:jc w:val="both"/>
        <w:rPr>
          <w:rFonts w:ascii="Times New Roman" w:hAnsi="Times New Roman" w:cs="Times New Roman"/>
          <w:sz w:val="28"/>
        </w:rPr>
      </w:pPr>
      <w:r w:rsidRPr="00385A2C">
        <w:rPr>
          <w:rFonts w:ascii="Times New Roman" w:hAnsi="Times New Roman" w:cs="Times New Roman"/>
          <w:sz w:val="28"/>
        </w:rPr>
        <w:lastRenderedPageBreak/>
        <w:t>3.3. Выплаты компенсационного характера осуществляются пропорционально отработанному времени.</w:t>
      </w:r>
    </w:p>
    <w:p w14:paraId="6C28AEA7"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3.4. </w:t>
      </w:r>
      <w:r w:rsidRPr="007F3B6E">
        <w:rPr>
          <w:rFonts w:ascii="Times New Roman" w:hAnsi="Times New Roman" w:cs="Times New Roman"/>
          <w:sz w:val="28"/>
        </w:rPr>
        <w:t xml:space="preserve">Размеры выплат компенсационного характера не могут быть ниже, а условия их осуществления не должны быть ухудшены по сравнению с размерами и условиями, установленными трудовым законодательством и иными нормативными правовыми актами, содержащими нормы трудового права, </w:t>
      </w:r>
      <w:r w:rsidR="00C17DEC">
        <w:rPr>
          <w:rFonts w:ascii="Times New Roman" w:hAnsi="Times New Roman" w:cs="Times New Roman"/>
          <w:sz w:val="28"/>
        </w:rPr>
        <w:t>настоящим т</w:t>
      </w:r>
      <w:r w:rsidRPr="007F3B6E">
        <w:rPr>
          <w:rFonts w:ascii="Times New Roman" w:hAnsi="Times New Roman" w:cs="Times New Roman"/>
          <w:sz w:val="28"/>
        </w:rPr>
        <w:t>арифным соглашением.</w:t>
      </w:r>
    </w:p>
    <w:p w14:paraId="6FC120EB" w14:textId="77777777" w:rsidR="00385A2C" w:rsidRPr="007F3B6E" w:rsidRDefault="00385A2C" w:rsidP="00385A2C">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3.5. </w:t>
      </w:r>
      <w:r w:rsidRPr="007F3B6E">
        <w:rPr>
          <w:rFonts w:ascii="Times New Roman" w:hAnsi="Times New Roman" w:cs="Times New Roman"/>
          <w:sz w:val="28"/>
        </w:rPr>
        <w:t>При определении размеров компенсационных выплат работникам учреждения и условий их осуществления учитывается мнение выборного профсоюзного органа работников учреждения.</w:t>
      </w:r>
    </w:p>
    <w:p w14:paraId="5F18D912" w14:textId="77777777" w:rsidR="00F74F5D" w:rsidRDefault="00F74F5D" w:rsidP="00F74F5D">
      <w:pPr>
        <w:autoSpaceDE w:val="0"/>
        <w:autoSpaceDN w:val="0"/>
        <w:adjustRightInd w:val="0"/>
        <w:spacing w:after="0" w:line="240" w:lineRule="auto"/>
        <w:ind w:firstLine="540"/>
        <w:jc w:val="both"/>
        <w:rPr>
          <w:rFonts w:ascii="Times New Roman" w:hAnsi="Times New Roman" w:cs="Times New Roman"/>
          <w:sz w:val="28"/>
          <w:szCs w:val="28"/>
        </w:rPr>
      </w:pPr>
    </w:p>
    <w:p w14:paraId="574C7190" w14:textId="77777777" w:rsidR="000928FE" w:rsidRDefault="000928FE" w:rsidP="000928FE">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IV. Виды выплат стимулирующего характера</w:t>
      </w:r>
    </w:p>
    <w:p w14:paraId="2AAD7BFA" w14:textId="77777777" w:rsidR="000928FE" w:rsidRDefault="000928FE" w:rsidP="000928FE">
      <w:pPr>
        <w:autoSpaceDE w:val="0"/>
        <w:autoSpaceDN w:val="0"/>
        <w:adjustRightInd w:val="0"/>
        <w:spacing w:after="0" w:line="240" w:lineRule="auto"/>
        <w:ind w:firstLine="540"/>
        <w:jc w:val="both"/>
        <w:rPr>
          <w:rFonts w:ascii="Times New Roman" w:hAnsi="Times New Roman" w:cs="Times New Roman"/>
          <w:sz w:val="28"/>
          <w:szCs w:val="28"/>
        </w:rPr>
      </w:pPr>
    </w:p>
    <w:p w14:paraId="5C79F76A" w14:textId="77777777" w:rsidR="000928FE" w:rsidRPr="007F3B6E" w:rsidRDefault="000928FE" w:rsidP="000928F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4.1. </w:t>
      </w:r>
      <w:r w:rsidRPr="007F3B6E">
        <w:rPr>
          <w:rFonts w:ascii="Times New Roman" w:hAnsi="Times New Roman" w:cs="Times New Roman"/>
          <w:sz w:val="28"/>
        </w:rPr>
        <w:t>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14:paraId="4E15964B" w14:textId="77777777" w:rsidR="000928FE" w:rsidRPr="007F3B6E"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1) надбавка за качественные показатели эффективности деятельности;</w:t>
      </w:r>
    </w:p>
    <w:p w14:paraId="2D338D98" w14:textId="77777777" w:rsidR="000928FE" w:rsidRPr="007F3B6E"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2) надбавка за ученую степень;</w:t>
      </w:r>
    </w:p>
    <w:p w14:paraId="2DCBCB99" w14:textId="77777777" w:rsidR="000928FE" w:rsidRPr="007F3B6E"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7F3B6E">
        <w:rPr>
          <w:rFonts w:ascii="Times New Roman" w:hAnsi="Times New Roman" w:cs="Times New Roman"/>
          <w:sz w:val="28"/>
        </w:rPr>
        <w:t>3) надбавка за почетн</w:t>
      </w:r>
      <w:r w:rsidR="00D36EBE">
        <w:rPr>
          <w:rFonts w:ascii="Times New Roman" w:hAnsi="Times New Roman" w:cs="Times New Roman"/>
          <w:sz w:val="28"/>
        </w:rPr>
        <w:t>ое</w:t>
      </w:r>
      <w:r w:rsidRPr="007F3B6E">
        <w:rPr>
          <w:rFonts w:ascii="Times New Roman" w:hAnsi="Times New Roman" w:cs="Times New Roman"/>
          <w:sz w:val="28"/>
        </w:rPr>
        <w:t xml:space="preserve"> звани</w:t>
      </w:r>
      <w:r w:rsidR="00D36EBE">
        <w:rPr>
          <w:rFonts w:ascii="Times New Roman" w:hAnsi="Times New Roman" w:cs="Times New Roman"/>
          <w:sz w:val="28"/>
        </w:rPr>
        <w:t>е</w:t>
      </w:r>
      <w:r w:rsidRPr="007F3B6E">
        <w:rPr>
          <w:rFonts w:ascii="Times New Roman" w:hAnsi="Times New Roman" w:cs="Times New Roman"/>
          <w:sz w:val="28"/>
        </w:rPr>
        <w:t>;</w:t>
      </w:r>
    </w:p>
    <w:p w14:paraId="7E4E7C14" w14:textId="77777777" w:rsidR="00D36EBE" w:rsidRPr="007F3B6E" w:rsidRDefault="00D36EBE" w:rsidP="00D36EB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4) надбавка за спортивное звание;</w:t>
      </w:r>
    </w:p>
    <w:p w14:paraId="23FB00C1" w14:textId="77777777" w:rsidR="000928FE" w:rsidRPr="007F3B6E" w:rsidRDefault="00D36EBE" w:rsidP="000928F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5</w:t>
      </w:r>
      <w:r w:rsidR="000928FE" w:rsidRPr="007F3B6E">
        <w:rPr>
          <w:rFonts w:ascii="Times New Roman" w:hAnsi="Times New Roman" w:cs="Times New Roman"/>
          <w:sz w:val="28"/>
        </w:rPr>
        <w:t>) надбавка за квалификационную категорию;</w:t>
      </w:r>
    </w:p>
    <w:p w14:paraId="6F58BEC2" w14:textId="77777777" w:rsidR="000928FE" w:rsidRPr="007F3B6E" w:rsidRDefault="00D36EBE" w:rsidP="000928F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6</w:t>
      </w:r>
      <w:r w:rsidR="000928FE" w:rsidRPr="007F3B6E">
        <w:rPr>
          <w:rFonts w:ascii="Times New Roman" w:hAnsi="Times New Roman" w:cs="Times New Roman"/>
          <w:sz w:val="28"/>
        </w:rPr>
        <w:t>) надбавка за продолжительность непрерывной работы;</w:t>
      </w:r>
    </w:p>
    <w:p w14:paraId="3A9AFFBA"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7) надбавка за результативное участие </w:t>
      </w:r>
      <w:r>
        <w:rPr>
          <w:rFonts w:ascii="Times New Roman" w:hAnsi="Times New Roman" w:cs="Times New Roman"/>
          <w:sz w:val="28"/>
          <w:szCs w:val="28"/>
        </w:rPr>
        <w:t>в подготовке спортсмена (команды);</w:t>
      </w:r>
    </w:p>
    <w:p w14:paraId="67516819" w14:textId="77777777" w:rsidR="00D36EBE" w:rsidRDefault="000F39ED" w:rsidP="00D36EB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8) н</w:t>
      </w:r>
      <w:r w:rsidR="00D36EBE" w:rsidRPr="007F3B6E">
        <w:rPr>
          <w:rFonts w:ascii="Times New Roman" w:hAnsi="Times New Roman" w:cs="Times New Roman"/>
          <w:sz w:val="28"/>
        </w:rPr>
        <w:t xml:space="preserve">адбавка за работу в организациях, имеющих в соответствии с законодательством право использовать в своих наименованиях слово </w:t>
      </w:r>
      <w:r w:rsidR="00D36EBE">
        <w:rPr>
          <w:rFonts w:ascii="Times New Roman" w:hAnsi="Times New Roman" w:cs="Times New Roman"/>
          <w:sz w:val="28"/>
        </w:rPr>
        <w:t>«олимпийский»</w:t>
      </w:r>
      <w:r w:rsidR="00D36EBE" w:rsidRPr="007F3B6E">
        <w:rPr>
          <w:rFonts w:ascii="Times New Roman" w:hAnsi="Times New Roman" w:cs="Times New Roman"/>
          <w:sz w:val="28"/>
        </w:rPr>
        <w:t xml:space="preserve"> или образованные на его основе слова и словосочетания</w:t>
      </w:r>
      <w:r w:rsidR="00D36EBE">
        <w:rPr>
          <w:rFonts w:ascii="Times New Roman" w:hAnsi="Times New Roman" w:cs="Times New Roman"/>
          <w:sz w:val="28"/>
        </w:rPr>
        <w:t>;</w:t>
      </w:r>
    </w:p>
    <w:p w14:paraId="391365A4" w14:textId="77777777" w:rsidR="000928FE" w:rsidRPr="007F3B6E" w:rsidRDefault="00D36EBE" w:rsidP="000928F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9</w:t>
      </w:r>
      <w:r w:rsidR="000928FE" w:rsidRPr="007F3B6E">
        <w:rPr>
          <w:rFonts w:ascii="Times New Roman" w:hAnsi="Times New Roman" w:cs="Times New Roman"/>
          <w:sz w:val="28"/>
        </w:rPr>
        <w:t>) премии по итогам календарного периода;</w:t>
      </w:r>
    </w:p>
    <w:p w14:paraId="382F2742" w14:textId="77777777" w:rsidR="000928FE" w:rsidRPr="007F3B6E" w:rsidRDefault="00D36EBE" w:rsidP="000928F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10</w:t>
      </w:r>
      <w:r w:rsidR="000928FE" w:rsidRPr="007F3B6E">
        <w:rPr>
          <w:rFonts w:ascii="Times New Roman" w:hAnsi="Times New Roman" w:cs="Times New Roman"/>
          <w:sz w:val="28"/>
        </w:rPr>
        <w:t>) премии за выполнение важных и особо важных заданий</w:t>
      </w:r>
      <w:r>
        <w:rPr>
          <w:rFonts w:ascii="Times New Roman" w:hAnsi="Times New Roman" w:cs="Times New Roman"/>
          <w:sz w:val="28"/>
        </w:rPr>
        <w:t>.</w:t>
      </w:r>
    </w:p>
    <w:p w14:paraId="0401F149" w14:textId="77777777" w:rsidR="000928FE" w:rsidRDefault="000928FE" w:rsidP="000928FE">
      <w:pPr>
        <w:autoSpaceDE w:val="0"/>
        <w:autoSpaceDN w:val="0"/>
        <w:adjustRightInd w:val="0"/>
        <w:spacing w:after="0" w:line="240" w:lineRule="auto"/>
        <w:ind w:firstLine="540"/>
        <w:jc w:val="both"/>
        <w:rPr>
          <w:rFonts w:ascii="Times New Roman" w:hAnsi="Times New Roman" w:cs="Times New Roman"/>
          <w:sz w:val="28"/>
          <w:szCs w:val="28"/>
        </w:rPr>
      </w:pPr>
    </w:p>
    <w:p w14:paraId="59923CFC" w14:textId="77777777" w:rsidR="000928FE" w:rsidRPr="00D36EBE" w:rsidRDefault="000928FE" w:rsidP="00D36EBE">
      <w:pPr>
        <w:autoSpaceDE w:val="0"/>
        <w:autoSpaceDN w:val="0"/>
        <w:adjustRightInd w:val="0"/>
        <w:spacing w:after="0" w:line="240" w:lineRule="auto"/>
        <w:outlineLvl w:val="1"/>
        <w:rPr>
          <w:rFonts w:ascii="Times New Roman" w:hAnsi="Times New Roman" w:cs="Times New Roman"/>
          <w:sz w:val="28"/>
          <w:szCs w:val="28"/>
          <w:u w:val="single"/>
        </w:rPr>
      </w:pPr>
      <w:r w:rsidRPr="00D36EBE">
        <w:rPr>
          <w:rFonts w:ascii="Times New Roman" w:hAnsi="Times New Roman" w:cs="Times New Roman"/>
          <w:sz w:val="28"/>
          <w:szCs w:val="28"/>
          <w:u w:val="single"/>
        </w:rPr>
        <w:t>1. Надбавка за качественные</w:t>
      </w:r>
      <w:r w:rsidR="00473BC3" w:rsidRPr="00D36EBE">
        <w:rPr>
          <w:rFonts w:ascii="Times New Roman" w:hAnsi="Times New Roman" w:cs="Times New Roman"/>
          <w:sz w:val="28"/>
          <w:szCs w:val="28"/>
          <w:u w:val="single"/>
        </w:rPr>
        <w:t xml:space="preserve"> </w:t>
      </w:r>
      <w:r w:rsidRPr="00D36EBE">
        <w:rPr>
          <w:rFonts w:ascii="Times New Roman" w:hAnsi="Times New Roman" w:cs="Times New Roman"/>
          <w:sz w:val="28"/>
          <w:szCs w:val="28"/>
          <w:u w:val="single"/>
        </w:rPr>
        <w:t>показатели эффективности деятельности:</w:t>
      </w:r>
    </w:p>
    <w:p w14:paraId="5A3A639D"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Надбавка за качественные показатели эффективности деятельности устанавливается работникам учреждений по результатам выполнения качественных показателей эффективности деятельности работника. </w:t>
      </w:r>
    </w:p>
    <w:p w14:paraId="0D0C7699"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эффективности деятельности работников, критерии их оценки и размеры выплат за их достижение устанавливаются Положением о системе оплаты труда соответствующего учреждения по каждой должности и профессии с учетом достижения целей и показателей эффективности деятельности учреждения.</w:t>
      </w:r>
    </w:p>
    <w:p w14:paraId="322E8906"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14:paraId="3E4B82EC"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Рекомендуемые критерии оценки качества выполняемых работ для формирования качественных показателей эффективности деятельности работников учреждений:</w:t>
      </w:r>
    </w:p>
    <w:p w14:paraId="71EA661B"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выполнение показателей, характеризующих качество оказываемых государственных услуг;</w:t>
      </w:r>
    </w:p>
    <w:p w14:paraId="485C19DC"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не исполненных в установленный срок письменных поручений руководителя учреждения;</w:t>
      </w:r>
    </w:p>
    <w:p w14:paraId="1058F719"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охраны труда и безаварийной деятельности учреждения;</w:t>
      </w:r>
    </w:p>
    <w:p w14:paraId="400C3C52"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фактов нарушений сроков и порядка представления бюджетной, налоговой отчетности в контролирующие органы, документов, информаций, отчетов;</w:t>
      </w:r>
    </w:p>
    <w:p w14:paraId="3072DF25"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обоснованных претензий, жалоб и отрицательных отзывов населения, получателей услуг, работников учреждения;</w:t>
      </w:r>
    </w:p>
    <w:p w14:paraId="41E7619D"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просроченной дебиторской (кредиторской) задолженности;</w:t>
      </w:r>
    </w:p>
    <w:p w14:paraId="64988F56"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своевременная выплата заработной платы работникам учреждения;</w:t>
      </w:r>
    </w:p>
    <w:p w14:paraId="4BBFC523"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отсутствие замечаний контролирующих надзорных органов по результатам проверок;</w:t>
      </w:r>
    </w:p>
    <w:p w14:paraId="16FAA2F7"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участие в профессиональных конкурсах;</w:t>
      </w:r>
    </w:p>
    <w:p w14:paraId="284A89A4"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разработка и реализация авторских программ, реализация инновационных методик, технологий (при наличии экспертного сопровождения);</w:t>
      </w:r>
    </w:p>
    <w:p w14:paraId="4E8F1CFD"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исполнение плана текущих и капитальных ремонтов (в соответствии с государственным заданием) за отчетный период;</w:t>
      </w:r>
    </w:p>
    <w:p w14:paraId="6357E987"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исполнение плана мероприятий по обеспечению пожарной безопасности, плана антитеррористических мероприятий по обеспечению безопасности учреждений, плана мероприятий по обеспечению техники безопасности в учреждениях;</w:t>
      </w:r>
    </w:p>
    <w:p w14:paraId="3EA6D528"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своевременная подготовка документации на проведение аукционов, конкурсов, запросов котировок в соответствии с утвержденным планом-графиком на текущий финансовый год по направлению деятельности;</w:t>
      </w:r>
    </w:p>
    <w:p w14:paraId="214C35B3"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учреждения квалифицированными кадрами;</w:t>
      </w:r>
    </w:p>
    <w:p w14:paraId="03B4E986"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подготовка учреждения к отопительному периоду;</w:t>
      </w:r>
    </w:p>
    <w:p w14:paraId="4E6F76D2"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результативное участие спортсмена в спортивном соревновании;</w:t>
      </w:r>
    </w:p>
    <w:p w14:paraId="252E3886"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переход спортсмена на более высокий этап спортивной подготовки, в том числе переход на более высокий этап спортивной подготовки в иную организацию, осуществляющую подготовку спортивного резерва для спортивных сборных команд Российской Федерации</w:t>
      </w:r>
      <w:r>
        <w:rPr>
          <w:rStyle w:val="a7"/>
          <w:rFonts w:ascii="Times New Roman" w:hAnsi="Times New Roman" w:cs="Times New Roman"/>
          <w:sz w:val="28"/>
          <w:szCs w:val="28"/>
        </w:rPr>
        <w:footnoteReference w:id="2"/>
      </w:r>
      <w:r>
        <w:rPr>
          <w:rFonts w:ascii="Times New Roman" w:hAnsi="Times New Roman" w:cs="Times New Roman"/>
          <w:sz w:val="28"/>
          <w:szCs w:val="28"/>
        </w:rPr>
        <w:t>;</w:t>
      </w:r>
    </w:p>
    <w:p w14:paraId="793B252C"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тренером спортивной подготовки на начальном и тренировочном этапе, при первичном трудоустройстве по профильной специальности в организации, осуществляющие спортивную подготовку, в течение первых 4 лет работы;</w:t>
      </w:r>
    </w:p>
    <w:p w14:paraId="6D0E0789"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результат</w:t>
      </w:r>
      <w:r w:rsidRPr="00F65541">
        <w:rPr>
          <w:rFonts w:ascii="Times New Roman" w:hAnsi="Times New Roman" w:cs="Times New Roman"/>
          <w:sz w:val="28"/>
          <w:szCs w:val="28"/>
        </w:rPr>
        <w:t xml:space="preserve"> реализации программ спортивной подготовки на каждом из этапов спортивной подготовки, определенны</w:t>
      </w:r>
      <w:r>
        <w:rPr>
          <w:rFonts w:ascii="Times New Roman" w:hAnsi="Times New Roman" w:cs="Times New Roman"/>
          <w:sz w:val="28"/>
          <w:szCs w:val="28"/>
        </w:rPr>
        <w:t>й</w:t>
      </w:r>
      <w:r w:rsidRPr="00F65541">
        <w:rPr>
          <w:rFonts w:ascii="Times New Roman" w:hAnsi="Times New Roman" w:cs="Times New Roman"/>
          <w:sz w:val="28"/>
          <w:szCs w:val="28"/>
        </w:rPr>
        <w:t xml:space="preserve"> в федеральных </w:t>
      </w:r>
      <w:hyperlink r:id="rId46" w:history="1">
        <w:r w:rsidRPr="00F65541">
          <w:rPr>
            <w:rFonts w:ascii="Times New Roman" w:hAnsi="Times New Roman" w:cs="Times New Roman"/>
            <w:sz w:val="28"/>
            <w:szCs w:val="28"/>
          </w:rPr>
          <w:t>стандартах</w:t>
        </w:r>
      </w:hyperlink>
      <w:r w:rsidRPr="00F65541">
        <w:rPr>
          <w:rFonts w:ascii="Times New Roman" w:hAnsi="Times New Roman" w:cs="Times New Roman"/>
          <w:sz w:val="28"/>
          <w:szCs w:val="28"/>
        </w:rPr>
        <w:t xml:space="preserve"> спортивной подготовки по видам спорта</w:t>
      </w:r>
      <w:r>
        <w:rPr>
          <w:rFonts w:ascii="Times New Roman" w:hAnsi="Times New Roman" w:cs="Times New Roman"/>
          <w:sz w:val="28"/>
          <w:szCs w:val="28"/>
        </w:rPr>
        <w:t>;</w:t>
      </w:r>
    </w:p>
    <w:p w14:paraId="4E440B07" w14:textId="77777777" w:rsidR="000928FE" w:rsidRPr="00F65541"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65541">
        <w:rPr>
          <w:rFonts w:ascii="Times New Roman" w:hAnsi="Times New Roman" w:cs="Times New Roman"/>
          <w:sz w:val="28"/>
          <w:szCs w:val="28"/>
        </w:rPr>
        <w:t>результат прохождения независимой оценки квалификации и получения соответствующего свидетельства;</w:t>
      </w:r>
    </w:p>
    <w:p w14:paraId="2367F9EA" w14:textId="77777777" w:rsidR="000928FE" w:rsidRPr="00AA36BD"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AA36BD">
        <w:rPr>
          <w:rFonts w:ascii="Times New Roman" w:hAnsi="Times New Roman" w:cs="Times New Roman"/>
          <w:sz w:val="28"/>
          <w:szCs w:val="28"/>
        </w:rPr>
        <w:t>- сохранность контингента, сохранение здоровья лиц, проходящих спортивную подготовку;</w:t>
      </w:r>
    </w:p>
    <w:p w14:paraId="66EB4ED6" w14:textId="77777777" w:rsidR="000928FE" w:rsidRPr="00AA36BD"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AA36BD">
        <w:rPr>
          <w:rFonts w:ascii="Times New Roman" w:hAnsi="Times New Roman" w:cs="Times New Roman"/>
          <w:sz w:val="28"/>
          <w:szCs w:val="28"/>
        </w:rPr>
        <w:t>- осуществление наставничества над тренерами, при первичном трудоустройстве по профильной специальности в организации, осуществляющие спортивную подготовку;</w:t>
      </w:r>
    </w:p>
    <w:p w14:paraId="6C3C56DC" w14:textId="77777777" w:rsidR="000928FE" w:rsidRPr="00AA36BD"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AA36BD">
        <w:rPr>
          <w:rFonts w:ascii="Times New Roman" w:hAnsi="Times New Roman" w:cs="Times New Roman"/>
          <w:sz w:val="28"/>
          <w:szCs w:val="28"/>
        </w:rPr>
        <w:t>-  трудоустройство тренера в физкультурно-спортивную организацию, в которой он проходил спортивную подготовку в качестве спортсмена на этапах спортивной подготовки;</w:t>
      </w:r>
    </w:p>
    <w:p w14:paraId="61DD1E12" w14:textId="77777777" w:rsidR="000928FE" w:rsidRPr="00AA36BD"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AA36BD">
        <w:rPr>
          <w:rFonts w:ascii="Times New Roman" w:hAnsi="Times New Roman" w:cs="Times New Roman"/>
          <w:sz w:val="28"/>
          <w:szCs w:val="28"/>
        </w:rPr>
        <w:t>- реализация экспериментальных и инновационных проектов в сфере физической культуры и спорта;</w:t>
      </w:r>
    </w:p>
    <w:p w14:paraId="7AD784F5" w14:textId="77777777" w:rsidR="000928FE" w:rsidRPr="00A55FB2"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AA36BD">
        <w:rPr>
          <w:rFonts w:ascii="Times New Roman" w:hAnsi="Times New Roman" w:cs="Times New Roman"/>
          <w:sz w:val="28"/>
          <w:szCs w:val="28"/>
        </w:rPr>
        <w:t>- участие в реализации Всероссийского физкультурно-спортивного комплекса «Готов к труду и обороне» (ГТО) в рабочее время</w:t>
      </w:r>
      <w:r>
        <w:rPr>
          <w:rFonts w:ascii="Times New Roman" w:hAnsi="Times New Roman" w:cs="Times New Roman"/>
          <w:sz w:val="28"/>
          <w:szCs w:val="28"/>
        </w:rPr>
        <w:t>;</w:t>
      </w:r>
    </w:p>
    <w:p w14:paraId="3914A4D7"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обеспечение сохранности имущества учреждения и др.</w:t>
      </w:r>
    </w:p>
    <w:p w14:paraId="68048D11" w14:textId="77777777" w:rsidR="000928FE" w:rsidRPr="002B42D9" w:rsidRDefault="000928FE" w:rsidP="000928FE">
      <w:pPr>
        <w:pStyle w:val="ConsPlusNormal"/>
        <w:ind w:firstLine="708"/>
        <w:contextualSpacing/>
        <w:jc w:val="both"/>
        <w:rPr>
          <w:rFonts w:ascii="Times New Roman" w:hAnsi="Times New Roman" w:cs="Times New Roman"/>
          <w:sz w:val="28"/>
          <w:szCs w:val="28"/>
        </w:rPr>
      </w:pPr>
      <w:r w:rsidRPr="00E42135">
        <w:rPr>
          <w:rFonts w:ascii="Times New Roman" w:hAnsi="Times New Roman" w:cs="Times New Roman"/>
          <w:sz w:val="28"/>
          <w:szCs w:val="28"/>
        </w:rPr>
        <w:t>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деятельности осуществляет созданная в учреждении комиссия по оценке деятельности работников не реже одного раза в квартал.  Конкретные размеры надбавок за качественные показатели эффективности деятельности работнику учреждения</w:t>
      </w:r>
      <w:r w:rsidRPr="00E42135">
        <w:t xml:space="preserve"> </w:t>
      </w:r>
      <w:r w:rsidRPr="00E42135">
        <w:rPr>
          <w:rFonts w:ascii="Times New Roman" w:hAnsi="Times New Roman" w:cs="Times New Roman"/>
          <w:sz w:val="28"/>
          <w:szCs w:val="28"/>
        </w:rPr>
        <w:t>устанавливаются приказом руководителя учреждения.</w:t>
      </w:r>
    </w:p>
    <w:p w14:paraId="11A4B186" w14:textId="77777777" w:rsidR="000928FE" w:rsidRPr="00B91137" w:rsidRDefault="000928FE" w:rsidP="000928FE">
      <w:pPr>
        <w:autoSpaceDE w:val="0"/>
        <w:autoSpaceDN w:val="0"/>
        <w:adjustRightInd w:val="0"/>
        <w:spacing w:after="0" w:line="240" w:lineRule="auto"/>
        <w:ind w:firstLine="709"/>
        <w:jc w:val="both"/>
        <w:rPr>
          <w:rFonts w:ascii="Times New Roman" w:hAnsi="Times New Roman" w:cs="Times New Roman"/>
          <w:bCs/>
          <w:sz w:val="28"/>
          <w:szCs w:val="28"/>
        </w:rPr>
      </w:pPr>
    </w:p>
    <w:p w14:paraId="763B2E2E" w14:textId="77777777" w:rsidR="00D36EBE" w:rsidRPr="00D36EBE" w:rsidRDefault="00D36EBE" w:rsidP="00D36EBE">
      <w:pPr>
        <w:autoSpaceDE w:val="0"/>
        <w:autoSpaceDN w:val="0"/>
        <w:adjustRightInd w:val="0"/>
        <w:spacing w:after="0" w:line="240" w:lineRule="auto"/>
        <w:outlineLvl w:val="1"/>
        <w:rPr>
          <w:rFonts w:ascii="Times New Roman" w:hAnsi="Times New Roman" w:cs="Times New Roman"/>
          <w:sz w:val="28"/>
          <w:szCs w:val="28"/>
          <w:u w:val="single"/>
        </w:rPr>
      </w:pPr>
      <w:r w:rsidRPr="00D36EBE">
        <w:rPr>
          <w:rFonts w:ascii="Times New Roman" w:hAnsi="Times New Roman" w:cs="Times New Roman"/>
          <w:sz w:val="28"/>
          <w:szCs w:val="28"/>
          <w:u w:val="single"/>
        </w:rPr>
        <w:t>2. Надбавка за ученую степень</w:t>
      </w:r>
    </w:p>
    <w:p w14:paraId="57678602" w14:textId="77777777" w:rsidR="00D36EBE" w:rsidRPr="00182F94"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sidRPr="00182F94">
        <w:rPr>
          <w:rFonts w:ascii="Times New Roman" w:hAnsi="Times New Roman" w:cs="Times New Roman"/>
          <w:sz w:val="28"/>
          <w:szCs w:val="28"/>
        </w:rPr>
        <w:t>Устанавливается работникам, имеющим ученую степень по профилю, соответствующему профилю деятельности работника или учреждения, в размере:</w:t>
      </w:r>
    </w:p>
    <w:p w14:paraId="398CD8C3" w14:textId="77777777" w:rsidR="00D36EBE" w:rsidRPr="00182F94" w:rsidRDefault="00D36EBE" w:rsidP="00D36EBE">
      <w:pPr>
        <w:pStyle w:val="ConsPlusNormal"/>
        <w:ind w:firstLine="709"/>
        <w:contextualSpacing/>
        <w:jc w:val="both"/>
        <w:rPr>
          <w:rFonts w:ascii="Times New Roman" w:hAnsi="Times New Roman" w:cs="Times New Roman"/>
          <w:sz w:val="28"/>
          <w:szCs w:val="28"/>
        </w:rPr>
      </w:pPr>
      <w:r w:rsidRPr="00182F94">
        <w:rPr>
          <w:rFonts w:ascii="Times New Roman" w:hAnsi="Times New Roman" w:cs="Times New Roman"/>
          <w:sz w:val="28"/>
          <w:szCs w:val="28"/>
        </w:rPr>
        <w:t>- «кандидат наук» – 10% должностного оклада;</w:t>
      </w:r>
    </w:p>
    <w:p w14:paraId="6B64891A" w14:textId="77777777" w:rsidR="00D36EBE" w:rsidRPr="009D2E36" w:rsidRDefault="00D36EBE" w:rsidP="00D36EBE">
      <w:pPr>
        <w:pStyle w:val="ConsPlusNormal"/>
        <w:ind w:firstLine="709"/>
        <w:contextualSpacing/>
        <w:jc w:val="both"/>
        <w:rPr>
          <w:rFonts w:ascii="Times New Roman" w:hAnsi="Times New Roman" w:cs="Times New Roman"/>
          <w:sz w:val="28"/>
          <w:szCs w:val="28"/>
        </w:rPr>
      </w:pPr>
      <w:r w:rsidRPr="00182F94">
        <w:rPr>
          <w:rFonts w:ascii="Times New Roman" w:hAnsi="Times New Roman" w:cs="Times New Roman"/>
          <w:sz w:val="28"/>
          <w:szCs w:val="28"/>
        </w:rPr>
        <w:t>- «доктор наук» – 20% должностного оклада.</w:t>
      </w:r>
    </w:p>
    <w:p w14:paraId="0AECA99A" w14:textId="77777777" w:rsidR="00D36EBE" w:rsidRDefault="00D36EBE" w:rsidP="00D36EBE">
      <w:pPr>
        <w:autoSpaceDE w:val="0"/>
        <w:autoSpaceDN w:val="0"/>
        <w:adjustRightInd w:val="0"/>
        <w:spacing w:after="0" w:line="240" w:lineRule="auto"/>
        <w:jc w:val="center"/>
        <w:outlineLvl w:val="1"/>
        <w:rPr>
          <w:rFonts w:ascii="Times New Roman" w:hAnsi="Times New Roman" w:cs="Times New Roman"/>
          <w:sz w:val="28"/>
          <w:szCs w:val="28"/>
        </w:rPr>
      </w:pPr>
    </w:p>
    <w:p w14:paraId="343335DD" w14:textId="77777777" w:rsidR="00D36EBE" w:rsidRPr="00D36EBE" w:rsidRDefault="00D36EBE" w:rsidP="00D36EBE">
      <w:pPr>
        <w:autoSpaceDE w:val="0"/>
        <w:autoSpaceDN w:val="0"/>
        <w:adjustRightInd w:val="0"/>
        <w:spacing w:after="0" w:line="240" w:lineRule="auto"/>
        <w:outlineLvl w:val="1"/>
        <w:rPr>
          <w:rFonts w:ascii="Times New Roman" w:hAnsi="Times New Roman" w:cs="Times New Roman"/>
          <w:sz w:val="28"/>
          <w:szCs w:val="28"/>
          <w:u w:val="single"/>
        </w:rPr>
      </w:pPr>
      <w:r w:rsidRPr="00D36EBE">
        <w:rPr>
          <w:rFonts w:ascii="Times New Roman" w:hAnsi="Times New Roman" w:cs="Times New Roman"/>
          <w:sz w:val="28"/>
          <w:szCs w:val="28"/>
          <w:u w:val="single"/>
        </w:rPr>
        <w:t>3. Надбавка за почетное звание</w:t>
      </w:r>
    </w:p>
    <w:p w14:paraId="2BA62C9D"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Работникам учреждений, имеющим почетное звание «Заслуженный», соответствующее профилю выполняемой работы, устанавливается надбавка в размере 10 процентов должностного оклада по представлении соответствующих документов.</w:t>
      </w:r>
    </w:p>
    <w:p w14:paraId="210A47E5"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Выплата надбавок за наличие почетного звания «Заслуженный» производится только по основной работе.</w:t>
      </w:r>
    </w:p>
    <w:p w14:paraId="2274F343"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у работника двух почетных званий «Заслуженный» доплата производится по одному из оснований.</w:t>
      </w:r>
    </w:p>
    <w:p w14:paraId="7BA5075C"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p>
    <w:p w14:paraId="05185334" w14:textId="77777777" w:rsidR="00D36EBE" w:rsidRPr="00D36EBE" w:rsidRDefault="00D36EBE" w:rsidP="00D36EBE">
      <w:pPr>
        <w:autoSpaceDE w:val="0"/>
        <w:autoSpaceDN w:val="0"/>
        <w:adjustRightInd w:val="0"/>
        <w:spacing w:after="0" w:line="240" w:lineRule="auto"/>
        <w:outlineLvl w:val="0"/>
        <w:rPr>
          <w:rFonts w:ascii="Times New Roman" w:hAnsi="Times New Roman" w:cs="Times New Roman"/>
          <w:b/>
          <w:bCs/>
          <w:sz w:val="28"/>
          <w:szCs w:val="28"/>
          <w:u w:val="single"/>
        </w:rPr>
      </w:pPr>
      <w:r w:rsidRPr="00D36EBE">
        <w:rPr>
          <w:rFonts w:ascii="Times New Roman" w:hAnsi="Times New Roman" w:cs="Times New Roman"/>
          <w:sz w:val="28"/>
          <w:szCs w:val="28"/>
          <w:u w:val="single"/>
        </w:rPr>
        <w:t xml:space="preserve">4. Надбавка за спортивное звание </w:t>
      </w:r>
    </w:p>
    <w:p w14:paraId="113CB242" w14:textId="77777777" w:rsidR="00D36EBE" w:rsidRDefault="00D36EBE" w:rsidP="000F39E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Надбавка в размере 10% от должностного оклада устанавливается работникам, имеющим спортивные звания: «мастер спорта международного класса», «гроссмейстер России». </w:t>
      </w:r>
    </w:p>
    <w:p w14:paraId="608F4293" w14:textId="77777777" w:rsidR="00D36EBE" w:rsidRDefault="00D36EBE" w:rsidP="000F39E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спортивное звание «мастер спорта международного класса», «гроссмейстер России» не устанавливается спортсменам и спортсменам-</w:t>
      </w:r>
      <w:r>
        <w:rPr>
          <w:rFonts w:ascii="Times New Roman" w:hAnsi="Times New Roman" w:cs="Times New Roman"/>
          <w:sz w:val="28"/>
          <w:szCs w:val="28"/>
        </w:rPr>
        <w:lastRenderedPageBreak/>
        <w:t>инструкторам.</w:t>
      </w:r>
    </w:p>
    <w:p w14:paraId="72F9EEDF" w14:textId="77777777" w:rsidR="00D36EBE" w:rsidRDefault="00D36EBE" w:rsidP="00D36EBE">
      <w:pPr>
        <w:autoSpaceDE w:val="0"/>
        <w:autoSpaceDN w:val="0"/>
        <w:adjustRightInd w:val="0"/>
        <w:spacing w:after="0" w:line="240" w:lineRule="auto"/>
        <w:outlineLvl w:val="2"/>
        <w:rPr>
          <w:rFonts w:ascii="Times New Roman" w:hAnsi="Times New Roman" w:cs="Times New Roman"/>
          <w:sz w:val="28"/>
          <w:szCs w:val="28"/>
          <w:u w:val="single"/>
        </w:rPr>
      </w:pPr>
    </w:p>
    <w:p w14:paraId="794DC94F" w14:textId="77777777" w:rsidR="00D36EBE" w:rsidRPr="00D36EBE" w:rsidRDefault="000F39ED" w:rsidP="00D36EBE">
      <w:pPr>
        <w:autoSpaceDE w:val="0"/>
        <w:autoSpaceDN w:val="0"/>
        <w:adjustRightInd w:val="0"/>
        <w:spacing w:after="0" w:line="240" w:lineRule="auto"/>
        <w:outlineLvl w:val="2"/>
        <w:rPr>
          <w:rFonts w:ascii="Times New Roman" w:hAnsi="Times New Roman" w:cs="Times New Roman"/>
          <w:sz w:val="28"/>
          <w:szCs w:val="28"/>
          <w:u w:val="single"/>
        </w:rPr>
      </w:pPr>
      <w:r>
        <w:rPr>
          <w:rFonts w:ascii="Times New Roman" w:hAnsi="Times New Roman" w:cs="Times New Roman"/>
          <w:sz w:val="28"/>
          <w:szCs w:val="28"/>
          <w:u w:val="single"/>
        </w:rPr>
        <w:t>5</w:t>
      </w:r>
      <w:r w:rsidR="00D36EBE" w:rsidRPr="00D36EBE">
        <w:rPr>
          <w:rFonts w:ascii="Times New Roman" w:hAnsi="Times New Roman" w:cs="Times New Roman"/>
          <w:sz w:val="28"/>
          <w:szCs w:val="28"/>
          <w:u w:val="single"/>
        </w:rPr>
        <w:t>. Надбавка за квалификационную категорию</w:t>
      </w:r>
    </w:p>
    <w:p w14:paraId="3830D5E8" w14:textId="77777777" w:rsidR="00D36EBE" w:rsidRDefault="00D36EBE" w:rsidP="00D36EB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Тренеру, тренеру-преподавателю по адаптивной физической культуре, инструктору-методисту (старшему инструктору-методисту) по адаптивной физической культуре, инструктору-методисту (старшему инструктору-методисту) физкультурно-спортивных организаций, спортсмену, спортсмену-инструктору, на основании решения руководителя учреждения, устанавливается надбавка за квалификацию.</w:t>
      </w:r>
    </w:p>
    <w:p w14:paraId="448B0903" w14:textId="77777777" w:rsidR="00D36EBE" w:rsidRDefault="00D36EBE" w:rsidP="00D36EBE">
      <w:pPr>
        <w:autoSpaceDE w:val="0"/>
        <w:autoSpaceDN w:val="0"/>
        <w:adjustRightInd w:val="0"/>
        <w:spacing w:after="0" w:line="240" w:lineRule="auto"/>
        <w:ind w:firstLine="540"/>
        <w:jc w:val="both"/>
        <w:rPr>
          <w:rFonts w:ascii="Times New Roman" w:hAnsi="Times New Roman" w:cs="Times New Roman"/>
          <w:sz w:val="28"/>
          <w:szCs w:val="28"/>
        </w:rPr>
      </w:pPr>
    </w:p>
    <w:p w14:paraId="24E588DD" w14:textId="77777777" w:rsidR="00D36EBE" w:rsidRDefault="00D36EBE" w:rsidP="000F39ED">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Размер надбавки за квалификацию</w:t>
      </w:r>
      <w:r w:rsidR="000F39ED">
        <w:rPr>
          <w:rFonts w:ascii="Times New Roman" w:hAnsi="Times New Roman" w:cs="Times New Roman"/>
          <w:sz w:val="28"/>
          <w:szCs w:val="28"/>
        </w:rPr>
        <w:t xml:space="preserve"> </w:t>
      </w:r>
      <w:r>
        <w:rPr>
          <w:rFonts w:ascii="Times New Roman" w:hAnsi="Times New Roman" w:cs="Times New Roman"/>
          <w:sz w:val="28"/>
          <w:szCs w:val="28"/>
        </w:rPr>
        <w:t>тренера, тренера-преподавателя по адаптивной</w:t>
      </w:r>
    </w:p>
    <w:p w14:paraId="14C058C9" w14:textId="77777777" w:rsidR="00D36EBE" w:rsidRDefault="00D36EBE" w:rsidP="00D36EBE">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физической культуре, инструктора-методиста (старшего</w:t>
      </w:r>
      <w:r w:rsidR="000F39ED">
        <w:rPr>
          <w:rFonts w:ascii="Times New Roman" w:hAnsi="Times New Roman" w:cs="Times New Roman"/>
          <w:sz w:val="28"/>
          <w:szCs w:val="28"/>
        </w:rPr>
        <w:t xml:space="preserve"> </w:t>
      </w:r>
      <w:r>
        <w:rPr>
          <w:rFonts w:ascii="Times New Roman" w:hAnsi="Times New Roman" w:cs="Times New Roman"/>
          <w:sz w:val="28"/>
          <w:szCs w:val="28"/>
        </w:rPr>
        <w:t>инструктора-методиста) по адаптивной физической культуре,</w:t>
      </w:r>
      <w:r w:rsidR="000F39ED">
        <w:rPr>
          <w:rFonts w:ascii="Times New Roman" w:hAnsi="Times New Roman" w:cs="Times New Roman"/>
          <w:sz w:val="28"/>
          <w:szCs w:val="28"/>
        </w:rPr>
        <w:t xml:space="preserve"> </w:t>
      </w:r>
      <w:r>
        <w:rPr>
          <w:rFonts w:ascii="Times New Roman" w:hAnsi="Times New Roman" w:cs="Times New Roman"/>
          <w:sz w:val="28"/>
          <w:szCs w:val="28"/>
        </w:rPr>
        <w:t>инструктора-методиста (старшего</w:t>
      </w:r>
      <w:r w:rsidR="000F39ED">
        <w:rPr>
          <w:rFonts w:ascii="Times New Roman" w:hAnsi="Times New Roman" w:cs="Times New Roman"/>
          <w:sz w:val="28"/>
          <w:szCs w:val="28"/>
        </w:rPr>
        <w:t xml:space="preserve"> </w:t>
      </w:r>
      <w:r>
        <w:rPr>
          <w:rFonts w:ascii="Times New Roman" w:hAnsi="Times New Roman" w:cs="Times New Roman"/>
          <w:sz w:val="28"/>
          <w:szCs w:val="28"/>
        </w:rPr>
        <w:t>инструктора-методиста)</w:t>
      </w:r>
      <w:r w:rsidR="000F39ED">
        <w:rPr>
          <w:rFonts w:ascii="Times New Roman" w:hAnsi="Times New Roman" w:cs="Times New Roman"/>
          <w:sz w:val="28"/>
          <w:szCs w:val="28"/>
        </w:rPr>
        <w:t xml:space="preserve"> </w:t>
      </w:r>
      <w:r>
        <w:rPr>
          <w:rFonts w:ascii="Times New Roman" w:hAnsi="Times New Roman" w:cs="Times New Roman"/>
          <w:sz w:val="28"/>
          <w:szCs w:val="28"/>
        </w:rPr>
        <w:t>физкультурно-спортивных организаций</w:t>
      </w:r>
      <w:r w:rsidR="000F39ED">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961"/>
      </w:tblGrid>
      <w:tr w:rsidR="00D36EBE" w:rsidRPr="000F39ED" w14:paraId="0031685C" w14:textId="77777777" w:rsidTr="000F39ED">
        <w:tc>
          <w:tcPr>
            <w:tcW w:w="4962" w:type="dxa"/>
            <w:tcBorders>
              <w:top w:val="single" w:sz="4" w:space="0" w:color="auto"/>
              <w:left w:val="single" w:sz="4" w:space="0" w:color="auto"/>
              <w:bottom w:val="single" w:sz="4" w:space="0" w:color="auto"/>
              <w:right w:val="single" w:sz="4" w:space="0" w:color="auto"/>
            </w:tcBorders>
            <w:vAlign w:val="center"/>
          </w:tcPr>
          <w:p w14:paraId="321AC9F9"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Уровень квалификации</w:t>
            </w:r>
          </w:p>
        </w:tc>
        <w:tc>
          <w:tcPr>
            <w:tcW w:w="4961" w:type="dxa"/>
            <w:tcBorders>
              <w:top w:val="single" w:sz="4" w:space="0" w:color="auto"/>
              <w:left w:val="single" w:sz="4" w:space="0" w:color="auto"/>
              <w:bottom w:val="single" w:sz="4" w:space="0" w:color="auto"/>
              <w:right w:val="single" w:sz="4" w:space="0" w:color="auto"/>
            </w:tcBorders>
            <w:vAlign w:val="center"/>
          </w:tcPr>
          <w:p w14:paraId="48C31CB7" w14:textId="77777777" w:rsidR="00D36EBE" w:rsidRPr="000F39ED" w:rsidRDefault="00D36EBE" w:rsidP="000F39ED">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 xml:space="preserve">Размер надбавки за квалификацию в процентах </w:t>
            </w:r>
            <w:r w:rsidR="000F39ED" w:rsidRPr="000F39ED">
              <w:rPr>
                <w:rFonts w:ascii="Times New Roman" w:hAnsi="Times New Roman" w:cs="Times New Roman"/>
                <w:sz w:val="24"/>
                <w:szCs w:val="24"/>
              </w:rPr>
              <w:t>от</w:t>
            </w:r>
            <w:r w:rsidRPr="000F39ED">
              <w:rPr>
                <w:rFonts w:ascii="Times New Roman" w:hAnsi="Times New Roman" w:cs="Times New Roman"/>
                <w:sz w:val="24"/>
                <w:szCs w:val="24"/>
              </w:rPr>
              <w:t xml:space="preserve"> должностно</w:t>
            </w:r>
            <w:r w:rsidR="000F39ED" w:rsidRPr="000F39ED">
              <w:rPr>
                <w:rFonts w:ascii="Times New Roman" w:hAnsi="Times New Roman" w:cs="Times New Roman"/>
                <w:sz w:val="24"/>
                <w:szCs w:val="24"/>
              </w:rPr>
              <w:t>го</w:t>
            </w:r>
            <w:r w:rsidRPr="000F39ED">
              <w:rPr>
                <w:rFonts w:ascii="Times New Roman" w:hAnsi="Times New Roman" w:cs="Times New Roman"/>
                <w:sz w:val="24"/>
                <w:szCs w:val="24"/>
              </w:rPr>
              <w:t xml:space="preserve"> оклад</w:t>
            </w:r>
            <w:r w:rsidR="000F39ED" w:rsidRPr="000F39ED">
              <w:rPr>
                <w:rFonts w:ascii="Times New Roman" w:hAnsi="Times New Roman" w:cs="Times New Roman"/>
                <w:sz w:val="24"/>
                <w:szCs w:val="24"/>
              </w:rPr>
              <w:t>а</w:t>
            </w:r>
          </w:p>
        </w:tc>
      </w:tr>
      <w:tr w:rsidR="00D36EBE" w:rsidRPr="000F39ED" w14:paraId="5364EA9C" w14:textId="77777777" w:rsidTr="000F39ED">
        <w:tc>
          <w:tcPr>
            <w:tcW w:w="4962" w:type="dxa"/>
            <w:tcBorders>
              <w:top w:val="single" w:sz="4" w:space="0" w:color="auto"/>
              <w:left w:val="single" w:sz="4" w:space="0" w:color="auto"/>
              <w:bottom w:val="single" w:sz="4" w:space="0" w:color="auto"/>
              <w:right w:val="single" w:sz="4" w:space="0" w:color="auto"/>
            </w:tcBorders>
          </w:tcPr>
          <w:p w14:paraId="027D36AA"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высшая категория</w:t>
            </w:r>
          </w:p>
        </w:tc>
        <w:tc>
          <w:tcPr>
            <w:tcW w:w="4961" w:type="dxa"/>
            <w:tcBorders>
              <w:top w:val="single" w:sz="4" w:space="0" w:color="auto"/>
              <w:left w:val="single" w:sz="4" w:space="0" w:color="auto"/>
              <w:bottom w:val="single" w:sz="4" w:space="0" w:color="auto"/>
              <w:right w:val="single" w:sz="4" w:space="0" w:color="auto"/>
            </w:tcBorders>
          </w:tcPr>
          <w:p w14:paraId="18A6D5CD"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15%</w:t>
            </w:r>
          </w:p>
        </w:tc>
      </w:tr>
      <w:tr w:rsidR="00D36EBE" w:rsidRPr="000F39ED" w14:paraId="2084FB7C" w14:textId="77777777" w:rsidTr="000F39ED">
        <w:tc>
          <w:tcPr>
            <w:tcW w:w="4962" w:type="dxa"/>
            <w:tcBorders>
              <w:top w:val="single" w:sz="4" w:space="0" w:color="auto"/>
              <w:left w:val="single" w:sz="4" w:space="0" w:color="auto"/>
              <w:bottom w:val="single" w:sz="4" w:space="0" w:color="auto"/>
              <w:right w:val="single" w:sz="4" w:space="0" w:color="auto"/>
            </w:tcBorders>
          </w:tcPr>
          <w:p w14:paraId="618931C2"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первая категория</w:t>
            </w:r>
          </w:p>
        </w:tc>
        <w:tc>
          <w:tcPr>
            <w:tcW w:w="4961" w:type="dxa"/>
            <w:tcBorders>
              <w:top w:val="single" w:sz="4" w:space="0" w:color="auto"/>
              <w:left w:val="single" w:sz="4" w:space="0" w:color="auto"/>
              <w:bottom w:val="single" w:sz="4" w:space="0" w:color="auto"/>
              <w:right w:val="single" w:sz="4" w:space="0" w:color="auto"/>
            </w:tcBorders>
          </w:tcPr>
          <w:p w14:paraId="6746C1C8"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10%</w:t>
            </w:r>
          </w:p>
        </w:tc>
      </w:tr>
      <w:tr w:rsidR="00D36EBE" w:rsidRPr="000F39ED" w14:paraId="3D404186" w14:textId="77777777" w:rsidTr="000F39ED">
        <w:tc>
          <w:tcPr>
            <w:tcW w:w="4962" w:type="dxa"/>
            <w:tcBorders>
              <w:top w:val="single" w:sz="4" w:space="0" w:color="auto"/>
              <w:left w:val="single" w:sz="4" w:space="0" w:color="auto"/>
              <w:bottom w:val="single" w:sz="4" w:space="0" w:color="auto"/>
              <w:right w:val="single" w:sz="4" w:space="0" w:color="auto"/>
            </w:tcBorders>
          </w:tcPr>
          <w:p w14:paraId="28B0981E"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вторая категория (при наличии)</w:t>
            </w:r>
          </w:p>
        </w:tc>
        <w:tc>
          <w:tcPr>
            <w:tcW w:w="4961" w:type="dxa"/>
            <w:tcBorders>
              <w:top w:val="single" w:sz="4" w:space="0" w:color="auto"/>
              <w:left w:val="single" w:sz="4" w:space="0" w:color="auto"/>
              <w:bottom w:val="single" w:sz="4" w:space="0" w:color="auto"/>
              <w:right w:val="single" w:sz="4" w:space="0" w:color="auto"/>
            </w:tcBorders>
          </w:tcPr>
          <w:p w14:paraId="19C88919"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5%</w:t>
            </w:r>
          </w:p>
        </w:tc>
      </w:tr>
    </w:tbl>
    <w:p w14:paraId="651E896B" w14:textId="77777777" w:rsidR="00D36EBE" w:rsidRDefault="00D36EBE" w:rsidP="00D36EBE">
      <w:pPr>
        <w:autoSpaceDE w:val="0"/>
        <w:autoSpaceDN w:val="0"/>
        <w:adjustRightInd w:val="0"/>
        <w:spacing w:after="0" w:line="240" w:lineRule="auto"/>
        <w:ind w:firstLine="540"/>
        <w:jc w:val="both"/>
        <w:rPr>
          <w:rFonts w:ascii="Times New Roman" w:hAnsi="Times New Roman" w:cs="Times New Roman"/>
          <w:sz w:val="28"/>
          <w:szCs w:val="28"/>
        </w:rPr>
      </w:pPr>
    </w:p>
    <w:p w14:paraId="5F8AC29C"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методе оплаты труда по нормативам оплаты труда за одного занимающегося на этапах спортивной подготовки расчет надбавки за квалификацию (</w:t>
      </w:r>
      <w:proofErr w:type="spellStart"/>
      <w:r>
        <w:rPr>
          <w:rFonts w:ascii="Times New Roman" w:hAnsi="Times New Roman" w:cs="Times New Roman"/>
          <w:sz w:val="28"/>
          <w:szCs w:val="28"/>
        </w:rPr>
        <w:t>Hк</w:t>
      </w:r>
      <w:proofErr w:type="spellEnd"/>
      <w:r>
        <w:rPr>
          <w:rFonts w:ascii="Times New Roman" w:hAnsi="Times New Roman" w:cs="Times New Roman"/>
          <w:sz w:val="28"/>
          <w:szCs w:val="28"/>
        </w:rPr>
        <w:t>) производится по формуле:</w:t>
      </w:r>
    </w:p>
    <w:p w14:paraId="6958B45C"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p>
    <w:p w14:paraId="0B0C1786"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Нк</w:t>
      </w:r>
      <w:proofErr w:type="spellEnd"/>
      <w:r>
        <w:rPr>
          <w:rFonts w:ascii="Times New Roman" w:hAnsi="Times New Roman" w:cs="Times New Roman"/>
          <w:sz w:val="28"/>
          <w:szCs w:val="28"/>
        </w:rPr>
        <w:t xml:space="preserve"> = Д</w:t>
      </w:r>
      <w:r w:rsidRPr="008614A2">
        <w:rPr>
          <w:rFonts w:ascii="Times New Roman" w:hAnsi="Times New Roman" w:cs="Times New Roman"/>
          <w:sz w:val="28"/>
          <w:szCs w:val="28"/>
        </w:rPr>
        <w:t>о</w:t>
      </w:r>
      <w:r>
        <w:rPr>
          <w:rFonts w:ascii="Times New Roman" w:hAnsi="Times New Roman" w:cs="Times New Roman"/>
          <w:sz w:val="28"/>
          <w:szCs w:val="28"/>
        </w:rPr>
        <w:t xml:space="preserve"> x (n</w:t>
      </w:r>
      <w:r w:rsidRPr="008614A2">
        <w:rPr>
          <w:rFonts w:ascii="Times New Roman" w:hAnsi="Times New Roman" w:cs="Times New Roman"/>
          <w:sz w:val="28"/>
          <w:szCs w:val="28"/>
        </w:rPr>
        <w:t>1</w:t>
      </w:r>
      <w:r>
        <w:rPr>
          <w:rFonts w:ascii="Times New Roman" w:hAnsi="Times New Roman" w:cs="Times New Roman"/>
          <w:sz w:val="28"/>
          <w:szCs w:val="28"/>
        </w:rPr>
        <w:t xml:space="preserve"> x k</w:t>
      </w:r>
      <w:r w:rsidRPr="008614A2">
        <w:rPr>
          <w:rFonts w:ascii="Times New Roman" w:hAnsi="Times New Roman" w:cs="Times New Roman"/>
          <w:sz w:val="28"/>
          <w:szCs w:val="28"/>
        </w:rPr>
        <w:t>1</w:t>
      </w:r>
      <w:r>
        <w:rPr>
          <w:rFonts w:ascii="Times New Roman" w:hAnsi="Times New Roman" w:cs="Times New Roman"/>
          <w:sz w:val="28"/>
          <w:szCs w:val="28"/>
        </w:rPr>
        <w:t xml:space="preserve"> + n</w:t>
      </w:r>
      <w:r w:rsidRPr="008614A2">
        <w:rPr>
          <w:rFonts w:ascii="Times New Roman" w:hAnsi="Times New Roman" w:cs="Times New Roman"/>
          <w:sz w:val="28"/>
          <w:szCs w:val="28"/>
        </w:rPr>
        <w:t>2</w:t>
      </w:r>
      <w:r>
        <w:rPr>
          <w:rFonts w:ascii="Times New Roman" w:hAnsi="Times New Roman" w:cs="Times New Roman"/>
          <w:sz w:val="28"/>
          <w:szCs w:val="28"/>
        </w:rPr>
        <w:t xml:space="preserve"> x k</w:t>
      </w:r>
      <w:r w:rsidRPr="008614A2">
        <w:rPr>
          <w:rFonts w:ascii="Times New Roman" w:hAnsi="Times New Roman" w:cs="Times New Roman"/>
          <w:sz w:val="28"/>
          <w:szCs w:val="28"/>
        </w:rPr>
        <w:t>2</w:t>
      </w:r>
      <w:r>
        <w:rPr>
          <w:rFonts w:ascii="Times New Roman" w:hAnsi="Times New Roman" w:cs="Times New Roman"/>
          <w:sz w:val="28"/>
          <w:szCs w:val="28"/>
        </w:rPr>
        <w:t xml:space="preserve"> +... </w:t>
      </w:r>
      <w:proofErr w:type="spellStart"/>
      <w:r>
        <w:rPr>
          <w:rFonts w:ascii="Times New Roman" w:hAnsi="Times New Roman" w:cs="Times New Roman"/>
          <w:sz w:val="28"/>
          <w:szCs w:val="28"/>
        </w:rPr>
        <w:t>n</w:t>
      </w:r>
      <w:r w:rsidRPr="008614A2">
        <w:rPr>
          <w:rFonts w:ascii="Times New Roman" w:hAnsi="Times New Roman" w:cs="Times New Roman"/>
          <w:sz w:val="28"/>
          <w:szCs w:val="28"/>
        </w:rPr>
        <w:t>n</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k</w:t>
      </w:r>
      <w:r w:rsidRPr="008614A2">
        <w:rPr>
          <w:rFonts w:ascii="Times New Roman" w:hAnsi="Times New Roman" w:cs="Times New Roman"/>
          <w:sz w:val="28"/>
          <w:szCs w:val="28"/>
        </w:rPr>
        <w:t>n</w:t>
      </w:r>
      <w:proofErr w:type="spellEnd"/>
      <w:r>
        <w:rPr>
          <w:rFonts w:ascii="Times New Roman" w:hAnsi="Times New Roman" w:cs="Times New Roman"/>
          <w:sz w:val="28"/>
          <w:szCs w:val="28"/>
        </w:rPr>
        <w:t xml:space="preserve">) x </w:t>
      </w:r>
      <w:proofErr w:type="spellStart"/>
      <w:r>
        <w:rPr>
          <w:rFonts w:ascii="Times New Roman" w:hAnsi="Times New Roman" w:cs="Times New Roman"/>
          <w:sz w:val="28"/>
          <w:szCs w:val="28"/>
        </w:rPr>
        <w:t>Р</w:t>
      </w:r>
      <w:r w:rsidRPr="008614A2">
        <w:rPr>
          <w:rFonts w:ascii="Times New Roman" w:hAnsi="Times New Roman" w:cs="Times New Roman"/>
          <w:sz w:val="28"/>
          <w:szCs w:val="28"/>
        </w:rPr>
        <w:t>н</w:t>
      </w:r>
      <w:proofErr w:type="spellEnd"/>
    </w:p>
    <w:p w14:paraId="69EF2AF2"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p>
    <w:p w14:paraId="174F79C2"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Где Д</w:t>
      </w:r>
      <w:r w:rsidRPr="008614A2">
        <w:rPr>
          <w:rFonts w:ascii="Times New Roman" w:hAnsi="Times New Roman" w:cs="Times New Roman"/>
          <w:sz w:val="28"/>
          <w:szCs w:val="28"/>
        </w:rPr>
        <w:t>о</w:t>
      </w:r>
      <w:proofErr w:type="gramEnd"/>
      <w:r>
        <w:rPr>
          <w:rFonts w:ascii="Times New Roman" w:hAnsi="Times New Roman" w:cs="Times New Roman"/>
          <w:sz w:val="28"/>
          <w:szCs w:val="28"/>
        </w:rPr>
        <w:t xml:space="preserve"> - должностной оклад по должности;</w:t>
      </w:r>
    </w:p>
    <w:p w14:paraId="5EFEB3E8"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n</w:t>
      </w:r>
      <w:r w:rsidRPr="008614A2">
        <w:rPr>
          <w:rFonts w:ascii="Times New Roman" w:hAnsi="Times New Roman" w:cs="Times New Roman"/>
          <w:sz w:val="28"/>
          <w:szCs w:val="28"/>
        </w:rPr>
        <w:t>1</w:t>
      </w:r>
      <w:r>
        <w:rPr>
          <w:rFonts w:ascii="Times New Roman" w:hAnsi="Times New Roman" w:cs="Times New Roman"/>
          <w:sz w:val="28"/>
          <w:szCs w:val="28"/>
        </w:rPr>
        <w:t>, n</w:t>
      </w:r>
      <w:r w:rsidRPr="008614A2">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n</w:t>
      </w:r>
      <w:r w:rsidRPr="008614A2">
        <w:rPr>
          <w:rFonts w:ascii="Times New Roman" w:hAnsi="Times New Roman" w:cs="Times New Roman"/>
          <w:sz w:val="28"/>
          <w:szCs w:val="28"/>
        </w:rPr>
        <w:t>n</w:t>
      </w:r>
      <w:proofErr w:type="spellEnd"/>
      <w:r>
        <w:rPr>
          <w:rFonts w:ascii="Times New Roman" w:hAnsi="Times New Roman" w:cs="Times New Roman"/>
          <w:sz w:val="28"/>
          <w:szCs w:val="28"/>
        </w:rPr>
        <w:t xml:space="preserve"> - количество занимающихся, зачисленных по каждому этапу (периоду) подготовки;</w:t>
      </w:r>
    </w:p>
    <w:p w14:paraId="6C48C077"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k</w:t>
      </w:r>
      <w:r w:rsidRPr="008614A2">
        <w:rPr>
          <w:rFonts w:ascii="Times New Roman" w:hAnsi="Times New Roman" w:cs="Times New Roman"/>
          <w:sz w:val="28"/>
          <w:szCs w:val="28"/>
        </w:rPr>
        <w:t>1</w:t>
      </w:r>
      <w:r>
        <w:rPr>
          <w:rFonts w:ascii="Times New Roman" w:hAnsi="Times New Roman" w:cs="Times New Roman"/>
          <w:sz w:val="28"/>
          <w:szCs w:val="28"/>
        </w:rPr>
        <w:t>, k</w:t>
      </w:r>
      <w:r w:rsidRPr="008614A2">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Pr>
          <w:rFonts w:ascii="Times New Roman" w:hAnsi="Times New Roman" w:cs="Times New Roman"/>
          <w:sz w:val="28"/>
          <w:szCs w:val="28"/>
        </w:rPr>
        <w:t>k</w:t>
      </w:r>
      <w:r w:rsidRPr="008614A2">
        <w:rPr>
          <w:rFonts w:ascii="Times New Roman" w:hAnsi="Times New Roman" w:cs="Times New Roman"/>
          <w:sz w:val="28"/>
          <w:szCs w:val="28"/>
        </w:rPr>
        <w:t>n</w:t>
      </w:r>
      <w:proofErr w:type="spellEnd"/>
      <w:r>
        <w:rPr>
          <w:rFonts w:ascii="Times New Roman" w:hAnsi="Times New Roman" w:cs="Times New Roman"/>
          <w:sz w:val="28"/>
          <w:szCs w:val="28"/>
        </w:rPr>
        <w:t xml:space="preserve"> - расчетные </w:t>
      </w:r>
      <w:hyperlink r:id="rId47" w:history="1">
        <w:r w:rsidRPr="008614A2">
          <w:rPr>
            <w:rFonts w:ascii="Times New Roman" w:hAnsi="Times New Roman" w:cs="Times New Roman"/>
            <w:sz w:val="28"/>
            <w:szCs w:val="28"/>
          </w:rPr>
          <w:t>нормативы</w:t>
        </w:r>
      </w:hyperlink>
      <w:r>
        <w:rPr>
          <w:rFonts w:ascii="Times New Roman" w:hAnsi="Times New Roman" w:cs="Times New Roman"/>
          <w:sz w:val="28"/>
          <w:szCs w:val="28"/>
        </w:rPr>
        <w:t xml:space="preserve"> за подготовку одного спортсмена по каждому этапу (периоду) подготовки (в соответствии с приложением N 3 к настоящему Соглашению);</w:t>
      </w:r>
    </w:p>
    <w:p w14:paraId="3E0C98BB"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Р</w:t>
      </w:r>
      <w:r w:rsidRPr="008614A2">
        <w:rPr>
          <w:rFonts w:ascii="Times New Roman" w:hAnsi="Times New Roman" w:cs="Times New Roman"/>
          <w:sz w:val="28"/>
          <w:szCs w:val="28"/>
        </w:rPr>
        <w:t>н</w:t>
      </w:r>
      <w:proofErr w:type="spellEnd"/>
      <w:r>
        <w:rPr>
          <w:rFonts w:ascii="Times New Roman" w:hAnsi="Times New Roman" w:cs="Times New Roman"/>
          <w:sz w:val="28"/>
          <w:szCs w:val="28"/>
        </w:rPr>
        <w:t xml:space="preserve"> - размер надбавки за квалификацию в процентах.</w:t>
      </w:r>
    </w:p>
    <w:p w14:paraId="044C0F62" w14:textId="77777777" w:rsidR="00D36EBE" w:rsidRDefault="00D36EBE" w:rsidP="00D36EBE">
      <w:pPr>
        <w:autoSpaceDE w:val="0"/>
        <w:autoSpaceDN w:val="0"/>
        <w:adjustRightInd w:val="0"/>
        <w:spacing w:after="0" w:line="240" w:lineRule="auto"/>
        <w:ind w:firstLine="540"/>
        <w:jc w:val="both"/>
        <w:rPr>
          <w:rFonts w:ascii="Times New Roman" w:hAnsi="Times New Roman" w:cs="Times New Roman"/>
          <w:sz w:val="28"/>
          <w:szCs w:val="28"/>
        </w:rPr>
      </w:pPr>
    </w:p>
    <w:p w14:paraId="74F6E715" w14:textId="77777777" w:rsidR="00D36EBE" w:rsidRDefault="00D36EBE" w:rsidP="000F39ED">
      <w:pPr>
        <w:autoSpaceDE w:val="0"/>
        <w:autoSpaceDN w:val="0"/>
        <w:adjustRightInd w:val="0"/>
        <w:spacing w:after="0" w:line="240" w:lineRule="auto"/>
        <w:jc w:val="center"/>
        <w:outlineLvl w:val="3"/>
        <w:rPr>
          <w:rFonts w:ascii="Times New Roman" w:hAnsi="Times New Roman" w:cs="Times New Roman"/>
          <w:sz w:val="28"/>
          <w:szCs w:val="28"/>
        </w:rPr>
      </w:pPr>
      <w:r>
        <w:rPr>
          <w:rFonts w:ascii="Times New Roman" w:hAnsi="Times New Roman" w:cs="Times New Roman"/>
          <w:sz w:val="28"/>
          <w:szCs w:val="28"/>
        </w:rPr>
        <w:t>Размер надбавки за квалификацию</w:t>
      </w:r>
      <w:r w:rsidR="000F39ED">
        <w:rPr>
          <w:rFonts w:ascii="Times New Roman" w:hAnsi="Times New Roman" w:cs="Times New Roman"/>
          <w:sz w:val="28"/>
          <w:szCs w:val="28"/>
        </w:rPr>
        <w:t xml:space="preserve"> </w:t>
      </w:r>
      <w:r>
        <w:rPr>
          <w:rFonts w:ascii="Times New Roman" w:hAnsi="Times New Roman" w:cs="Times New Roman"/>
          <w:sz w:val="28"/>
          <w:szCs w:val="28"/>
        </w:rPr>
        <w:t>спортсмена, спортсмена-инструктора</w:t>
      </w:r>
      <w:r w:rsidR="000F39ED">
        <w:rPr>
          <w:rFonts w:ascii="Times New Roman" w:hAnsi="Times New Roman" w:cs="Times New Roman"/>
          <w:sz w:val="28"/>
          <w:szCs w:val="28"/>
        </w:rPr>
        <w:t>:</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961"/>
      </w:tblGrid>
      <w:tr w:rsidR="00D36EBE" w:rsidRPr="000F39ED" w14:paraId="456907E4" w14:textId="77777777" w:rsidTr="000F39ED">
        <w:trPr>
          <w:trHeight w:val="495"/>
        </w:trPr>
        <w:tc>
          <w:tcPr>
            <w:tcW w:w="4962" w:type="dxa"/>
            <w:tcBorders>
              <w:top w:val="single" w:sz="4" w:space="0" w:color="auto"/>
              <w:left w:val="single" w:sz="4" w:space="0" w:color="auto"/>
              <w:bottom w:val="single" w:sz="4" w:space="0" w:color="auto"/>
              <w:right w:val="single" w:sz="4" w:space="0" w:color="auto"/>
            </w:tcBorders>
            <w:vAlign w:val="center"/>
          </w:tcPr>
          <w:p w14:paraId="3F0C1195"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Уровень квалификации</w:t>
            </w:r>
          </w:p>
        </w:tc>
        <w:tc>
          <w:tcPr>
            <w:tcW w:w="4961" w:type="dxa"/>
            <w:tcBorders>
              <w:top w:val="single" w:sz="4" w:space="0" w:color="auto"/>
              <w:left w:val="single" w:sz="4" w:space="0" w:color="auto"/>
              <w:bottom w:val="single" w:sz="4" w:space="0" w:color="auto"/>
              <w:right w:val="single" w:sz="4" w:space="0" w:color="auto"/>
            </w:tcBorders>
            <w:vAlign w:val="center"/>
          </w:tcPr>
          <w:p w14:paraId="4D0B4BD5" w14:textId="77777777" w:rsidR="00D36EBE" w:rsidRPr="000F39ED" w:rsidRDefault="00D36EBE" w:rsidP="000F39ED">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Размер надбав</w:t>
            </w:r>
            <w:r w:rsidR="000F39ED" w:rsidRPr="000F39ED">
              <w:rPr>
                <w:rFonts w:ascii="Times New Roman" w:hAnsi="Times New Roman" w:cs="Times New Roman"/>
                <w:sz w:val="24"/>
                <w:szCs w:val="24"/>
              </w:rPr>
              <w:t>ки за квалификацию в процентах от</w:t>
            </w:r>
            <w:r w:rsidRPr="000F39ED">
              <w:rPr>
                <w:rFonts w:ascii="Times New Roman" w:hAnsi="Times New Roman" w:cs="Times New Roman"/>
                <w:sz w:val="24"/>
                <w:szCs w:val="24"/>
              </w:rPr>
              <w:t xml:space="preserve"> должностно</w:t>
            </w:r>
            <w:r w:rsidR="000F39ED" w:rsidRPr="000F39ED">
              <w:rPr>
                <w:rFonts w:ascii="Times New Roman" w:hAnsi="Times New Roman" w:cs="Times New Roman"/>
                <w:sz w:val="24"/>
                <w:szCs w:val="24"/>
              </w:rPr>
              <w:t>го</w:t>
            </w:r>
            <w:r w:rsidRPr="000F39ED">
              <w:rPr>
                <w:rFonts w:ascii="Times New Roman" w:hAnsi="Times New Roman" w:cs="Times New Roman"/>
                <w:sz w:val="24"/>
                <w:szCs w:val="24"/>
              </w:rPr>
              <w:t xml:space="preserve"> оклад</w:t>
            </w:r>
            <w:r w:rsidR="000F39ED" w:rsidRPr="000F39ED">
              <w:rPr>
                <w:rFonts w:ascii="Times New Roman" w:hAnsi="Times New Roman" w:cs="Times New Roman"/>
                <w:sz w:val="24"/>
                <w:szCs w:val="24"/>
              </w:rPr>
              <w:t>а</w:t>
            </w:r>
          </w:p>
        </w:tc>
      </w:tr>
      <w:tr w:rsidR="00D36EBE" w:rsidRPr="000F39ED" w14:paraId="78496AA0" w14:textId="77777777" w:rsidTr="000F39ED">
        <w:tc>
          <w:tcPr>
            <w:tcW w:w="4962" w:type="dxa"/>
            <w:tcBorders>
              <w:top w:val="single" w:sz="4" w:space="0" w:color="auto"/>
              <w:left w:val="single" w:sz="4" w:space="0" w:color="auto"/>
              <w:bottom w:val="single" w:sz="4" w:space="0" w:color="auto"/>
              <w:right w:val="single" w:sz="4" w:space="0" w:color="auto"/>
            </w:tcBorders>
          </w:tcPr>
          <w:p w14:paraId="696083AD"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Кандидат в мастера спорта</w:t>
            </w:r>
          </w:p>
        </w:tc>
        <w:tc>
          <w:tcPr>
            <w:tcW w:w="4961" w:type="dxa"/>
            <w:tcBorders>
              <w:top w:val="single" w:sz="4" w:space="0" w:color="auto"/>
              <w:left w:val="single" w:sz="4" w:space="0" w:color="auto"/>
              <w:bottom w:val="single" w:sz="4" w:space="0" w:color="auto"/>
              <w:right w:val="single" w:sz="4" w:space="0" w:color="auto"/>
            </w:tcBorders>
            <w:vAlign w:val="center"/>
          </w:tcPr>
          <w:p w14:paraId="36A8797C" w14:textId="77777777" w:rsidR="00D36EBE" w:rsidRPr="000F39ED" w:rsidRDefault="00D36EBE" w:rsidP="000F39ED">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30%</w:t>
            </w:r>
          </w:p>
        </w:tc>
      </w:tr>
      <w:tr w:rsidR="00D36EBE" w:rsidRPr="000F39ED" w14:paraId="2692B949" w14:textId="77777777" w:rsidTr="000F39ED">
        <w:tc>
          <w:tcPr>
            <w:tcW w:w="4962" w:type="dxa"/>
            <w:tcBorders>
              <w:top w:val="single" w:sz="4" w:space="0" w:color="auto"/>
              <w:left w:val="single" w:sz="4" w:space="0" w:color="auto"/>
              <w:bottom w:val="single" w:sz="4" w:space="0" w:color="auto"/>
              <w:right w:val="single" w:sz="4" w:space="0" w:color="auto"/>
            </w:tcBorders>
          </w:tcPr>
          <w:p w14:paraId="338C8180"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Мастер спорта России, гроссмейстер России</w:t>
            </w:r>
          </w:p>
        </w:tc>
        <w:tc>
          <w:tcPr>
            <w:tcW w:w="4961" w:type="dxa"/>
            <w:tcBorders>
              <w:top w:val="single" w:sz="4" w:space="0" w:color="auto"/>
              <w:left w:val="single" w:sz="4" w:space="0" w:color="auto"/>
              <w:bottom w:val="single" w:sz="4" w:space="0" w:color="auto"/>
              <w:right w:val="single" w:sz="4" w:space="0" w:color="auto"/>
            </w:tcBorders>
            <w:vAlign w:val="center"/>
          </w:tcPr>
          <w:p w14:paraId="3050CB44" w14:textId="77777777" w:rsidR="00D36EBE" w:rsidRPr="000F39ED" w:rsidRDefault="00D36EBE" w:rsidP="000F39ED">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55%</w:t>
            </w:r>
          </w:p>
        </w:tc>
      </w:tr>
      <w:tr w:rsidR="00D36EBE" w:rsidRPr="000F39ED" w14:paraId="1A60C751" w14:textId="77777777" w:rsidTr="000F39ED">
        <w:tc>
          <w:tcPr>
            <w:tcW w:w="4962" w:type="dxa"/>
            <w:tcBorders>
              <w:top w:val="single" w:sz="4" w:space="0" w:color="auto"/>
              <w:left w:val="single" w:sz="4" w:space="0" w:color="auto"/>
              <w:bottom w:val="single" w:sz="4" w:space="0" w:color="auto"/>
              <w:right w:val="single" w:sz="4" w:space="0" w:color="auto"/>
            </w:tcBorders>
          </w:tcPr>
          <w:p w14:paraId="65DAE73B" w14:textId="77777777" w:rsidR="00D36EBE" w:rsidRPr="000F39ED" w:rsidRDefault="00D36EBE" w:rsidP="00865B87">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Мастер спорта России международного класса</w:t>
            </w:r>
          </w:p>
        </w:tc>
        <w:tc>
          <w:tcPr>
            <w:tcW w:w="4961" w:type="dxa"/>
            <w:tcBorders>
              <w:top w:val="single" w:sz="4" w:space="0" w:color="auto"/>
              <w:left w:val="single" w:sz="4" w:space="0" w:color="auto"/>
              <w:bottom w:val="single" w:sz="4" w:space="0" w:color="auto"/>
              <w:right w:val="single" w:sz="4" w:space="0" w:color="auto"/>
            </w:tcBorders>
            <w:vAlign w:val="center"/>
          </w:tcPr>
          <w:p w14:paraId="19E5A7BD" w14:textId="77777777" w:rsidR="00D36EBE" w:rsidRPr="000F39ED" w:rsidRDefault="00D36EBE" w:rsidP="000F39ED">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80%</w:t>
            </w:r>
          </w:p>
        </w:tc>
      </w:tr>
    </w:tbl>
    <w:p w14:paraId="0DCB371C" w14:textId="77777777" w:rsidR="00D36EBE" w:rsidRDefault="00D36EBE" w:rsidP="00D36EBE">
      <w:pPr>
        <w:autoSpaceDE w:val="0"/>
        <w:autoSpaceDN w:val="0"/>
        <w:adjustRightInd w:val="0"/>
        <w:spacing w:after="0" w:line="240" w:lineRule="auto"/>
        <w:ind w:firstLine="540"/>
        <w:jc w:val="both"/>
        <w:rPr>
          <w:rFonts w:ascii="Times New Roman" w:hAnsi="Times New Roman" w:cs="Times New Roman"/>
          <w:sz w:val="28"/>
          <w:szCs w:val="28"/>
        </w:rPr>
      </w:pPr>
    </w:p>
    <w:p w14:paraId="480DE7FE"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Надбавка за квалификацию спортсмена, спортсмена-инструктора устанавливается по наивысшему уровню квалификации.</w:t>
      </w:r>
    </w:p>
    <w:p w14:paraId="5889C54D"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Указанный размер надбавки за квалификацию спортсмена, спортсмена-инструктора может быть увеличен Положением о системе оплаты труда учреждения.</w:t>
      </w:r>
    </w:p>
    <w:p w14:paraId="3863067F" w14:textId="77777777" w:rsidR="000F39ED" w:rsidRDefault="000F39ED" w:rsidP="00D36EBE">
      <w:pPr>
        <w:autoSpaceDE w:val="0"/>
        <w:autoSpaceDN w:val="0"/>
        <w:adjustRightInd w:val="0"/>
        <w:spacing w:after="0" w:line="240" w:lineRule="auto"/>
        <w:ind w:firstLine="709"/>
        <w:jc w:val="both"/>
        <w:rPr>
          <w:rFonts w:ascii="Times New Roman" w:hAnsi="Times New Roman" w:cs="Times New Roman"/>
          <w:sz w:val="28"/>
          <w:szCs w:val="28"/>
        </w:rPr>
      </w:pPr>
    </w:p>
    <w:p w14:paraId="49FD02B7" w14:textId="77777777" w:rsidR="000928FE" w:rsidRPr="000F39ED" w:rsidRDefault="000928FE" w:rsidP="000F39ED">
      <w:pPr>
        <w:autoSpaceDE w:val="0"/>
        <w:autoSpaceDN w:val="0"/>
        <w:adjustRightInd w:val="0"/>
        <w:spacing w:after="0" w:line="240" w:lineRule="auto"/>
        <w:outlineLvl w:val="1"/>
        <w:rPr>
          <w:rFonts w:ascii="Times New Roman" w:hAnsi="Times New Roman" w:cs="Times New Roman"/>
          <w:sz w:val="28"/>
          <w:szCs w:val="28"/>
          <w:u w:val="single"/>
        </w:rPr>
      </w:pPr>
      <w:r w:rsidRPr="000F39ED">
        <w:rPr>
          <w:rFonts w:ascii="Times New Roman" w:hAnsi="Times New Roman" w:cs="Times New Roman"/>
          <w:sz w:val="28"/>
          <w:szCs w:val="28"/>
          <w:u w:val="single"/>
        </w:rPr>
        <w:t>6. Надбавка за продолжительность непрерывной работы</w:t>
      </w:r>
    </w:p>
    <w:p w14:paraId="0A5DF263"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Выплата за продолжительность непрерывной работы устанавливается в зависимости от общего количества лет непрерывной работы в физкультурно-спортивных организациях и (или) образовательных организациях, осуществляющих деятельность в области физической культуры и спорта в процентах </w:t>
      </w:r>
      <w:r w:rsidR="004D4B95">
        <w:rPr>
          <w:rFonts w:ascii="Times New Roman" w:hAnsi="Times New Roman" w:cs="Times New Roman"/>
          <w:sz w:val="28"/>
          <w:szCs w:val="28"/>
        </w:rPr>
        <w:t xml:space="preserve">от </w:t>
      </w:r>
      <w:r>
        <w:rPr>
          <w:rFonts w:ascii="Times New Roman" w:hAnsi="Times New Roman" w:cs="Times New Roman"/>
          <w:sz w:val="28"/>
          <w:szCs w:val="28"/>
        </w:rPr>
        <w:t>должностного оклада.</w:t>
      </w:r>
    </w:p>
    <w:p w14:paraId="51287384"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исчисления продолжительности непрерывной работы устанавливается нормативно-правовым актом </w:t>
      </w:r>
      <w:r w:rsidR="00473BC3" w:rsidRPr="009178F9">
        <w:rPr>
          <w:rFonts w:ascii="Times New Roman" w:hAnsi="Times New Roman" w:cs="Times New Roman"/>
          <w:sz w:val="28"/>
        </w:rPr>
        <w:t>Министерств</w:t>
      </w:r>
      <w:r w:rsidR="00473BC3">
        <w:rPr>
          <w:rFonts w:ascii="Times New Roman" w:hAnsi="Times New Roman" w:cs="Times New Roman"/>
          <w:sz w:val="28"/>
        </w:rPr>
        <w:t>а</w:t>
      </w:r>
      <w:r w:rsidR="00473BC3" w:rsidRPr="009178F9">
        <w:rPr>
          <w:rFonts w:ascii="Times New Roman" w:hAnsi="Times New Roman" w:cs="Times New Roman"/>
          <w:sz w:val="28"/>
        </w:rPr>
        <w:t xml:space="preserve"> ФКиС НСО</w:t>
      </w:r>
      <w:r>
        <w:rPr>
          <w:rFonts w:ascii="Times New Roman" w:hAnsi="Times New Roman" w:cs="Times New Roman"/>
          <w:sz w:val="28"/>
          <w:szCs w:val="28"/>
        </w:rPr>
        <w:t>.</w:t>
      </w:r>
    </w:p>
    <w:p w14:paraId="17E46799" w14:textId="77777777" w:rsidR="000928FE" w:rsidRDefault="000928FE" w:rsidP="000928FE">
      <w:pPr>
        <w:autoSpaceDE w:val="0"/>
        <w:autoSpaceDN w:val="0"/>
        <w:adjustRightInd w:val="0"/>
        <w:spacing w:after="0" w:line="240" w:lineRule="auto"/>
        <w:ind w:firstLine="540"/>
        <w:jc w:val="both"/>
        <w:rPr>
          <w:rFonts w:ascii="Times New Roman" w:hAnsi="Times New Roman" w:cs="Times New Roman"/>
          <w:sz w:val="28"/>
          <w:szCs w:val="28"/>
        </w:rPr>
      </w:pPr>
    </w:p>
    <w:p w14:paraId="3067077D" w14:textId="77777777" w:rsidR="000928FE" w:rsidRDefault="000928FE" w:rsidP="000F39ED">
      <w:pPr>
        <w:autoSpaceDE w:val="0"/>
        <w:autoSpaceDN w:val="0"/>
        <w:adjustRightInd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Размеры стимулирующих выплат за продолжительность</w:t>
      </w:r>
      <w:r w:rsidR="000F39ED">
        <w:rPr>
          <w:rFonts w:ascii="Times New Roman" w:hAnsi="Times New Roman" w:cs="Times New Roman"/>
          <w:sz w:val="28"/>
          <w:szCs w:val="28"/>
        </w:rPr>
        <w:t xml:space="preserve"> непрерывной работы: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961"/>
      </w:tblGrid>
      <w:tr w:rsidR="000928FE" w:rsidRPr="000F39ED" w14:paraId="24CA1387" w14:textId="77777777" w:rsidTr="000F39ED">
        <w:tc>
          <w:tcPr>
            <w:tcW w:w="4962" w:type="dxa"/>
            <w:tcBorders>
              <w:top w:val="single" w:sz="4" w:space="0" w:color="auto"/>
              <w:left w:val="single" w:sz="4" w:space="0" w:color="auto"/>
              <w:bottom w:val="single" w:sz="4" w:space="0" w:color="auto"/>
              <w:right w:val="single" w:sz="4" w:space="0" w:color="auto"/>
            </w:tcBorders>
            <w:vAlign w:val="center"/>
          </w:tcPr>
          <w:p w14:paraId="7B971502" w14:textId="77777777" w:rsidR="000928FE" w:rsidRPr="000F39ED" w:rsidRDefault="000928FE" w:rsidP="001726CF">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Показатель «продолжительность/непрерывность работы (выслуга лет)»</w:t>
            </w:r>
          </w:p>
        </w:tc>
        <w:tc>
          <w:tcPr>
            <w:tcW w:w="4961" w:type="dxa"/>
            <w:tcBorders>
              <w:top w:val="single" w:sz="4" w:space="0" w:color="auto"/>
              <w:left w:val="single" w:sz="4" w:space="0" w:color="auto"/>
              <w:bottom w:val="single" w:sz="4" w:space="0" w:color="auto"/>
              <w:right w:val="single" w:sz="4" w:space="0" w:color="auto"/>
            </w:tcBorders>
            <w:vAlign w:val="center"/>
          </w:tcPr>
          <w:p w14:paraId="6E0DDC51" w14:textId="77777777" w:rsidR="000928FE" w:rsidRPr="000F39ED" w:rsidRDefault="000928FE" w:rsidP="000F39ED">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 xml:space="preserve">Размеры стимулирующей выплаты в процентах </w:t>
            </w:r>
            <w:r w:rsidR="000F39ED" w:rsidRPr="000F39ED">
              <w:rPr>
                <w:rFonts w:ascii="Times New Roman" w:hAnsi="Times New Roman" w:cs="Times New Roman"/>
                <w:sz w:val="24"/>
                <w:szCs w:val="24"/>
              </w:rPr>
              <w:t>от</w:t>
            </w:r>
            <w:r w:rsidRPr="000F39ED">
              <w:rPr>
                <w:rFonts w:ascii="Times New Roman" w:hAnsi="Times New Roman" w:cs="Times New Roman"/>
                <w:sz w:val="24"/>
                <w:szCs w:val="24"/>
              </w:rPr>
              <w:t xml:space="preserve"> должностно</w:t>
            </w:r>
            <w:r w:rsidR="000F39ED" w:rsidRPr="000F39ED">
              <w:rPr>
                <w:rFonts w:ascii="Times New Roman" w:hAnsi="Times New Roman" w:cs="Times New Roman"/>
                <w:sz w:val="24"/>
                <w:szCs w:val="24"/>
              </w:rPr>
              <w:t>го</w:t>
            </w:r>
            <w:r w:rsidRPr="000F39ED">
              <w:rPr>
                <w:rFonts w:ascii="Times New Roman" w:hAnsi="Times New Roman" w:cs="Times New Roman"/>
                <w:sz w:val="24"/>
                <w:szCs w:val="24"/>
              </w:rPr>
              <w:t xml:space="preserve"> оклад</w:t>
            </w:r>
            <w:r w:rsidR="000F39ED" w:rsidRPr="000F39ED">
              <w:rPr>
                <w:rFonts w:ascii="Times New Roman" w:hAnsi="Times New Roman" w:cs="Times New Roman"/>
                <w:sz w:val="24"/>
                <w:szCs w:val="24"/>
              </w:rPr>
              <w:t>а</w:t>
            </w:r>
          </w:p>
        </w:tc>
      </w:tr>
      <w:tr w:rsidR="000928FE" w:rsidRPr="000F39ED" w14:paraId="71CF0654" w14:textId="77777777" w:rsidTr="000F39ED">
        <w:tc>
          <w:tcPr>
            <w:tcW w:w="4962" w:type="dxa"/>
            <w:tcBorders>
              <w:top w:val="single" w:sz="4" w:space="0" w:color="auto"/>
              <w:left w:val="single" w:sz="4" w:space="0" w:color="auto"/>
              <w:bottom w:val="single" w:sz="4" w:space="0" w:color="auto"/>
              <w:right w:val="single" w:sz="4" w:space="0" w:color="auto"/>
            </w:tcBorders>
          </w:tcPr>
          <w:p w14:paraId="775BDE82" w14:textId="77777777" w:rsidR="000928FE" w:rsidRPr="000F39ED" w:rsidRDefault="000928FE" w:rsidP="001726CF">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от 5 до 10 лет</w:t>
            </w:r>
          </w:p>
        </w:tc>
        <w:tc>
          <w:tcPr>
            <w:tcW w:w="4961" w:type="dxa"/>
            <w:tcBorders>
              <w:top w:val="single" w:sz="4" w:space="0" w:color="auto"/>
              <w:left w:val="single" w:sz="4" w:space="0" w:color="auto"/>
              <w:bottom w:val="single" w:sz="4" w:space="0" w:color="auto"/>
              <w:right w:val="single" w:sz="4" w:space="0" w:color="auto"/>
            </w:tcBorders>
          </w:tcPr>
          <w:p w14:paraId="1A741179" w14:textId="77777777" w:rsidR="000928FE" w:rsidRPr="000F39ED" w:rsidRDefault="000928FE" w:rsidP="001726CF">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5</w:t>
            </w:r>
          </w:p>
        </w:tc>
      </w:tr>
      <w:tr w:rsidR="000928FE" w:rsidRPr="000F39ED" w14:paraId="2A220A0E" w14:textId="77777777" w:rsidTr="000F39ED">
        <w:tc>
          <w:tcPr>
            <w:tcW w:w="4962" w:type="dxa"/>
            <w:tcBorders>
              <w:top w:val="single" w:sz="4" w:space="0" w:color="auto"/>
              <w:left w:val="single" w:sz="4" w:space="0" w:color="auto"/>
              <w:bottom w:val="single" w:sz="4" w:space="0" w:color="auto"/>
              <w:right w:val="single" w:sz="4" w:space="0" w:color="auto"/>
            </w:tcBorders>
          </w:tcPr>
          <w:p w14:paraId="2E32A746" w14:textId="77777777" w:rsidR="000928FE" w:rsidRPr="000F39ED" w:rsidRDefault="000928FE" w:rsidP="001726CF">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от 10 до 20 лет</w:t>
            </w:r>
          </w:p>
        </w:tc>
        <w:tc>
          <w:tcPr>
            <w:tcW w:w="4961" w:type="dxa"/>
            <w:tcBorders>
              <w:top w:val="single" w:sz="4" w:space="0" w:color="auto"/>
              <w:left w:val="single" w:sz="4" w:space="0" w:color="auto"/>
              <w:bottom w:val="single" w:sz="4" w:space="0" w:color="auto"/>
              <w:right w:val="single" w:sz="4" w:space="0" w:color="auto"/>
            </w:tcBorders>
          </w:tcPr>
          <w:p w14:paraId="6847EB7D" w14:textId="77777777" w:rsidR="000928FE" w:rsidRPr="000F39ED" w:rsidRDefault="000928FE" w:rsidP="001726CF">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10</w:t>
            </w:r>
          </w:p>
        </w:tc>
      </w:tr>
      <w:tr w:rsidR="000928FE" w:rsidRPr="000F39ED" w14:paraId="40282BDB" w14:textId="77777777" w:rsidTr="000F39ED">
        <w:tc>
          <w:tcPr>
            <w:tcW w:w="4962" w:type="dxa"/>
            <w:tcBorders>
              <w:top w:val="single" w:sz="4" w:space="0" w:color="auto"/>
              <w:left w:val="single" w:sz="4" w:space="0" w:color="auto"/>
              <w:bottom w:val="single" w:sz="4" w:space="0" w:color="auto"/>
              <w:right w:val="single" w:sz="4" w:space="0" w:color="auto"/>
            </w:tcBorders>
          </w:tcPr>
          <w:p w14:paraId="76E88749" w14:textId="77777777" w:rsidR="000928FE" w:rsidRPr="000F39ED" w:rsidRDefault="000928FE" w:rsidP="001726CF">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от 20 и более</w:t>
            </w:r>
          </w:p>
        </w:tc>
        <w:tc>
          <w:tcPr>
            <w:tcW w:w="4961" w:type="dxa"/>
            <w:tcBorders>
              <w:top w:val="single" w:sz="4" w:space="0" w:color="auto"/>
              <w:left w:val="single" w:sz="4" w:space="0" w:color="auto"/>
              <w:bottom w:val="single" w:sz="4" w:space="0" w:color="auto"/>
              <w:right w:val="single" w:sz="4" w:space="0" w:color="auto"/>
            </w:tcBorders>
          </w:tcPr>
          <w:p w14:paraId="519AF14E" w14:textId="77777777" w:rsidR="000928FE" w:rsidRPr="000F39ED" w:rsidRDefault="000928FE" w:rsidP="001726CF">
            <w:pPr>
              <w:autoSpaceDE w:val="0"/>
              <w:autoSpaceDN w:val="0"/>
              <w:adjustRightInd w:val="0"/>
              <w:spacing w:after="0" w:line="240" w:lineRule="auto"/>
              <w:jc w:val="center"/>
              <w:rPr>
                <w:rFonts w:ascii="Times New Roman" w:hAnsi="Times New Roman" w:cs="Times New Roman"/>
                <w:sz w:val="24"/>
                <w:szCs w:val="24"/>
              </w:rPr>
            </w:pPr>
            <w:r w:rsidRPr="000F39ED">
              <w:rPr>
                <w:rFonts w:ascii="Times New Roman" w:hAnsi="Times New Roman" w:cs="Times New Roman"/>
                <w:sz w:val="24"/>
                <w:szCs w:val="24"/>
              </w:rPr>
              <w:t>20</w:t>
            </w:r>
          </w:p>
        </w:tc>
      </w:tr>
    </w:tbl>
    <w:p w14:paraId="60274753" w14:textId="77777777" w:rsidR="000F39ED" w:rsidRDefault="000F39ED" w:rsidP="000F39ED">
      <w:pPr>
        <w:autoSpaceDE w:val="0"/>
        <w:autoSpaceDN w:val="0"/>
        <w:adjustRightInd w:val="0"/>
        <w:spacing w:after="0" w:line="240" w:lineRule="auto"/>
        <w:ind w:firstLine="709"/>
        <w:jc w:val="center"/>
        <w:rPr>
          <w:rFonts w:ascii="Times New Roman" w:hAnsi="Times New Roman" w:cs="Times New Roman"/>
          <w:sz w:val="28"/>
        </w:rPr>
      </w:pPr>
    </w:p>
    <w:p w14:paraId="5DE82207" w14:textId="77777777" w:rsidR="000F39ED" w:rsidRPr="000F39ED" w:rsidRDefault="000F39ED" w:rsidP="000F39ED">
      <w:pPr>
        <w:autoSpaceDE w:val="0"/>
        <w:autoSpaceDN w:val="0"/>
        <w:adjustRightInd w:val="0"/>
        <w:spacing w:after="0" w:line="240" w:lineRule="auto"/>
        <w:rPr>
          <w:rFonts w:ascii="Times New Roman" w:hAnsi="Times New Roman" w:cs="Times New Roman"/>
          <w:sz w:val="28"/>
          <w:u w:val="single"/>
        </w:rPr>
      </w:pPr>
      <w:r w:rsidRPr="000F39ED">
        <w:rPr>
          <w:rFonts w:ascii="Times New Roman" w:hAnsi="Times New Roman" w:cs="Times New Roman"/>
          <w:sz w:val="28"/>
          <w:u w:val="single"/>
        </w:rPr>
        <w:t xml:space="preserve">7. Надбавка за результативное участие </w:t>
      </w:r>
      <w:r w:rsidRPr="000F39ED">
        <w:rPr>
          <w:rFonts w:ascii="Times New Roman" w:hAnsi="Times New Roman" w:cs="Times New Roman"/>
          <w:sz w:val="28"/>
          <w:szCs w:val="28"/>
          <w:u w:val="single"/>
        </w:rPr>
        <w:t>в подготовке спортсмена (команды).</w:t>
      </w:r>
    </w:p>
    <w:p w14:paraId="2D6E4F72" w14:textId="77777777" w:rsidR="000928FE" w:rsidRDefault="000F39ED" w:rsidP="000F39ED">
      <w:pPr>
        <w:autoSpaceDE w:val="0"/>
        <w:autoSpaceDN w:val="0"/>
        <w:adjustRightInd w:val="0"/>
        <w:spacing w:after="0"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 xml:space="preserve">Надбавка </w:t>
      </w:r>
      <w:r w:rsidRPr="00FB2972">
        <w:rPr>
          <w:rFonts w:ascii="Times New Roman" w:hAnsi="Times New Roman" w:cs="Times New Roman"/>
          <w:sz w:val="28"/>
          <w:szCs w:val="28"/>
        </w:rPr>
        <w:t>тренерам</w:t>
      </w:r>
      <w:r>
        <w:rPr>
          <w:rFonts w:ascii="Times New Roman" w:hAnsi="Times New Roman" w:cs="Times New Roman"/>
          <w:sz w:val="28"/>
          <w:szCs w:val="28"/>
        </w:rPr>
        <w:t xml:space="preserve">, а также размеры стимулирующей выплаты работникам учреждения за результативное участие в подготовке спортсмена (команды) устанавливаются в соответствии с </w:t>
      </w:r>
      <w:hyperlink r:id="rId48" w:history="1">
        <w:r w:rsidRPr="005B3717">
          <w:rPr>
            <w:rFonts w:ascii="Times New Roman" w:hAnsi="Times New Roman" w:cs="Times New Roman"/>
            <w:sz w:val="28"/>
            <w:szCs w:val="28"/>
          </w:rPr>
          <w:t>приложением 4</w:t>
        </w:r>
      </w:hyperlink>
      <w:r>
        <w:rPr>
          <w:rFonts w:ascii="Times New Roman" w:hAnsi="Times New Roman" w:cs="Times New Roman"/>
          <w:sz w:val="28"/>
          <w:szCs w:val="28"/>
        </w:rPr>
        <w:t xml:space="preserve"> к настоящему Соглашению.</w:t>
      </w:r>
    </w:p>
    <w:p w14:paraId="7BEA8747" w14:textId="77777777" w:rsidR="000928FE" w:rsidRDefault="000928FE" w:rsidP="000928FE">
      <w:pPr>
        <w:autoSpaceDE w:val="0"/>
        <w:autoSpaceDN w:val="0"/>
        <w:adjustRightInd w:val="0"/>
        <w:spacing w:after="0" w:line="240" w:lineRule="auto"/>
        <w:jc w:val="both"/>
        <w:rPr>
          <w:rFonts w:ascii="Times New Roman" w:hAnsi="Times New Roman" w:cs="Times New Roman"/>
          <w:sz w:val="28"/>
          <w:szCs w:val="28"/>
        </w:rPr>
      </w:pPr>
    </w:p>
    <w:p w14:paraId="6F5497D7" w14:textId="77777777" w:rsidR="000928FE" w:rsidRDefault="000928FE" w:rsidP="000F39ED">
      <w:pPr>
        <w:autoSpaceDE w:val="0"/>
        <w:autoSpaceDN w:val="0"/>
        <w:adjustRightInd w:val="0"/>
        <w:spacing w:after="0" w:line="240" w:lineRule="auto"/>
        <w:outlineLvl w:val="1"/>
        <w:rPr>
          <w:rFonts w:ascii="Times New Roman" w:hAnsi="Times New Roman" w:cs="Times New Roman"/>
          <w:sz w:val="28"/>
          <w:szCs w:val="28"/>
        </w:rPr>
      </w:pPr>
      <w:r w:rsidRPr="000F39ED">
        <w:rPr>
          <w:rFonts w:ascii="Times New Roman" w:hAnsi="Times New Roman" w:cs="Times New Roman"/>
          <w:sz w:val="28"/>
          <w:szCs w:val="28"/>
          <w:u w:val="single"/>
        </w:rPr>
        <w:t>8. Надбавка за работу в организациях, имеющих</w:t>
      </w:r>
      <w:r w:rsidR="000F39ED">
        <w:rPr>
          <w:rFonts w:ascii="Times New Roman" w:hAnsi="Times New Roman" w:cs="Times New Roman"/>
          <w:sz w:val="28"/>
          <w:szCs w:val="28"/>
          <w:u w:val="single"/>
        </w:rPr>
        <w:t xml:space="preserve"> </w:t>
      </w:r>
      <w:r w:rsidRPr="000F39ED">
        <w:rPr>
          <w:rFonts w:ascii="Times New Roman" w:hAnsi="Times New Roman" w:cs="Times New Roman"/>
          <w:sz w:val="28"/>
          <w:szCs w:val="28"/>
          <w:u w:val="single"/>
        </w:rPr>
        <w:t xml:space="preserve">в соответствии с </w:t>
      </w:r>
      <w:r w:rsidR="000F39ED">
        <w:rPr>
          <w:rFonts w:ascii="Times New Roman" w:hAnsi="Times New Roman" w:cs="Times New Roman"/>
          <w:sz w:val="28"/>
          <w:szCs w:val="28"/>
          <w:u w:val="single"/>
        </w:rPr>
        <w:t>з</w:t>
      </w:r>
      <w:r w:rsidRPr="000F39ED">
        <w:rPr>
          <w:rFonts w:ascii="Times New Roman" w:hAnsi="Times New Roman" w:cs="Times New Roman"/>
          <w:sz w:val="28"/>
          <w:szCs w:val="28"/>
          <w:u w:val="single"/>
        </w:rPr>
        <w:t>аконодательством право использовать</w:t>
      </w:r>
      <w:r w:rsidR="000F39ED">
        <w:rPr>
          <w:rFonts w:ascii="Times New Roman" w:hAnsi="Times New Roman" w:cs="Times New Roman"/>
          <w:sz w:val="28"/>
          <w:szCs w:val="28"/>
          <w:u w:val="single"/>
        </w:rPr>
        <w:t xml:space="preserve"> </w:t>
      </w:r>
      <w:r w:rsidRPr="000F39ED">
        <w:rPr>
          <w:rFonts w:ascii="Times New Roman" w:hAnsi="Times New Roman" w:cs="Times New Roman"/>
          <w:sz w:val="28"/>
          <w:szCs w:val="28"/>
          <w:u w:val="single"/>
        </w:rPr>
        <w:t xml:space="preserve">в своих наименованиях слово </w:t>
      </w:r>
      <w:r w:rsidR="000F39ED">
        <w:rPr>
          <w:rFonts w:ascii="Times New Roman" w:hAnsi="Times New Roman" w:cs="Times New Roman"/>
          <w:sz w:val="28"/>
          <w:szCs w:val="28"/>
          <w:u w:val="single"/>
        </w:rPr>
        <w:t>«</w:t>
      </w:r>
      <w:r w:rsidRPr="000F39ED">
        <w:rPr>
          <w:rFonts w:ascii="Times New Roman" w:hAnsi="Times New Roman" w:cs="Times New Roman"/>
          <w:sz w:val="28"/>
          <w:szCs w:val="28"/>
          <w:u w:val="single"/>
        </w:rPr>
        <w:t>олимпийский» или образованные</w:t>
      </w:r>
      <w:r w:rsidR="000F39ED">
        <w:rPr>
          <w:rFonts w:ascii="Times New Roman" w:hAnsi="Times New Roman" w:cs="Times New Roman"/>
          <w:sz w:val="28"/>
          <w:szCs w:val="28"/>
          <w:u w:val="single"/>
        </w:rPr>
        <w:t xml:space="preserve"> </w:t>
      </w:r>
      <w:r w:rsidRPr="000F39ED">
        <w:rPr>
          <w:rFonts w:ascii="Times New Roman" w:hAnsi="Times New Roman" w:cs="Times New Roman"/>
          <w:sz w:val="28"/>
          <w:szCs w:val="28"/>
          <w:u w:val="single"/>
        </w:rPr>
        <w:t>на его основе слова и словосочетания</w:t>
      </w:r>
    </w:p>
    <w:p w14:paraId="1B52066C"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Надбавка за работу в организациях, имеющих в соответствии с законодательством право использовать в своих наименованиях слово «олимпийский» или образованные на его основе слова и словосочетания, устанавливается спортсменам, спортсменам-инструкторам, тренерам, инструкторам-методистам (старшим инструкторам-методистам) физкультурно-спортивных организаций и иным лицам, участвующим в спортивной подготовке, в размере 15% должностного оклада.</w:t>
      </w:r>
    </w:p>
    <w:p w14:paraId="34CD25B1"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p>
    <w:p w14:paraId="3D2BC394" w14:textId="77777777" w:rsidR="00D36EBE" w:rsidRPr="000F39ED" w:rsidRDefault="000F39ED" w:rsidP="000F39ED">
      <w:pPr>
        <w:autoSpaceDE w:val="0"/>
        <w:autoSpaceDN w:val="0"/>
        <w:adjustRightInd w:val="0"/>
        <w:spacing w:after="0" w:line="240" w:lineRule="auto"/>
        <w:outlineLvl w:val="2"/>
        <w:rPr>
          <w:rFonts w:ascii="Times New Roman" w:hAnsi="Times New Roman" w:cs="Times New Roman"/>
          <w:sz w:val="28"/>
          <w:szCs w:val="28"/>
          <w:u w:val="single"/>
        </w:rPr>
      </w:pPr>
      <w:r w:rsidRPr="000F39ED">
        <w:rPr>
          <w:rFonts w:ascii="Times New Roman" w:hAnsi="Times New Roman" w:cs="Times New Roman"/>
          <w:sz w:val="28"/>
          <w:szCs w:val="28"/>
          <w:u w:val="single"/>
        </w:rPr>
        <w:t>9</w:t>
      </w:r>
      <w:r w:rsidR="00D36EBE" w:rsidRPr="000F39ED">
        <w:rPr>
          <w:rFonts w:ascii="Times New Roman" w:hAnsi="Times New Roman" w:cs="Times New Roman"/>
          <w:sz w:val="28"/>
          <w:szCs w:val="28"/>
          <w:u w:val="single"/>
        </w:rPr>
        <w:t>. Премии по итогам календарного периода</w:t>
      </w:r>
    </w:p>
    <w:p w14:paraId="52FADB28" w14:textId="77777777" w:rsidR="00D36EBE" w:rsidRPr="006404BA" w:rsidRDefault="00D36EBE" w:rsidP="006404BA">
      <w:pPr>
        <w:pStyle w:val="ConsPlusNormal"/>
        <w:ind w:firstLine="709"/>
        <w:jc w:val="both"/>
        <w:rPr>
          <w:rFonts w:ascii="Times New Roman" w:hAnsi="Times New Roman"/>
          <w:sz w:val="28"/>
          <w:szCs w:val="28"/>
        </w:rPr>
      </w:pPr>
      <w:r w:rsidRPr="005E253A">
        <w:rPr>
          <w:rFonts w:ascii="Times New Roman" w:hAnsi="Times New Roman" w:cs="Times New Roman"/>
          <w:sz w:val="28"/>
          <w:szCs w:val="28"/>
        </w:rPr>
        <w:t xml:space="preserve">Премии по итогам календарного периода работнику учреждения устанавливаются приказом руководителя учреждения по результатам выполнения качественных показателей эффективности деятельности работника. Размер </w:t>
      </w:r>
      <w:r w:rsidRPr="005E253A">
        <w:rPr>
          <w:rFonts w:ascii="Times New Roman" w:hAnsi="Times New Roman" w:cs="Times New Roman"/>
          <w:sz w:val="28"/>
          <w:szCs w:val="28"/>
        </w:rPr>
        <w:lastRenderedPageBreak/>
        <w:t>премии работнику определяет руководитель учреждения</w:t>
      </w:r>
      <w:r w:rsidRPr="005E253A">
        <w:t xml:space="preserve"> </w:t>
      </w:r>
      <w:r w:rsidRPr="005E253A">
        <w:rPr>
          <w:rFonts w:ascii="Times New Roman" w:hAnsi="Times New Roman" w:cs="Times New Roman"/>
          <w:sz w:val="28"/>
          <w:szCs w:val="28"/>
        </w:rPr>
        <w:t>в пределах экономии фонда оплаты труда.</w:t>
      </w:r>
      <w:r w:rsidR="006404BA">
        <w:rPr>
          <w:rFonts w:ascii="Times New Roman" w:hAnsi="Times New Roman" w:cs="Times New Roman"/>
          <w:sz w:val="28"/>
          <w:szCs w:val="28"/>
        </w:rPr>
        <w:t xml:space="preserve"> </w:t>
      </w:r>
      <w:r w:rsidR="006404BA" w:rsidRPr="006404BA">
        <w:rPr>
          <w:rFonts w:ascii="Times New Roman" w:hAnsi="Times New Roman"/>
          <w:sz w:val="28"/>
          <w:szCs w:val="28"/>
        </w:rPr>
        <w:t>Размер премии по итогам календарного периода работникам учреждения максимальными размерами не ограничиваются.</w:t>
      </w:r>
    </w:p>
    <w:p w14:paraId="7CB677ED" w14:textId="77777777" w:rsidR="00D36EBE" w:rsidRPr="005E253A" w:rsidRDefault="00D36EBE" w:rsidP="00D36EBE">
      <w:pPr>
        <w:pStyle w:val="ConsPlusNormal"/>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14:paraId="7F23BC99" w14:textId="77777777" w:rsidR="00D36EBE" w:rsidRDefault="00D36EBE" w:rsidP="00D36EBE">
      <w:pPr>
        <w:autoSpaceDE w:val="0"/>
        <w:autoSpaceDN w:val="0"/>
        <w:adjustRightInd w:val="0"/>
        <w:spacing w:after="0" w:line="240" w:lineRule="auto"/>
        <w:ind w:firstLine="709"/>
        <w:jc w:val="both"/>
        <w:rPr>
          <w:rFonts w:ascii="Times New Roman" w:hAnsi="Times New Roman" w:cs="Times New Roman"/>
          <w:sz w:val="28"/>
          <w:szCs w:val="28"/>
        </w:rPr>
      </w:pPr>
    </w:p>
    <w:p w14:paraId="19074361" w14:textId="77777777" w:rsidR="00D36EBE" w:rsidRPr="000F39ED" w:rsidRDefault="000F39ED" w:rsidP="000F39ED">
      <w:pPr>
        <w:autoSpaceDE w:val="0"/>
        <w:autoSpaceDN w:val="0"/>
        <w:adjustRightInd w:val="0"/>
        <w:spacing w:after="0" w:line="240" w:lineRule="auto"/>
        <w:outlineLvl w:val="2"/>
        <w:rPr>
          <w:rFonts w:ascii="Times New Roman" w:hAnsi="Times New Roman" w:cs="Times New Roman"/>
          <w:sz w:val="28"/>
          <w:szCs w:val="28"/>
          <w:u w:val="single"/>
        </w:rPr>
      </w:pPr>
      <w:r w:rsidRPr="000F39ED">
        <w:rPr>
          <w:rFonts w:ascii="Times New Roman" w:hAnsi="Times New Roman" w:cs="Times New Roman"/>
          <w:sz w:val="28"/>
          <w:szCs w:val="28"/>
          <w:u w:val="single"/>
        </w:rPr>
        <w:t>10</w:t>
      </w:r>
      <w:r w:rsidR="00D36EBE" w:rsidRPr="000F39ED">
        <w:rPr>
          <w:rFonts w:ascii="Times New Roman" w:hAnsi="Times New Roman" w:cs="Times New Roman"/>
          <w:sz w:val="28"/>
          <w:szCs w:val="28"/>
          <w:u w:val="single"/>
        </w:rPr>
        <w:t>. Премии за выполнение важных и особо важных заданий</w:t>
      </w:r>
    </w:p>
    <w:p w14:paraId="46B09536" w14:textId="77777777" w:rsidR="00D36EBE" w:rsidRDefault="00D36EBE" w:rsidP="00D36EBE">
      <w:pPr>
        <w:pStyle w:val="ConsPlusNormal"/>
        <w:ind w:firstLine="708"/>
        <w:contextualSpacing/>
        <w:jc w:val="both"/>
        <w:rPr>
          <w:rFonts w:ascii="Times New Roman" w:hAnsi="Times New Roman"/>
          <w:sz w:val="28"/>
          <w:szCs w:val="28"/>
        </w:rPr>
      </w:pPr>
      <w:r w:rsidRPr="005E253A">
        <w:rPr>
          <w:rFonts w:ascii="Times New Roman" w:hAnsi="Times New Roman" w:cs="Times New Roman"/>
          <w:sz w:val="28"/>
          <w:szCs w:val="28"/>
        </w:rPr>
        <w:t>Премии за выполнение важных и особо важных заданий работникам учреждений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r w:rsidR="006404BA" w:rsidRPr="006404BA">
        <w:rPr>
          <w:rFonts w:ascii="Times New Roman" w:hAnsi="Times New Roman" w:cs="Times New Roman"/>
          <w:sz w:val="28"/>
          <w:szCs w:val="28"/>
        </w:rPr>
        <w:t xml:space="preserve"> Размер премии за выполнение важных и особо важных заданий работникам учреждения максимальными размерами не ограничиваются.</w:t>
      </w:r>
    </w:p>
    <w:p w14:paraId="7F592290" w14:textId="77777777" w:rsidR="000F39ED" w:rsidRDefault="000F39ED" w:rsidP="000F39ED">
      <w:pPr>
        <w:pStyle w:val="ConsPlusNormal"/>
        <w:ind w:firstLine="709"/>
        <w:jc w:val="both"/>
        <w:rPr>
          <w:rFonts w:ascii="Times New Roman" w:hAnsi="Times New Roman" w:cs="Times New Roman"/>
          <w:sz w:val="28"/>
          <w:szCs w:val="28"/>
        </w:rPr>
      </w:pPr>
    </w:p>
    <w:p w14:paraId="198FE860" w14:textId="77777777" w:rsidR="006404BA" w:rsidRDefault="006404BA" w:rsidP="000F39ED">
      <w:pPr>
        <w:pStyle w:val="ConsPlusNormal"/>
        <w:ind w:firstLine="709"/>
        <w:jc w:val="both"/>
        <w:rPr>
          <w:rFonts w:ascii="Times New Roman" w:hAnsi="Times New Roman" w:cs="Times New Roman"/>
          <w:sz w:val="28"/>
          <w:szCs w:val="28"/>
        </w:rPr>
      </w:pPr>
    </w:p>
    <w:p w14:paraId="40D25A4E" w14:textId="77777777" w:rsidR="006404BA" w:rsidRDefault="006404BA" w:rsidP="000F39ED">
      <w:pPr>
        <w:pStyle w:val="ConsPlusNormal"/>
        <w:ind w:firstLine="709"/>
        <w:jc w:val="both"/>
        <w:rPr>
          <w:rFonts w:ascii="Times New Roman" w:hAnsi="Times New Roman" w:cs="Times New Roman"/>
          <w:sz w:val="28"/>
          <w:szCs w:val="28"/>
        </w:rPr>
      </w:pPr>
    </w:p>
    <w:p w14:paraId="60DF3B59" w14:textId="77777777" w:rsidR="000F39ED" w:rsidRPr="007F3B6E" w:rsidRDefault="000F39ED" w:rsidP="000F39ED">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006404BA">
        <w:rPr>
          <w:rFonts w:ascii="Times New Roman" w:hAnsi="Times New Roman" w:cs="Times New Roman"/>
          <w:sz w:val="28"/>
        </w:rPr>
        <w:t>2</w:t>
      </w:r>
      <w:r>
        <w:rPr>
          <w:rFonts w:ascii="Times New Roman" w:hAnsi="Times New Roman" w:cs="Times New Roman"/>
          <w:sz w:val="28"/>
        </w:rPr>
        <w:t>. </w:t>
      </w:r>
      <w:r w:rsidRPr="007F3B6E">
        <w:rPr>
          <w:rFonts w:ascii="Times New Roman" w:hAnsi="Times New Roman" w:cs="Times New Roman"/>
          <w:sz w:val="28"/>
        </w:rPr>
        <w:t>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 системе оплаты труда работников учреждения.</w:t>
      </w:r>
    </w:p>
    <w:p w14:paraId="6EF4BD71" w14:textId="77777777" w:rsidR="000F39ED" w:rsidRPr="007F3B6E" w:rsidRDefault="000F39ED" w:rsidP="000F39ED">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4.</w:t>
      </w:r>
      <w:r w:rsidR="006404BA">
        <w:rPr>
          <w:rFonts w:ascii="Times New Roman" w:hAnsi="Times New Roman" w:cs="Times New Roman"/>
          <w:sz w:val="28"/>
        </w:rPr>
        <w:t>3</w:t>
      </w:r>
      <w:r>
        <w:rPr>
          <w:rFonts w:ascii="Times New Roman" w:hAnsi="Times New Roman" w:cs="Times New Roman"/>
          <w:sz w:val="28"/>
        </w:rPr>
        <w:t>. </w:t>
      </w:r>
      <w:r w:rsidRPr="007F3B6E">
        <w:rPr>
          <w:rFonts w:ascii="Times New Roman" w:hAnsi="Times New Roman" w:cs="Times New Roman"/>
          <w:sz w:val="28"/>
        </w:rPr>
        <w:t>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14:paraId="3E147869" w14:textId="77777777" w:rsidR="00F717B7" w:rsidRDefault="00F717B7" w:rsidP="00F717B7">
      <w:pPr>
        <w:autoSpaceDE w:val="0"/>
        <w:autoSpaceDN w:val="0"/>
        <w:adjustRightInd w:val="0"/>
        <w:spacing w:after="0" w:line="240" w:lineRule="auto"/>
        <w:jc w:val="center"/>
        <w:outlineLvl w:val="0"/>
        <w:rPr>
          <w:rFonts w:ascii="Times New Roman" w:hAnsi="Times New Roman" w:cs="Times New Roman"/>
          <w:b/>
          <w:bCs/>
          <w:sz w:val="28"/>
          <w:szCs w:val="28"/>
        </w:rPr>
      </w:pPr>
    </w:p>
    <w:p w14:paraId="325C1E66" w14:textId="77777777" w:rsidR="000F39ED" w:rsidRDefault="000928FE" w:rsidP="000F39E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 Условия оплаты труда руководителей учреждений,</w:t>
      </w:r>
      <w:r w:rsidR="000F39ED">
        <w:rPr>
          <w:rFonts w:ascii="Times New Roman" w:hAnsi="Times New Roman" w:cs="Times New Roman"/>
          <w:b/>
          <w:bCs/>
          <w:sz w:val="28"/>
          <w:szCs w:val="28"/>
        </w:rPr>
        <w:t xml:space="preserve"> </w:t>
      </w:r>
    </w:p>
    <w:p w14:paraId="1307091F" w14:textId="77777777" w:rsidR="000928FE" w:rsidRDefault="000928FE" w:rsidP="000F39E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заместителей руководителей и главных бухгалтеров</w:t>
      </w:r>
    </w:p>
    <w:p w14:paraId="0FF5AA7B" w14:textId="77777777" w:rsidR="000928FE" w:rsidRDefault="000928FE" w:rsidP="000928FE">
      <w:pPr>
        <w:autoSpaceDE w:val="0"/>
        <w:autoSpaceDN w:val="0"/>
        <w:adjustRightInd w:val="0"/>
        <w:spacing w:after="0" w:line="240" w:lineRule="auto"/>
        <w:ind w:firstLine="540"/>
        <w:jc w:val="both"/>
        <w:rPr>
          <w:rFonts w:ascii="Times New Roman" w:hAnsi="Times New Roman" w:cs="Times New Roman"/>
          <w:b/>
          <w:bCs/>
          <w:sz w:val="28"/>
          <w:szCs w:val="28"/>
        </w:rPr>
      </w:pPr>
    </w:p>
    <w:p w14:paraId="5E99D758" w14:textId="77777777" w:rsidR="000928FE" w:rsidRPr="00734427"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734427">
        <w:rPr>
          <w:rFonts w:ascii="Times New Roman" w:hAnsi="Times New Roman" w:cs="Times New Roman"/>
          <w:sz w:val="28"/>
          <w:szCs w:val="28"/>
        </w:rPr>
        <w:t>5.1.</w:t>
      </w:r>
      <w:r>
        <w:rPr>
          <w:rFonts w:ascii="Times New Roman" w:hAnsi="Times New Roman" w:cs="Times New Roman"/>
          <w:sz w:val="28"/>
          <w:szCs w:val="28"/>
        </w:rPr>
        <w:t> </w:t>
      </w:r>
      <w:r w:rsidRPr="00734427">
        <w:rPr>
          <w:rFonts w:ascii="Times New Roman" w:hAnsi="Times New Roman" w:cs="Times New Roman"/>
          <w:sz w:val="28"/>
          <w:szCs w:val="28"/>
        </w:rPr>
        <w:t xml:space="preserve">Условия оплаты труда руководителя учреждения устанавливаются трудовым договором между </w:t>
      </w:r>
      <w:r w:rsidR="00473BC3" w:rsidRPr="009178F9">
        <w:rPr>
          <w:rFonts w:ascii="Times New Roman" w:hAnsi="Times New Roman" w:cs="Times New Roman"/>
          <w:sz w:val="28"/>
        </w:rPr>
        <w:t>Министерств</w:t>
      </w:r>
      <w:r w:rsidR="00473BC3">
        <w:rPr>
          <w:rFonts w:ascii="Times New Roman" w:hAnsi="Times New Roman" w:cs="Times New Roman"/>
          <w:sz w:val="28"/>
        </w:rPr>
        <w:t>ом</w:t>
      </w:r>
      <w:r w:rsidR="00473BC3" w:rsidRPr="009178F9">
        <w:rPr>
          <w:rFonts w:ascii="Times New Roman" w:hAnsi="Times New Roman" w:cs="Times New Roman"/>
          <w:sz w:val="28"/>
        </w:rPr>
        <w:t xml:space="preserve"> ФКиС НСО</w:t>
      </w:r>
      <w:r w:rsidRPr="00734427">
        <w:rPr>
          <w:rFonts w:ascii="Times New Roman" w:hAnsi="Times New Roman" w:cs="Times New Roman"/>
          <w:sz w:val="28"/>
          <w:szCs w:val="28"/>
        </w:rPr>
        <w:t xml:space="preserve">, которому подведомственно учреждение, и руководителем учреждения в соответствии с системой оплаты труда, установленной </w:t>
      </w:r>
      <w:r>
        <w:rPr>
          <w:rFonts w:ascii="Times New Roman" w:hAnsi="Times New Roman" w:cs="Times New Roman"/>
          <w:sz w:val="28"/>
          <w:szCs w:val="28"/>
        </w:rPr>
        <w:t xml:space="preserve">настоящим </w:t>
      </w:r>
      <w:r w:rsidRPr="00734427">
        <w:rPr>
          <w:rFonts w:ascii="Times New Roman" w:hAnsi="Times New Roman" w:cs="Times New Roman"/>
          <w:sz w:val="28"/>
          <w:szCs w:val="28"/>
        </w:rPr>
        <w:t>тарифным соглашением.</w:t>
      </w:r>
    </w:p>
    <w:p w14:paraId="4EE740AE" w14:textId="77777777" w:rsidR="000928FE" w:rsidRPr="00734427"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734427">
        <w:rPr>
          <w:rFonts w:ascii="Times New Roman" w:hAnsi="Times New Roman" w:cs="Times New Roman"/>
          <w:sz w:val="28"/>
          <w:szCs w:val="28"/>
        </w:rPr>
        <w:t xml:space="preserve">Трудовой договор заключается на основе типовой формы трудового </w:t>
      </w:r>
      <w:hyperlink r:id="rId49" w:history="1">
        <w:r w:rsidRPr="00734427">
          <w:rPr>
            <w:rFonts w:ascii="Times New Roman" w:hAnsi="Times New Roman" w:cs="Times New Roman"/>
            <w:sz w:val="28"/>
            <w:szCs w:val="28"/>
          </w:rPr>
          <w:t>договора</w:t>
        </w:r>
      </w:hyperlink>
      <w:r w:rsidRPr="00734427">
        <w:rPr>
          <w:rFonts w:ascii="Times New Roman" w:hAnsi="Times New Roman" w:cs="Times New Roman"/>
          <w:sz w:val="28"/>
          <w:szCs w:val="28"/>
        </w:rPr>
        <w:t xml:space="preserve">, утвержденной постановлением Правительства Российской Федерации от 12.04.2013 </w:t>
      </w:r>
      <w:r>
        <w:rPr>
          <w:rFonts w:ascii="Times New Roman" w:hAnsi="Times New Roman" w:cs="Times New Roman"/>
          <w:sz w:val="28"/>
          <w:szCs w:val="28"/>
        </w:rPr>
        <w:t>№</w:t>
      </w:r>
      <w:r w:rsidRPr="00734427">
        <w:rPr>
          <w:rFonts w:ascii="Times New Roman" w:hAnsi="Times New Roman" w:cs="Times New Roman"/>
          <w:sz w:val="28"/>
          <w:szCs w:val="28"/>
        </w:rPr>
        <w:t xml:space="preserve"> 329 </w:t>
      </w:r>
      <w:r>
        <w:rPr>
          <w:rFonts w:ascii="Times New Roman" w:hAnsi="Times New Roman" w:cs="Times New Roman"/>
          <w:sz w:val="28"/>
          <w:szCs w:val="28"/>
        </w:rPr>
        <w:t>«</w:t>
      </w:r>
      <w:r w:rsidRPr="00734427">
        <w:rPr>
          <w:rFonts w:ascii="Times New Roman" w:hAnsi="Times New Roman" w:cs="Times New Roman"/>
          <w:sz w:val="28"/>
          <w:szCs w:val="28"/>
        </w:rPr>
        <w:t>О типовой форме трудового договора с руководителем государственного (муниципального) учреждения</w:t>
      </w:r>
      <w:r>
        <w:rPr>
          <w:rFonts w:ascii="Times New Roman" w:hAnsi="Times New Roman" w:cs="Times New Roman"/>
          <w:sz w:val="28"/>
          <w:szCs w:val="28"/>
        </w:rPr>
        <w:t>»</w:t>
      </w:r>
      <w:r w:rsidRPr="00734427">
        <w:rPr>
          <w:rFonts w:ascii="Times New Roman" w:hAnsi="Times New Roman" w:cs="Times New Roman"/>
          <w:sz w:val="28"/>
          <w:szCs w:val="28"/>
        </w:rPr>
        <w:t>.</w:t>
      </w:r>
    </w:p>
    <w:p w14:paraId="18A93AC4" w14:textId="77777777" w:rsidR="000928FE" w:rsidRDefault="000928FE" w:rsidP="000928FE">
      <w:pPr>
        <w:spacing w:after="0" w:line="240" w:lineRule="auto"/>
        <w:ind w:firstLine="720"/>
        <w:contextualSpacing/>
        <w:jc w:val="both"/>
        <w:rPr>
          <w:rFonts w:ascii="Times New Roman" w:hAnsi="Times New Roman" w:cs="Times New Roman"/>
          <w:sz w:val="28"/>
          <w:szCs w:val="28"/>
        </w:rPr>
      </w:pPr>
      <w:r w:rsidRPr="00734427">
        <w:rPr>
          <w:rFonts w:ascii="Times New Roman" w:hAnsi="Times New Roman" w:cs="Times New Roman"/>
          <w:sz w:val="28"/>
          <w:szCs w:val="28"/>
        </w:rPr>
        <w:t>5.2.</w:t>
      </w:r>
      <w:r>
        <w:rPr>
          <w:rFonts w:ascii="Times New Roman" w:hAnsi="Times New Roman" w:cs="Times New Roman"/>
          <w:sz w:val="28"/>
          <w:szCs w:val="28"/>
        </w:rPr>
        <w:t> </w:t>
      </w:r>
      <w:r w:rsidRPr="00734427">
        <w:rPr>
          <w:rFonts w:ascii="Times New Roman" w:hAnsi="Times New Roman" w:cs="Times New Roman"/>
          <w:sz w:val="28"/>
          <w:szCs w:val="28"/>
        </w:rPr>
        <w:t>Условия оплаты труда заместителей руководителя учреждения и главного бухгалтера устанавливаются трудовым договором между руководителем учреждения и заместителями руководителя учреждения, главным бухгалтером в соответствии с системой оплаты труда, установленной Положением об оплате труда</w:t>
      </w:r>
      <w:r>
        <w:rPr>
          <w:rFonts w:ascii="Times New Roman" w:hAnsi="Times New Roman" w:cs="Times New Roman"/>
          <w:sz w:val="28"/>
          <w:szCs w:val="28"/>
        </w:rPr>
        <w:t xml:space="preserve"> работников учреждения.</w:t>
      </w:r>
      <w:r w:rsidRPr="00734427">
        <w:rPr>
          <w:rFonts w:ascii="Times New Roman" w:hAnsi="Times New Roman" w:cs="Times New Roman"/>
          <w:sz w:val="28"/>
          <w:szCs w:val="28"/>
        </w:rPr>
        <w:t xml:space="preserve">, </w:t>
      </w:r>
    </w:p>
    <w:p w14:paraId="2F4025BB" w14:textId="77777777" w:rsidR="000928FE" w:rsidRDefault="000928FE" w:rsidP="000928F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63C1">
        <w:rPr>
          <w:rFonts w:ascii="Times New Roman" w:eastAsia="Times New Roman" w:hAnsi="Times New Roman" w:cs="Times New Roman"/>
          <w:sz w:val="28"/>
          <w:szCs w:val="28"/>
          <w:lang w:eastAsia="ru-RU"/>
        </w:rPr>
        <w:t xml:space="preserve">Трудовой договор заключается на основе примерной формы трудового договора с работником государственного (муниципального) учреждения, в </w:t>
      </w:r>
      <w:r w:rsidRPr="00CD63C1">
        <w:rPr>
          <w:rFonts w:ascii="Times New Roman" w:eastAsia="Times New Roman" w:hAnsi="Times New Roman" w:cs="Times New Roman"/>
          <w:sz w:val="28"/>
          <w:szCs w:val="28"/>
          <w:lang w:eastAsia="ru-RU"/>
        </w:rPr>
        <w:lastRenderedPageBreak/>
        <w:t>соответствии с приложением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 р.</w:t>
      </w:r>
    </w:p>
    <w:p w14:paraId="4AF43712" w14:textId="77777777" w:rsidR="000928FE" w:rsidRPr="00734427"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734427">
        <w:rPr>
          <w:rFonts w:ascii="Times New Roman" w:hAnsi="Times New Roman" w:cs="Times New Roman"/>
          <w:sz w:val="28"/>
          <w:szCs w:val="28"/>
        </w:rPr>
        <w:t>5.3.</w:t>
      </w:r>
      <w:r>
        <w:rPr>
          <w:rFonts w:ascii="Times New Roman" w:hAnsi="Times New Roman" w:cs="Times New Roman"/>
          <w:sz w:val="28"/>
          <w:szCs w:val="28"/>
        </w:rPr>
        <w:t> </w:t>
      </w:r>
      <w:r w:rsidRPr="00734427">
        <w:rPr>
          <w:rFonts w:ascii="Times New Roman" w:hAnsi="Times New Roman" w:cs="Times New Roman"/>
          <w:sz w:val="28"/>
          <w:szCs w:val="28"/>
        </w:rPr>
        <w:t>Размер</w:t>
      </w:r>
      <w:r>
        <w:rPr>
          <w:rFonts w:ascii="Times New Roman" w:hAnsi="Times New Roman" w:cs="Times New Roman"/>
          <w:sz w:val="28"/>
          <w:szCs w:val="28"/>
        </w:rPr>
        <w:t>ы</w:t>
      </w:r>
      <w:r w:rsidRPr="00734427">
        <w:rPr>
          <w:rFonts w:ascii="Times New Roman" w:hAnsi="Times New Roman" w:cs="Times New Roman"/>
          <w:sz w:val="28"/>
          <w:szCs w:val="28"/>
        </w:rPr>
        <w:t xml:space="preserve"> должностных окладов руководи</w:t>
      </w:r>
      <w:r>
        <w:rPr>
          <w:rFonts w:ascii="Times New Roman" w:hAnsi="Times New Roman" w:cs="Times New Roman"/>
          <w:sz w:val="28"/>
          <w:szCs w:val="28"/>
        </w:rPr>
        <w:t>телей</w:t>
      </w:r>
      <w:r w:rsidRPr="00734427">
        <w:rPr>
          <w:rFonts w:ascii="Times New Roman" w:hAnsi="Times New Roman" w:cs="Times New Roman"/>
          <w:sz w:val="28"/>
          <w:szCs w:val="28"/>
        </w:rPr>
        <w:t xml:space="preserve"> учреждени</w:t>
      </w:r>
      <w:r>
        <w:rPr>
          <w:rFonts w:ascii="Times New Roman" w:hAnsi="Times New Roman" w:cs="Times New Roman"/>
          <w:sz w:val="28"/>
          <w:szCs w:val="28"/>
        </w:rPr>
        <w:t>й, главных бухгалтеров</w:t>
      </w:r>
      <w:r w:rsidRPr="00734427">
        <w:rPr>
          <w:rFonts w:ascii="Times New Roman" w:hAnsi="Times New Roman" w:cs="Times New Roman"/>
          <w:sz w:val="28"/>
          <w:szCs w:val="28"/>
        </w:rPr>
        <w:t xml:space="preserve"> устанавливаются в соответствии с </w:t>
      </w:r>
      <w:r>
        <w:rPr>
          <w:rFonts w:ascii="Times New Roman" w:hAnsi="Times New Roman" w:cs="Times New Roman"/>
          <w:sz w:val="28"/>
          <w:szCs w:val="28"/>
        </w:rPr>
        <w:t>настоящим тарифным соглашением</w:t>
      </w:r>
      <w:r w:rsidRPr="00734427">
        <w:rPr>
          <w:rFonts w:ascii="Times New Roman" w:hAnsi="Times New Roman" w:cs="Times New Roman"/>
          <w:sz w:val="28"/>
          <w:szCs w:val="28"/>
        </w:rPr>
        <w:t>.</w:t>
      </w:r>
    </w:p>
    <w:p w14:paraId="15F199F7" w14:textId="77777777" w:rsidR="000928FE" w:rsidRPr="00734427"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734427">
        <w:rPr>
          <w:rFonts w:ascii="Times New Roman" w:hAnsi="Times New Roman" w:cs="Times New Roman"/>
          <w:sz w:val="28"/>
          <w:szCs w:val="28"/>
        </w:rPr>
        <w:t>5.4.</w:t>
      </w:r>
      <w:r>
        <w:t> </w:t>
      </w:r>
      <w:r w:rsidRPr="00734427">
        <w:rPr>
          <w:rFonts w:ascii="Times New Roman" w:hAnsi="Times New Roman" w:cs="Times New Roman"/>
          <w:sz w:val="28"/>
          <w:szCs w:val="28"/>
        </w:rPr>
        <w:t>Размеры должностных окладов заместителей руководителей учреждений</w:t>
      </w:r>
      <w:r>
        <w:rPr>
          <w:rFonts w:ascii="Times New Roman" w:hAnsi="Times New Roman" w:cs="Times New Roman"/>
          <w:sz w:val="28"/>
          <w:szCs w:val="28"/>
        </w:rPr>
        <w:t>,</w:t>
      </w:r>
      <w:r w:rsidRPr="00AD4E7E">
        <w:rPr>
          <w:rFonts w:ascii="Times New Roman" w:hAnsi="Times New Roman" w:cs="Times New Roman"/>
          <w:sz w:val="28"/>
          <w:szCs w:val="28"/>
        </w:rPr>
        <w:t xml:space="preserve"> </w:t>
      </w:r>
      <w:r w:rsidRPr="00734427">
        <w:rPr>
          <w:rFonts w:ascii="Times New Roman" w:hAnsi="Times New Roman" w:cs="Times New Roman"/>
          <w:sz w:val="28"/>
          <w:szCs w:val="28"/>
        </w:rPr>
        <w:t>устанавливаются руководителем учреждения в размере на 10 - 30% ниже должностного оклада руководителя учреждения с учетом сложности и объема выполняемой работы.</w:t>
      </w:r>
    </w:p>
    <w:p w14:paraId="70AC45D6"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734427">
        <w:rPr>
          <w:rFonts w:ascii="Times New Roman" w:hAnsi="Times New Roman" w:cs="Times New Roman"/>
          <w:sz w:val="28"/>
          <w:szCs w:val="28"/>
        </w:rPr>
        <w:t>5.5.</w:t>
      </w:r>
      <w:r>
        <w:rPr>
          <w:rFonts w:ascii="Times New Roman" w:hAnsi="Times New Roman" w:cs="Times New Roman"/>
          <w:sz w:val="28"/>
          <w:szCs w:val="28"/>
        </w:rPr>
        <w:t> </w:t>
      </w:r>
      <w:r w:rsidRPr="00734427">
        <w:rPr>
          <w:rFonts w:ascii="Times New Roman" w:hAnsi="Times New Roman" w:cs="Times New Roman"/>
          <w:sz w:val="28"/>
          <w:szCs w:val="28"/>
        </w:rPr>
        <w:t xml:space="preserve">Отнесение учреждения к группе по оплате труда руководителей осуществляется в соответствии с приказом </w:t>
      </w:r>
      <w:r>
        <w:rPr>
          <w:rFonts w:ascii="Times New Roman" w:hAnsi="Times New Roman" w:cs="Times New Roman"/>
          <w:sz w:val="28"/>
          <w:szCs w:val="28"/>
        </w:rPr>
        <w:t>министерства от 22.08.2019 № 878 «</w:t>
      </w:r>
      <w:r w:rsidRPr="00734427">
        <w:rPr>
          <w:rFonts w:ascii="Times New Roman" w:hAnsi="Times New Roman" w:cs="Times New Roman"/>
          <w:sz w:val="28"/>
          <w:szCs w:val="28"/>
        </w:rPr>
        <w:t xml:space="preserve">Об утверждении Порядка отнесения государственных автономных учреждений, подведомственных </w:t>
      </w:r>
      <w:r w:rsidR="00473BC3" w:rsidRPr="009178F9">
        <w:rPr>
          <w:rFonts w:ascii="Times New Roman" w:hAnsi="Times New Roman" w:cs="Times New Roman"/>
          <w:sz w:val="28"/>
        </w:rPr>
        <w:t>Министерств</w:t>
      </w:r>
      <w:r w:rsidR="00473BC3">
        <w:rPr>
          <w:rFonts w:ascii="Times New Roman" w:hAnsi="Times New Roman" w:cs="Times New Roman"/>
          <w:sz w:val="28"/>
        </w:rPr>
        <w:t>у</w:t>
      </w:r>
      <w:r w:rsidR="00473BC3" w:rsidRPr="009178F9">
        <w:rPr>
          <w:rFonts w:ascii="Times New Roman" w:hAnsi="Times New Roman" w:cs="Times New Roman"/>
          <w:sz w:val="28"/>
        </w:rPr>
        <w:t xml:space="preserve"> ФКиС НСО</w:t>
      </w:r>
      <w:r w:rsidRPr="00734427">
        <w:rPr>
          <w:rFonts w:ascii="Times New Roman" w:hAnsi="Times New Roman" w:cs="Times New Roman"/>
          <w:sz w:val="28"/>
          <w:szCs w:val="28"/>
        </w:rPr>
        <w:t>, к группам по оплате труда руководителей».</w:t>
      </w:r>
    </w:p>
    <w:p w14:paraId="1C0009EC" w14:textId="77777777" w:rsidR="000928FE" w:rsidRPr="00864C72" w:rsidRDefault="000928FE" w:rsidP="000928F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5.6. Размеры и условия осуществления выплат компенсационного характера и стимулирующего характера конкретному руководителю учреждения устанавливаются трудовым договором в соответствии с настоящим тарифным соглашением, и не могут быть ниже, а условия их осуществления не должны быть </w:t>
      </w:r>
      <w:r w:rsidRPr="00864C72">
        <w:rPr>
          <w:rFonts w:ascii="Times New Roman" w:hAnsi="Times New Roman" w:cs="Times New Roman"/>
          <w:sz w:val="28"/>
          <w:szCs w:val="28"/>
        </w:rPr>
        <w:t>ухудшены по сравнению с размерами и условиями, установленными федеральным законодательством и законодательством Новосибирской области.</w:t>
      </w:r>
    </w:p>
    <w:p w14:paraId="48895ADB" w14:textId="77777777" w:rsidR="000928FE" w:rsidRPr="00864C72" w:rsidRDefault="000928FE" w:rsidP="000928FE">
      <w:pPr>
        <w:widowControl w:val="0"/>
        <w:autoSpaceDE w:val="0"/>
        <w:autoSpaceDN w:val="0"/>
        <w:spacing w:after="0" w:line="240" w:lineRule="auto"/>
        <w:ind w:firstLine="709"/>
        <w:jc w:val="both"/>
        <w:rPr>
          <w:rFonts w:ascii="Times New Roman" w:hAnsi="Times New Roman" w:cs="Times New Roman"/>
          <w:sz w:val="28"/>
          <w:szCs w:val="28"/>
        </w:rPr>
      </w:pPr>
      <w:r w:rsidRPr="00547D85">
        <w:rPr>
          <w:rFonts w:ascii="Times New Roman" w:hAnsi="Times New Roman" w:cs="Times New Roman"/>
          <w:sz w:val="28"/>
          <w:szCs w:val="28"/>
        </w:rPr>
        <w:t>5.7. Выполнение руководителями учреждений и их заместителями дополнительной работы по совмещению и совместительству разрешается в случая</w:t>
      </w:r>
      <w:r w:rsidRPr="00864C72">
        <w:rPr>
          <w:rFonts w:ascii="Times New Roman" w:hAnsi="Times New Roman" w:cs="Times New Roman"/>
          <w:sz w:val="28"/>
          <w:szCs w:val="28"/>
        </w:rPr>
        <w:t>х замены временно отсутствующего специалиста по основной деятельности.</w:t>
      </w:r>
    </w:p>
    <w:p w14:paraId="586F5F45" w14:textId="77777777" w:rsidR="000928FE" w:rsidRPr="00864C72" w:rsidRDefault="000928FE" w:rsidP="000928FE">
      <w:pPr>
        <w:widowControl w:val="0"/>
        <w:autoSpaceDE w:val="0"/>
        <w:autoSpaceDN w:val="0"/>
        <w:spacing w:after="0" w:line="240" w:lineRule="auto"/>
        <w:ind w:firstLine="709"/>
        <w:jc w:val="both"/>
        <w:rPr>
          <w:rFonts w:ascii="Times New Roman" w:hAnsi="Times New Roman" w:cs="Times New Roman"/>
          <w:sz w:val="28"/>
          <w:szCs w:val="28"/>
        </w:rPr>
      </w:pPr>
      <w:r w:rsidRPr="00864C72">
        <w:rPr>
          <w:rFonts w:ascii="Times New Roman" w:hAnsi="Times New Roman" w:cs="Times New Roman"/>
          <w:sz w:val="28"/>
          <w:szCs w:val="28"/>
        </w:rPr>
        <w:t xml:space="preserve">Решения о работе по совмещению и совместительству в отношении руководителей учреждений принимаются министром </w:t>
      </w:r>
      <w:r w:rsidR="00473BC3" w:rsidRPr="009178F9">
        <w:rPr>
          <w:rFonts w:ascii="Times New Roman" w:hAnsi="Times New Roman" w:cs="Times New Roman"/>
          <w:sz w:val="28"/>
        </w:rPr>
        <w:t>ФКиС НСО</w:t>
      </w:r>
      <w:r w:rsidRPr="00864C72">
        <w:rPr>
          <w:rFonts w:ascii="Times New Roman" w:hAnsi="Times New Roman" w:cs="Times New Roman"/>
          <w:sz w:val="28"/>
          <w:szCs w:val="28"/>
        </w:rPr>
        <w:t>, заместителей руководителей - руководителями учреждений.</w:t>
      </w:r>
    </w:p>
    <w:p w14:paraId="43A6C07E" w14:textId="77777777" w:rsidR="000928FE" w:rsidRPr="00864C72" w:rsidRDefault="000928FE" w:rsidP="000928FE">
      <w:pPr>
        <w:widowControl w:val="0"/>
        <w:autoSpaceDE w:val="0"/>
        <w:autoSpaceDN w:val="0"/>
        <w:spacing w:after="0" w:line="240" w:lineRule="auto"/>
        <w:ind w:firstLine="709"/>
        <w:jc w:val="both"/>
        <w:rPr>
          <w:rFonts w:ascii="Times New Roman" w:hAnsi="Times New Roman" w:cs="Times New Roman"/>
          <w:sz w:val="28"/>
          <w:szCs w:val="28"/>
        </w:rPr>
      </w:pPr>
      <w:r w:rsidRPr="00864C72">
        <w:rPr>
          <w:rFonts w:ascii="Times New Roman" w:hAnsi="Times New Roman" w:cs="Times New Roman"/>
          <w:sz w:val="28"/>
          <w:szCs w:val="28"/>
        </w:rPr>
        <w:t>5.8. Надбавка за качественные показатели эффективности деятельности и премии по итогам календарного периода устанавливаются руководителям учреждений по результатам выполнения качественных показателей эффективности деятельности учреждения.</w:t>
      </w:r>
    </w:p>
    <w:p w14:paraId="6F338739" w14:textId="77777777" w:rsidR="000928FE" w:rsidRPr="00BD3976" w:rsidRDefault="000928FE" w:rsidP="00BD3976">
      <w:pPr>
        <w:autoSpaceDE w:val="0"/>
        <w:autoSpaceDN w:val="0"/>
        <w:adjustRightInd w:val="0"/>
        <w:spacing w:after="0" w:line="240" w:lineRule="auto"/>
        <w:ind w:firstLine="709"/>
        <w:jc w:val="both"/>
        <w:rPr>
          <w:rFonts w:ascii="Times New Roman" w:hAnsi="Times New Roman" w:cs="Times New Roman"/>
          <w:sz w:val="28"/>
          <w:szCs w:val="28"/>
        </w:rPr>
      </w:pPr>
      <w:r w:rsidRPr="00864C72">
        <w:rPr>
          <w:rFonts w:ascii="Times New Roman" w:hAnsi="Times New Roman" w:cs="Times New Roman"/>
          <w:sz w:val="28"/>
          <w:szCs w:val="28"/>
        </w:rPr>
        <w:t>5.</w:t>
      </w:r>
      <w:r>
        <w:rPr>
          <w:rFonts w:ascii="Times New Roman" w:hAnsi="Times New Roman" w:cs="Times New Roman"/>
          <w:sz w:val="28"/>
          <w:szCs w:val="28"/>
        </w:rPr>
        <w:t>9</w:t>
      </w:r>
      <w:r w:rsidRPr="00864C72">
        <w:rPr>
          <w:rFonts w:ascii="Times New Roman" w:hAnsi="Times New Roman" w:cs="Times New Roman"/>
          <w:sz w:val="28"/>
          <w:szCs w:val="28"/>
        </w:rPr>
        <w:t>. Качественные показатели эффективности деятельности учреждения</w:t>
      </w:r>
    </w:p>
    <w:tbl>
      <w:tblPr>
        <w:tblW w:w="9923" w:type="dxa"/>
        <w:tblInd w:w="62" w:type="dxa"/>
        <w:tblLayout w:type="fixed"/>
        <w:tblCellMar>
          <w:top w:w="102" w:type="dxa"/>
          <w:left w:w="62" w:type="dxa"/>
          <w:bottom w:w="102" w:type="dxa"/>
          <w:right w:w="62" w:type="dxa"/>
        </w:tblCellMar>
        <w:tblLook w:val="04A0" w:firstRow="1" w:lastRow="0" w:firstColumn="1" w:lastColumn="0" w:noHBand="0" w:noVBand="1"/>
      </w:tblPr>
      <w:tblGrid>
        <w:gridCol w:w="2154"/>
        <w:gridCol w:w="2438"/>
        <w:gridCol w:w="3231"/>
        <w:gridCol w:w="2100"/>
      </w:tblGrid>
      <w:tr w:rsidR="000928FE" w:rsidRPr="00864C72" w14:paraId="3D0EB9C2" w14:textId="77777777" w:rsidTr="00F2764E">
        <w:trPr>
          <w:trHeight w:val="1182"/>
        </w:trPr>
        <w:tc>
          <w:tcPr>
            <w:tcW w:w="2154" w:type="dxa"/>
            <w:tcBorders>
              <w:top w:val="single" w:sz="4" w:space="0" w:color="auto"/>
              <w:left w:val="single" w:sz="4" w:space="0" w:color="auto"/>
              <w:bottom w:val="single" w:sz="4" w:space="0" w:color="auto"/>
              <w:right w:val="single" w:sz="4" w:space="0" w:color="auto"/>
            </w:tcBorders>
            <w:vAlign w:val="center"/>
            <w:hideMark/>
          </w:tcPr>
          <w:p w14:paraId="26D793AA" w14:textId="77777777" w:rsidR="000928FE" w:rsidRPr="00864C72" w:rsidRDefault="000928FE" w:rsidP="001726CF">
            <w:pPr>
              <w:autoSpaceDE w:val="0"/>
              <w:autoSpaceDN w:val="0"/>
              <w:adjustRightInd w:val="0"/>
              <w:spacing w:after="0" w:line="240" w:lineRule="auto"/>
              <w:jc w:val="center"/>
              <w:rPr>
                <w:rFonts w:ascii="Times New Roman" w:hAnsi="Times New Roman" w:cs="Times New Roman"/>
                <w:sz w:val="20"/>
                <w:szCs w:val="27"/>
              </w:rPr>
            </w:pPr>
            <w:r w:rsidRPr="00864C72">
              <w:rPr>
                <w:rFonts w:ascii="Times New Roman" w:hAnsi="Times New Roman" w:cs="Times New Roman"/>
                <w:sz w:val="20"/>
                <w:szCs w:val="27"/>
              </w:rPr>
              <w:t>Учреждения</w:t>
            </w:r>
          </w:p>
        </w:tc>
        <w:tc>
          <w:tcPr>
            <w:tcW w:w="2438" w:type="dxa"/>
            <w:tcBorders>
              <w:top w:val="single" w:sz="4" w:space="0" w:color="auto"/>
              <w:left w:val="single" w:sz="4" w:space="0" w:color="auto"/>
              <w:bottom w:val="single" w:sz="4" w:space="0" w:color="auto"/>
              <w:right w:val="single" w:sz="4" w:space="0" w:color="auto"/>
            </w:tcBorders>
            <w:vAlign w:val="center"/>
            <w:hideMark/>
          </w:tcPr>
          <w:p w14:paraId="3748A146" w14:textId="77777777" w:rsidR="000928FE" w:rsidRPr="00864C72" w:rsidRDefault="000928FE" w:rsidP="001726CF">
            <w:pPr>
              <w:autoSpaceDE w:val="0"/>
              <w:autoSpaceDN w:val="0"/>
              <w:adjustRightInd w:val="0"/>
              <w:spacing w:after="0" w:line="240" w:lineRule="auto"/>
              <w:jc w:val="center"/>
              <w:rPr>
                <w:rFonts w:ascii="Times New Roman" w:hAnsi="Times New Roman" w:cs="Times New Roman"/>
                <w:sz w:val="20"/>
                <w:szCs w:val="27"/>
              </w:rPr>
            </w:pPr>
            <w:r w:rsidRPr="00864C72">
              <w:rPr>
                <w:rFonts w:ascii="Times New Roman" w:hAnsi="Times New Roman" w:cs="Times New Roman"/>
                <w:sz w:val="20"/>
                <w:szCs w:val="27"/>
              </w:rPr>
              <w:t>Перечень показателей</w:t>
            </w:r>
          </w:p>
        </w:tc>
        <w:tc>
          <w:tcPr>
            <w:tcW w:w="3231" w:type="dxa"/>
            <w:tcBorders>
              <w:top w:val="single" w:sz="4" w:space="0" w:color="auto"/>
              <w:left w:val="single" w:sz="4" w:space="0" w:color="auto"/>
              <w:bottom w:val="single" w:sz="4" w:space="0" w:color="auto"/>
              <w:right w:val="single" w:sz="4" w:space="0" w:color="auto"/>
            </w:tcBorders>
            <w:vAlign w:val="center"/>
            <w:hideMark/>
          </w:tcPr>
          <w:p w14:paraId="785FBCF7" w14:textId="77777777" w:rsidR="000928FE" w:rsidRPr="00864C72" w:rsidRDefault="000928FE" w:rsidP="001726CF">
            <w:pPr>
              <w:autoSpaceDE w:val="0"/>
              <w:autoSpaceDN w:val="0"/>
              <w:adjustRightInd w:val="0"/>
              <w:spacing w:after="0" w:line="240" w:lineRule="auto"/>
              <w:jc w:val="center"/>
              <w:rPr>
                <w:rFonts w:ascii="Times New Roman" w:hAnsi="Times New Roman" w:cs="Times New Roman"/>
                <w:sz w:val="20"/>
                <w:szCs w:val="27"/>
              </w:rPr>
            </w:pPr>
            <w:r w:rsidRPr="00864C72">
              <w:rPr>
                <w:rFonts w:ascii="Times New Roman" w:hAnsi="Times New Roman" w:cs="Times New Roman"/>
                <w:sz w:val="20"/>
                <w:szCs w:val="27"/>
              </w:rPr>
              <w:t>Значение показателя, критерии оценки</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BE134F6" w14:textId="77777777" w:rsidR="000928FE" w:rsidRDefault="000928FE" w:rsidP="001726CF">
            <w:pPr>
              <w:autoSpaceDE w:val="0"/>
              <w:autoSpaceDN w:val="0"/>
              <w:adjustRightInd w:val="0"/>
              <w:spacing w:after="0" w:line="240" w:lineRule="auto"/>
              <w:jc w:val="center"/>
              <w:rPr>
                <w:rFonts w:ascii="Times New Roman" w:hAnsi="Times New Roman" w:cs="Times New Roman"/>
                <w:sz w:val="20"/>
                <w:szCs w:val="27"/>
              </w:rPr>
            </w:pPr>
            <w:r w:rsidRPr="00864C72">
              <w:rPr>
                <w:rFonts w:ascii="Times New Roman" w:hAnsi="Times New Roman" w:cs="Times New Roman"/>
                <w:sz w:val="20"/>
                <w:szCs w:val="27"/>
              </w:rPr>
              <w:t>Размер стимулирующей выплаты руководителю учреждения, % от должностного оклада</w:t>
            </w:r>
          </w:p>
          <w:p w14:paraId="59B98421" w14:textId="77777777" w:rsidR="004C148A" w:rsidRPr="00864C72" w:rsidRDefault="004C148A" w:rsidP="001726CF">
            <w:pPr>
              <w:autoSpaceDE w:val="0"/>
              <w:autoSpaceDN w:val="0"/>
              <w:adjustRightInd w:val="0"/>
              <w:spacing w:after="0" w:line="240" w:lineRule="auto"/>
              <w:jc w:val="center"/>
              <w:rPr>
                <w:rFonts w:ascii="Times New Roman" w:hAnsi="Times New Roman" w:cs="Times New Roman"/>
                <w:sz w:val="20"/>
                <w:szCs w:val="27"/>
              </w:rPr>
            </w:pPr>
          </w:p>
        </w:tc>
      </w:tr>
      <w:tr w:rsidR="00F2764E" w14:paraId="70CF301C" w14:textId="77777777" w:rsidTr="00E531F8">
        <w:tc>
          <w:tcPr>
            <w:tcW w:w="2154" w:type="dxa"/>
            <w:vMerge w:val="restart"/>
            <w:tcBorders>
              <w:top w:val="single" w:sz="4" w:space="0" w:color="auto"/>
              <w:left w:val="single" w:sz="4" w:space="0" w:color="auto"/>
              <w:right w:val="single" w:sz="4" w:space="0" w:color="auto"/>
            </w:tcBorders>
            <w:hideMark/>
          </w:tcPr>
          <w:p w14:paraId="78F92429"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 ГАУ НСО «СШОР по фехтованию».</w:t>
            </w:r>
          </w:p>
          <w:p w14:paraId="08ED2D30"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2. ГАУ НСО «СШОР по лыжному спорту».</w:t>
            </w:r>
          </w:p>
          <w:p w14:paraId="0DEB3A52"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xml:space="preserve">3. ГАУ НСО «СШОР по стрелковым видам </w:t>
            </w:r>
            <w:r>
              <w:rPr>
                <w:rFonts w:ascii="Times New Roman" w:hAnsi="Times New Roman" w:cs="Times New Roman"/>
                <w:sz w:val="20"/>
                <w:szCs w:val="28"/>
              </w:rPr>
              <w:lastRenderedPageBreak/>
              <w:t>спорта».</w:t>
            </w:r>
          </w:p>
          <w:p w14:paraId="142911E4"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4. ГАУ НСО «СШ по хоккею с мячом «Сибсельмаш».</w:t>
            </w:r>
          </w:p>
          <w:p w14:paraId="06A010DA"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8"/>
              </w:rPr>
              <w:t xml:space="preserve">5. ГАУ НСО «СШОР </w:t>
            </w:r>
            <w:r>
              <w:rPr>
                <w:rFonts w:ascii="Times New Roman" w:hAnsi="Times New Roman" w:cs="Times New Roman"/>
                <w:sz w:val="20"/>
                <w:szCs w:val="20"/>
              </w:rPr>
              <w:t xml:space="preserve">по конному спорту имени И.П. </w:t>
            </w:r>
            <w:proofErr w:type="spellStart"/>
            <w:r>
              <w:rPr>
                <w:rFonts w:ascii="Times New Roman" w:hAnsi="Times New Roman" w:cs="Times New Roman"/>
                <w:sz w:val="20"/>
                <w:szCs w:val="20"/>
              </w:rPr>
              <w:t>Брайчева</w:t>
            </w:r>
            <w:proofErr w:type="spellEnd"/>
          </w:p>
          <w:p w14:paraId="45B33770"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w:t>
            </w:r>
          </w:p>
          <w:p w14:paraId="07629F07"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6. ГАУ НСО «РЦСП СК и СР».</w:t>
            </w:r>
          </w:p>
          <w:p w14:paraId="6D7B9320"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7. ГАПОУ НСО НУ(К)ОР.</w:t>
            </w:r>
          </w:p>
          <w:p w14:paraId="38C82CAF"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8. ГАУ НСО «СШОР по биатлону».</w:t>
            </w:r>
          </w:p>
          <w:p w14:paraId="72670B5D"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9. ГАУ НСО «ЦАФКИС НСО».</w:t>
            </w:r>
          </w:p>
          <w:p w14:paraId="762BEE29"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10. ГАУ НСО «Дирекция спортивных мероприятий».</w:t>
            </w:r>
          </w:p>
          <w:p w14:paraId="0E5C9302"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11. ГАУ НСО «СШОР по водным видам спорта».</w:t>
            </w:r>
          </w:p>
          <w:p w14:paraId="10806DCD"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12. ГАУ НСО «СШОР по сноуборду».</w:t>
            </w:r>
          </w:p>
          <w:p w14:paraId="2A00FC2F"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13. ГАУ НСО «СШ единоборств».</w:t>
            </w:r>
          </w:p>
          <w:p w14:paraId="02D75F16"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14. ГАУ НСО «СШОР по каратэ».</w:t>
            </w:r>
          </w:p>
          <w:p w14:paraId="1B677176"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15. ГАУ НСО «СШ самбо».</w:t>
            </w:r>
          </w:p>
          <w:p w14:paraId="6A78849F"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CYR" w:hAnsi="Times New Roman CYR" w:cs="Times New Roman CYR"/>
                <w:sz w:val="20"/>
                <w:szCs w:val="28"/>
                <w:lang w:eastAsia="ru-RU"/>
              </w:rPr>
              <w:t>16. ГАУ  НСО «</w:t>
            </w:r>
            <w:r>
              <w:rPr>
                <w:rFonts w:ascii="Times New Roman" w:hAnsi="Times New Roman"/>
                <w:sz w:val="20"/>
                <w:szCs w:val="28"/>
              </w:rPr>
              <w:t xml:space="preserve">СШ </w:t>
            </w:r>
            <w:r>
              <w:rPr>
                <w:rFonts w:ascii="Times New Roman" w:hAnsi="Times New Roman" w:cs="Times New Roman"/>
                <w:sz w:val="20"/>
                <w:szCs w:val="28"/>
              </w:rPr>
              <w:t>художественной гимнастики»;</w:t>
            </w:r>
          </w:p>
          <w:p w14:paraId="2C84C6EB"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17. ГАУ  НСО «ЦПСГ Евгения Подгорного».</w:t>
            </w:r>
          </w:p>
          <w:p w14:paraId="7CCFE236"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18. ГАУ  НСО «Спортивная школа по шахматам»;</w:t>
            </w:r>
          </w:p>
          <w:p w14:paraId="4E261E56"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19. ГАУ НСО «СШ по хоккею «Сибирь»;</w:t>
            </w:r>
          </w:p>
          <w:p w14:paraId="2766B8AA"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sidRPr="009E47D1">
              <w:rPr>
                <w:rFonts w:ascii="Times New Roman" w:hAnsi="Times New Roman" w:cs="Times New Roman"/>
                <w:sz w:val="20"/>
                <w:szCs w:val="28"/>
              </w:rPr>
              <w:t>20. ГАУ НСО «СШ по волейболу».</w:t>
            </w:r>
          </w:p>
        </w:tc>
        <w:tc>
          <w:tcPr>
            <w:tcW w:w="2438" w:type="dxa"/>
            <w:vMerge w:val="restart"/>
            <w:tcBorders>
              <w:top w:val="single" w:sz="4" w:space="0" w:color="auto"/>
              <w:left w:val="single" w:sz="4" w:space="0" w:color="auto"/>
              <w:bottom w:val="single" w:sz="4" w:space="0" w:color="auto"/>
              <w:right w:val="single" w:sz="4" w:space="0" w:color="auto"/>
            </w:tcBorders>
            <w:hideMark/>
          </w:tcPr>
          <w:p w14:paraId="2AC7090E"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lastRenderedPageBreak/>
              <w:t>1. Выполнение государственного задания</w:t>
            </w:r>
          </w:p>
        </w:tc>
        <w:tc>
          <w:tcPr>
            <w:tcW w:w="3231" w:type="dxa"/>
            <w:tcBorders>
              <w:top w:val="single" w:sz="4" w:space="0" w:color="auto"/>
              <w:left w:val="single" w:sz="4" w:space="0" w:color="auto"/>
              <w:bottom w:val="single" w:sz="4" w:space="0" w:color="auto"/>
              <w:right w:val="single" w:sz="4" w:space="0" w:color="auto"/>
            </w:tcBorders>
            <w:hideMark/>
          </w:tcPr>
          <w:p w14:paraId="30B339E0"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Итого:</w:t>
            </w:r>
          </w:p>
        </w:tc>
        <w:tc>
          <w:tcPr>
            <w:tcW w:w="2100" w:type="dxa"/>
            <w:tcBorders>
              <w:top w:val="single" w:sz="4" w:space="0" w:color="auto"/>
              <w:left w:val="single" w:sz="4" w:space="0" w:color="auto"/>
              <w:bottom w:val="single" w:sz="4" w:space="0" w:color="auto"/>
              <w:right w:val="single" w:sz="4" w:space="0" w:color="auto"/>
            </w:tcBorders>
            <w:hideMark/>
          </w:tcPr>
          <w:p w14:paraId="66C00D68"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до 15%</w:t>
            </w:r>
          </w:p>
        </w:tc>
      </w:tr>
      <w:tr w:rsidR="00F2764E" w14:paraId="38961741" w14:textId="77777777" w:rsidTr="00E531F8">
        <w:tc>
          <w:tcPr>
            <w:tcW w:w="2154" w:type="dxa"/>
            <w:vMerge/>
            <w:tcBorders>
              <w:left w:val="single" w:sz="4" w:space="0" w:color="auto"/>
              <w:right w:val="single" w:sz="4" w:space="0" w:color="auto"/>
            </w:tcBorders>
            <w:vAlign w:val="center"/>
            <w:hideMark/>
          </w:tcPr>
          <w:p w14:paraId="5775A080"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569B31EE"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1AD752BA"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Более 95%</w:t>
            </w:r>
          </w:p>
        </w:tc>
        <w:tc>
          <w:tcPr>
            <w:tcW w:w="2100" w:type="dxa"/>
            <w:tcBorders>
              <w:top w:val="single" w:sz="4" w:space="0" w:color="auto"/>
              <w:left w:val="single" w:sz="4" w:space="0" w:color="auto"/>
              <w:bottom w:val="single" w:sz="4" w:space="0" w:color="auto"/>
              <w:right w:val="single" w:sz="4" w:space="0" w:color="auto"/>
            </w:tcBorders>
            <w:hideMark/>
          </w:tcPr>
          <w:p w14:paraId="518D6630" w14:textId="77777777" w:rsidR="00F2764E" w:rsidRPr="00870077"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15%</w:t>
            </w:r>
          </w:p>
        </w:tc>
      </w:tr>
      <w:tr w:rsidR="00F2764E" w14:paraId="69E7450A" w14:textId="77777777" w:rsidTr="00E531F8">
        <w:tc>
          <w:tcPr>
            <w:tcW w:w="2154" w:type="dxa"/>
            <w:vMerge/>
            <w:tcBorders>
              <w:left w:val="single" w:sz="4" w:space="0" w:color="auto"/>
              <w:right w:val="single" w:sz="4" w:space="0" w:color="auto"/>
            </w:tcBorders>
            <w:vAlign w:val="center"/>
            <w:hideMark/>
          </w:tcPr>
          <w:p w14:paraId="7106EDF4"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31E3A593"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0553BCAA"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От 90% до 95%</w:t>
            </w:r>
          </w:p>
        </w:tc>
        <w:tc>
          <w:tcPr>
            <w:tcW w:w="2100" w:type="dxa"/>
            <w:tcBorders>
              <w:top w:val="single" w:sz="4" w:space="0" w:color="auto"/>
              <w:left w:val="single" w:sz="4" w:space="0" w:color="auto"/>
              <w:bottom w:val="single" w:sz="4" w:space="0" w:color="auto"/>
              <w:right w:val="single" w:sz="4" w:space="0" w:color="auto"/>
            </w:tcBorders>
            <w:hideMark/>
          </w:tcPr>
          <w:p w14:paraId="78798B70"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7,5%</w:t>
            </w:r>
          </w:p>
        </w:tc>
      </w:tr>
      <w:tr w:rsidR="00F2764E" w14:paraId="49B2BBF4" w14:textId="77777777" w:rsidTr="00E531F8">
        <w:tc>
          <w:tcPr>
            <w:tcW w:w="2154" w:type="dxa"/>
            <w:vMerge/>
            <w:tcBorders>
              <w:left w:val="single" w:sz="4" w:space="0" w:color="auto"/>
              <w:right w:val="single" w:sz="4" w:space="0" w:color="auto"/>
            </w:tcBorders>
            <w:vAlign w:val="center"/>
            <w:hideMark/>
          </w:tcPr>
          <w:p w14:paraId="68508C7D"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752A7AE9"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79BA453C"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Менее 90%</w:t>
            </w:r>
          </w:p>
        </w:tc>
        <w:tc>
          <w:tcPr>
            <w:tcW w:w="2100" w:type="dxa"/>
            <w:tcBorders>
              <w:top w:val="single" w:sz="4" w:space="0" w:color="auto"/>
              <w:left w:val="single" w:sz="4" w:space="0" w:color="auto"/>
              <w:bottom w:val="single" w:sz="4" w:space="0" w:color="auto"/>
              <w:right w:val="single" w:sz="4" w:space="0" w:color="auto"/>
            </w:tcBorders>
            <w:hideMark/>
          </w:tcPr>
          <w:p w14:paraId="79FF1417"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0%</w:t>
            </w:r>
          </w:p>
        </w:tc>
      </w:tr>
      <w:tr w:rsidR="00F2764E" w14:paraId="1D75A407" w14:textId="77777777" w:rsidTr="00E531F8">
        <w:tc>
          <w:tcPr>
            <w:tcW w:w="2154" w:type="dxa"/>
            <w:vMerge/>
            <w:tcBorders>
              <w:left w:val="single" w:sz="4" w:space="0" w:color="auto"/>
              <w:right w:val="single" w:sz="4" w:space="0" w:color="auto"/>
            </w:tcBorders>
            <w:vAlign w:val="center"/>
            <w:hideMark/>
          </w:tcPr>
          <w:p w14:paraId="68E15462" w14:textId="77777777" w:rsidR="00F2764E" w:rsidRDefault="00F2764E" w:rsidP="001726CF">
            <w:pPr>
              <w:spacing w:after="0" w:line="240" w:lineRule="auto"/>
              <w:rPr>
                <w:rFonts w:ascii="Times New Roman" w:hAnsi="Times New Roman" w:cs="Times New Roman"/>
                <w:sz w:val="20"/>
                <w:szCs w:val="28"/>
              </w:rPr>
            </w:pPr>
          </w:p>
        </w:tc>
        <w:tc>
          <w:tcPr>
            <w:tcW w:w="2438" w:type="dxa"/>
            <w:vMerge w:val="restart"/>
            <w:tcBorders>
              <w:top w:val="single" w:sz="4" w:space="0" w:color="auto"/>
              <w:left w:val="single" w:sz="4" w:space="0" w:color="auto"/>
              <w:bottom w:val="single" w:sz="4" w:space="0" w:color="auto"/>
              <w:right w:val="single" w:sz="4" w:space="0" w:color="auto"/>
            </w:tcBorders>
            <w:hideMark/>
          </w:tcPr>
          <w:p w14:paraId="276F1E27"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2. Обеспечение комплексной безопасности учреждения и получателей социальных услуг</w:t>
            </w:r>
          </w:p>
        </w:tc>
        <w:tc>
          <w:tcPr>
            <w:tcW w:w="3231" w:type="dxa"/>
            <w:tcBorders>
              <w:top w:val="single" w:sz="4" w:space="0" w:color="auto"/>
              <w:left w:val="single" w:sz="4" w:space="0" w:color="auto"/>
              <w:bottom w:val="single" w:sz="4" w:space="0" w:color="auto"/>
              <w:right w:val="single" w:sz="4" w:space="0" w:color="auto"/>
            </w:tcBorders>
            <w:hideMark/>
          </w:tcPr>
          <w:p w14:paraId="6CE47CE1"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Итого:</w:t>
            </w:r>
          </w:p>
        </w:tc>
        <w:tc>
          <w:tcPr>
            <w:tcW w:w="2100" w:type="dxa"/>
            <w:tcBorders>
              <w:top w:val="single" w:sz="4" w:space="0" w:color="auto"/>
              <w:left w:val="single" w:sz="4" w:space="0" w:color="auto"/>
              <w:bottom w:val="single" w:sz="4" w:space="0" w:color="auto"/>
              <w:right w:val="single" w:sz="4" w:space="0" w:color="auto"/>
            </w:tcBorders>
            <w:hideMark/>
          </w:tcPr>
          <w:p w14:paraId="1497C538"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до 5%</w:t>
            </w:r>
          </w:p>
        </w:tc>
      </w:tr>
      <w:tr w:rsidR="00F2764E" w14:paraId="026EBD7C" w14:textId="77777777" w:rsidTr="00E531F8">
        <w:tc>
          <w:tcPr>
            <w:tcW w:w="2154" w:type="dxa"/>
            <w:vMerge/>
            <w:tcBorders>
              <w:left w:val="single" w:sz="4" w:space="0" w:color="auto"/>
              <w:right w:val="single" w:sz="4" w:space="0" w:color="auto"/>
            </w:tcBorders>
            <w:vAlign w:val="center"/>
            <w:hideMark/>
          </w:tcPr>
          <w:p w14:paraId="45225A3D"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51ECAAC1"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7F5F8AB9"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Наличие и эффективное функционирование пожарной сигнализации, своевременная подготовка к отопительному сезону и т.п. (отсутствие предписаний, представлений, замечаний со стороны контролирующих и надзорных органов по итогам проведенных проверок либо отсутствие самих проверок)</w:t>
            </w:r>
          </w:p>
        </w:tc>
        <w:tc>
          <w:tcPr>
            <w:tcW w:w="2100" w:type="dxa"/>
            <w:tcBorders>
              <w:top w:val="single" w:sz="4" w:space="0" w:color="auto"/>
              <w:left w:val="single" w:sz="4" w:space="0" w:color="auto"/>
              <w:bottom w:val="single" w:sz="4" w:space="0" w:color="auto"/>
              <w:right w:val="single" w:sz="4" w:space="0" w:color="auto"/>
            </w:tcBorders>
            <w:hideMark/>
          </w:tcPr>
          <w:p w14:paraId="0F59C888"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5%</w:t>
            </w:r>
          </w:p>
        </w:tc>
      </w:tr>
      <w:tr w:rsidR="00F2764E" w14:paraId="35D5DDEB" w14:textId="77777777" w:rsidTr="00E531F8">
        <w:tc>
          <w:tcPr>
            <w:tcW w:w="2154" w:type="dxa"/>
            <w:vMerge/>
            <w:tcBorders>
              <w:left w:val="single" w:sz="4" w:space="0" w:color="auto"/>
              <w:right w:val="single" w:sz="4" w:space="0" w:color="auto"/>
            </w:tcBorders>
            <w:vAlign w:val="center"/>
            <w:hideMark/>
          </w:tcPr>
          <w:p w14:paraId="6D67FABD"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490B0372"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469014A4"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Исполнение в срок предписаний, представлений, предложений, замечаний со стороны контролирующих и надзорных органов по итогам проведенных проверок</w:t>
            </w:r>
          </w:p>
        </w:tc>
        <w:tc>
          <w:tcPr>
            <w:tcW w:w="2100" w:type="dxa"/>
            <w:tcBorders>
              <w:top w:val="single" w:sz="4" w:space="0" w:color="auto"/>
              <w:left w:val="single" w:sz="4" w:space="0" w:color="auto"/>
              <w:bottom w:val="single" w:sz="4" w:space="0" w:color="auto"/>
              <w:right w:val="single" w:sz="4" w:space="0" w:color="auto"/>
            </w:tcBorders>
            <w:hideMark/>
          </w:tcPr>
          <w:p w14:paraId="2074A475"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2,5%</w:t>
            </w:r>
          </w:p>
        </w:tc>
      </w:tr>
      <w:tr w:rsidR="00F2764E" w14:paraId="6AF070F9" w14:textId="77777777" w:rsidTr="00E531F8">
        <w:tc>
          <w:tcPr>
            <w:tcW w:w="2154" w:type="dxa"/>
            <w:vMerge/>
            <w:tcBorders>
              <w:left w:val="single" w:sz="4" w:space="0" w:color="auto"/>
              <w:right w:val="single" w:sz="4" w:space="0" w:color="auto"/>
            </w:tcBorders>
            <w:vAlign w:val="center"/>
            <w:hideMark/>
          </w:tcPr>
          <w:p w14:paraId="68AF49CC"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27AF179D"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0329A939"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Наличие не исполненных в срок предписаний, представлений, предложений или исполненных с нарушением указанных сроков</w:t>
            </w:r>
          </w:p>
        </w:tc>
        <w:tc>
          <w:tcPr>
            <w:tcW w:w="2100" w:type="dxa"/>
            <w:tcBorders>
              <w:top w:val="single" w:sz="4" w:space="0" w:color="auto"/>
              <w:left w:val="single" w:sz="4" w:space="0" w:color="auto"/>
              <w:bottom w:val="single" w:sz="4" w:space="0" w:color="auto"/>
              <w:right w:val="single" w:sz="4" w:space="0" w:color="auto"/>
            </w:tcBorders>
            <w:hideMark/>
          </w:tcPr>
          <w:p w14:paraId="704D923F"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0%</w:t>
            </w:r>
          </w:p>
        </w:tc>
      </w:tr>
      <w:tr w:rsidR="00F2764E" w14:paraId="47ECB286" w14:textId="77777777" w:rsidTr="00E531F8">
        <w:tc>
          <w:tcPr>
            <w:tcW w:w="2154" w:type="dxa"/>
            <w:vMerge/>
            <w:tcBorders>
              <w:left w:val="single" w:sz="4" w:space="0" w:color="auto"/>
              <w:right w:val="single" w:sz="4" w:space="0" w:color="auto"/>
            </w:tcBorders>
            <w:vAlign w:val="center"/>
            <w:hideMark/>
          </w:tcPr>
          <w:p w14:paraId="252AFB91" w14:textId="77777777" w:rsidR="00F2764E" w:rsidRDefault="00F2764E" w:rsidP="001726CF">
            <w:pPr>
              <w:spacing w:after="0" w:line="240" w:lineRule="auto"/>
              <w:rPr>
                <w:rFonts w:ascii="Times New Roman" w:hAnsi="Times New Roman" w:cs="Times New Roman"/>
                <w:sz w:val="20"/>
                <w:szCs w:val="28"/>
              </w:rPr>
            </w:pPr>
          </w:p>
        </w:tc>
        <w:tc>
          <w:tcPr>
            <w:tcW w:w="2438" w:type="dxa"/>
            <w:vMerge w:val="restart"/>
            <w:tcBorders>
              <w:top w:val="single" w:sz="4" w:space="0" w:color="auto"/>
              <w:left w:val="single" w:sz="4" w:space="0" w:color="auto"/>
              <w:bottom w:val="single" w:sz="4" w:space="0" w:color="auto"/>
              <w:right w:val="single" w:sz="4" w:space="0" w:color="auto"/>
            </w:tcBorders>
            <w:hideMark/>
          </w:tcPr>
          <w:p w14:paraId="7D01ADEF"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3. Организация проведения информационно-разъяснительной работы среди граждан, а также популяризация деятельности учреждения</w:t>
            </w:r>
          </w:p>
        </w:tc>
        <w:tc>
          <w:tcPr>
            <w:tcW w:w="3231" w:type="dxa"/>
            <w:tcBorders>
              <w:top w:val="single" w:sz="4" w:space="0" w:color="auto"/>
              <w:left w:val="single" w:sz="4" w:space="0" w:color="auto"/>
              <w:bottom w:val="single" w:sz="4" w:space="0" w:color="auto"/>
              <w:right w:val="single" w:sz="4" w:space="0" w:color="auto"/>
            </w:tcBorders>
            <w:hideMark/>
          </w:tcPr>
          <w:p w14:paraId="447A95DF"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Итого:</w:t>
            </w:r>
          </w:p>
        </w:tc>
        <w:tc>
          <w:tcPr>
            <w:tcW w:w="2100" w:type="dxa"/>
            <w:tcBorders>
              <w:top w:val="single" w:sz="4" w:space="0" w:color="auto"/>
              <w:left w:val="single" w:sz="4" w:space="0" w:color="auto"/>
              <w:bottom w:val="single" w:sz="4" w:space="0" w:color="auto"/>
              <w:right w:val="single" w:sz="4" w:space="0" w:color="auto"/>
            </w:tcBorders>
            <w:hideMark/>
          </w:tcPr>
          <w:p w14:paraId="2DD46328"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до 5%</w:t>
            </w:r>
          </w:p>
        </w:tc>
      </w:tr>
      <w:tr w:rsidR="00F2764E" w14:paraId="0BA914FA" w14:textId="77777777" w:rsidTr="00E531F8">
        <w:trPr>
          <w:trHeight w:val="2530"/>
        </w:trPr>
        <w:tc>
          <w:tcPr>
            <w:tcW w:w="2154" w:type="dxa"/>
            <w:vMerge/>
            <w:tcBorders>
              <w:left w:val="single" w:sz="4" w:space="0" w:color="auto"/>
              <w:bottom w:val="nil"/>
              <w:right w:val="single" w:sz="4" w:space="0" w:color="auto"/>
            </w:tcBorders>
            <w:vAlign w:val="center"/>
            <w:hideMark/>
          </w:tcPr>
          <w:p w14:paraId="5E8992F9"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5ED8418F"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2957E264"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Наличие в учреждении стендов с информацией о перечне предоставляемых услуг, в том числе на платной основе, о поставщиках социальных услуг, о правах и обязанностях граждан, получающих социальные услуги, о составе наблюдательного совета, о действующем социальном законодательстве и с другой информацией</w:t>
            </w:r>
          </w:p>
        </w:tc>
        <w:tc>
          <w:tcPr>
            <w:tcW w:w="2100" w:type="dxa"/>
            <w:tcBorders>
              <w:top w:val="single" w:sz="4" w:space="0" w:color="auto"/>
              <w:left w:val="single" w:sz="4" w:space="0" w:color="auto"/>
              <w:bottom w:val="single" w:sz="4" w:space="0" w:color="auto"/>
              <w:right w:val="single" w:sz="4" w:space="0" w:color="auto"/>
            </w:tcBorders>
            <w:hideMark/>
          </w:tcPr>
          <w:p w14:paraId="2B94EF32"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2,5%</w:t>
            </w:r>
          </w:p>
        </w:tc>
      </w:tr>
      <w:tr w:rsidR="00F2764E" w14:paraId="2911147B" w14:textId="77777777" w:rsidTr="00E531F8">
        <w:tc>
          <w:tcPr>
            <w:tcW w:w="2154" w:type="dxa"/>
            <w:vMerge/>
            <w:tcBorders>
              <w:left w:val="single" w:sz="4" w:space="0" w:color="auto"/>
              <w:right w:val="single" w:sz="4" w:space="0" w:color="auto"/>
            </w:tcBorders>
            <w:vAlign w:val="center"/>
            <w:hideMark/>
          </w:tcPr>
          <w:p w14:paraId="70967D0E"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584871CE"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6E42BF14"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Наличие в учреждении официального интернет-сайта и его системное сопровождение</w:t>
            </w:r>
          </w:p>
        </w:tc>
        <w:tc>
          <w:tcPr>
            <w:tcW w:w="2100" w:type="dxa"/>
            <w:tcBorders>
              <w:top w:val="single" w:sz="4" w:space="0" w:color="auto"/>
              <w:left w:val="single" w:sz="4" w:space="0" w:color="auto"/>
              <w:bottom w:val="single" w:sz="4" w:space="0" w:color="auto"/>
              <w:right w:val="single" w:sz="4" w:space="0" w:color="auto"/>
            </w:tcBorders>
            <w:hideMark/>
          </w:tcPr>
          <w:p w14:paraId="11A95AE7"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2,5%</w:t>
            </w:r>
          </w:p>
        </w:tc>
      </w:tr>
      <w:tr w:rsidR="00F2764E" w14:paraId="4F53DC2D" w14:textId="77777777" w:rsidTr="00E531F8">
        <w:tc>
          <w:tcPr>
            <w:tcW w:w="2154" w:type="dxa"/>
            <w:vMerge/>
            <w:tcBorders>
              <w:left w:val="single" w:sz="4" w:space="0" w:color="auto"/>
              <w:right w:val="single" w:sz="4" w:space="0" w:color="auto"/>
            </w:tcBorders>
            <w:vAlign w:val="center"/>
            <w:hideMark/>
          </w:tcPr>
          <w:p w14:paraId="0F4B6DE1" w14:textId="77777777" w:rsidR="00F2764E" w:rsidRDefault="00F2764E" w:rsidP="001726CF">
            <w:pPr>
              <w:spacing w:after="0" w:line="240" w:lineRule="auto"/>
              <w:rPr>
                <w:rFonts w:ascii="Times New Roman" w:hAnsi="Times New Roman" w:cs="Times New Roman"/>
                <w:sz w:val="20"/>
                <w:szCs w:val="28"/>
              </w:rPr>
            </w:pPr>
          </w:p>
        </w:tc>
        <w:tc>
          <w:tcPr>
            <w:tcW w:w="2438" w:type="dxa"/>
            <w:vMerge w:val="restart"/>
            <w:tcBorders>
              <w:top w:val="single" w:sz="4" w:space="0" w:color="auto"/>
              <w:left w:val="single" w:sz="4" w:space="0" w:color="auto"/>
              <w:bottom w:val="single" w:sz="4" w:space="0" w:color="auto"/>
              <w:right w:val="single" w:sz="4" w:space="0" w:color="auto"/>
            </w:tcBorders>
            <w:hideMark/>
          </w:tcPr>
          <w:p w14:paraId="5BC3173F"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4. Работа по профилактике коррупционных правонарушений</w:t>
            </w:r>
          </w:p>
        </w:tc>
        <w:tc>
          <w:tcPr>
            <w:tcW w:w="3231" w:type="dxa"/>
            <w:tcBorders>
              <w:top w:val="single" w:sz="4" w:space="0" w:color="auto"/>
              <w:left w:val="single" w:sz="4" w:space="0" w:color="auto"/>
              <w:bottom w:val="single" w:sz="4" w:space="0" w:color="auto"/>
              <w:right w:val="single" w:sz="4" w:space="0" w:color="auto"/>
            </w:tcBorders>
            <w:hideMark/>
          </w:tcPr>
          <w:p w14:paraId="665FA2CD"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Итого:</w:t>
            </w:r>
          </w:p>
        </w:tc>
        <w:tc>
          <w:tcPr>
            <w:tcW w:w="2100" w:type="dxa"/>
            <w:tcBorders>
              <w:top w:val="single" w:sz="4" w:space="0" w:color="auto"/>
              <w:left w:val="single" w:sz="4" w:space="0" w:color="auto"/>
              <w:bottom w:val="single" w:sz="4" w:space="0" w:color="auto"/>
              <w:right w:val="single" w:sz="4" w:space="0" w:color="auto"/>
            </w:tcBorders>
            <w:hideMark/>
          </w:tcPr>
          <w:p w14:paraId="7DF58748"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до 2,5%</w:t>
            </w:r>
          </w:p>
        </w:tc>
      </w:tr>
      <w:tr w:rsidR="00F2764E" w14:paraId="08CB8268" w14:textId="77777777" w:rsidTr="00E531F8">
        <w:tc>
          <w:tcPr>
            <w:tcW w:w="2154" w:type="dxa"/>
            <w:vMerge/>
            <w:tcBorders>
              <w:left w:val="single" w:sz="4" w:space="0" w:color="auto"/>
              <w:right w:val="single" w:sz="4" w:space="0" w:color="auto"/>
            </w:tcBorders>
            <w:vAlign w:val="center"/>
            <w:hideMark/>
          </w:tcPr>
          <w:p w14:paraId="5F329079"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31DD61E7"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15019CA2"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Отсутствие факта совершения деяний, содержащих признаки коррупционных преступлений</w:t>
            </w:r>
          </w:p>
        </w:tc>
        <w:tc>
          <w:tcPr>
            <w:tcW w:w="2100" w:type="dxa"/>
            <w:tcBorders>
              <w:top w:val="single" w:sz="4" w:space="0" w:color="auto"/>
              <w:left w:val="single" w:sz="4" w:space="0" w:color="auto"/>
              <w:bottom w:val="single" w:sz="4" w:space="0" w:color="auto"/>
              <w:right w:val="single" w:sz="4" w:space="0" w:color="auto"/>
            </w:tcBorders>
            <w:hideMark/>
          </w:tcPr>
          <w:p w14:paraId="79E2B1CA"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2,5%</w:t>
            </w:r>
          </w:p>
        </w:tc>
      </w:tr>
      <w:tr w:rsidR="00F2764E" w14:paraId="2D37ADC0" w14:textId="77777777" w:rsidTr="00E531F8">
        <w:tc>
          <w:tcPr>
            <w:tcW w:w="2154" w:type="dxa"/>
            <w:vMerge/>
            <w:tcBorders>
              <w:left w:val="single" w:sz="4" w:space="0" w:color="auto"/>
              <w:right w:val="single" w:sz="4" w:space="0" w:color="auto"/>
            </w:tcBorders>
            <w:vAlign w:val="center"/>
            <w:hideMark/>
          </w:tcPr>
          <w:p w14:paraId="0256722D"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4966EA22"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0C3106A1"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Наличие факта совершения деяний, содержащих признаки коррупционных преступлений</w:t>
            </w:r>
          </w:p>
        </w:tc>
        <w:tc>
          <w:tcPr>
            <w:tcW w:w="2100" w:type="dxa"/>
            <w:tcBorders>
              <w:top w:val="single" w:sz="4" w:space="0" w:color="auto"/>
              <w:left w:val="single" w:sz="4" w:space="0" w:color="auto"/>
              <w:bottom w:val="single" w:sz="4" w:space="0" w:color="auto"/>
              <w:right w:val="single" w:sz="4" w:space="0" w:color="auto"/>
            </w:tcBorders>
            <w:hideMark/>
          </w:tcPr>
          <w:p w14:paraId="4FD804A9"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0%</w:t>
            </w:r>
          </w:p>
        </w:tc>
      </w:tr>
      <w:tr w:rsidR="00F2764E" w14:paraId="21C1EEEE" w14:textId="77777777" w:rsidTr="00E531F8">
        <w:tc>
          <w:tcPr>
            <w:tcW w:w="2154" w:type="dxa"/>
            <w:vMerge/>
            <w:tcBorders>
              <w:left w:val="single" w:sz="4" w:space="0" w:color="auto"/>
              <w:right w:val="single" w:sz="4" w:space="0" w:color="auto"/>
            </w:tcBorders>
            <w:vAlign w:val="center"/>
            <w:hideMark/>
          </w:tcPr>
          <w:p w14:paraId="4C1156DF" w14:textId="77777777" w:rsidR="00F2764E" w:rsidRDefault="00F2764E" w:rsidP="001726CF">
            <w:pPr>
              <w:spacing w:after="0" w:line="240" w:lineRule="auto"/>
              <w:rPr>
                <w:rFonts w:ascii="Times New Roman" w:hAnsi="Times New Roman" w:cs="Times New Roman"/>
                <w:sz w:val="20"/>
                <w:szCs w:val="28"/>
              </w:rPr>
            </w:pPr>
          </w:p>
        </w:tc>
        <w:tc>
          <w:tcPr>
            <w:tcW w:w="2438" w:type="dxa"/>
            <w:vMerge w:val="restart"/>
            <w:tcBorders>
              <w:top w:val="single" w:sz="4" w:space="0" w:color="auto"/>
              <w:left w:val="single" w:sz="4" w:space="0" w:color="auto"/>
              <w:bottom w:val="single" w:sz="4" w:space="0" w:color="auto"/>
              <w:right w:val="single" w:sz="4" w:space="0" w:color="auto"/>
            </w:tcBorders>
            <w:hideMark/>
          </w:tcPr>
          <w:p w14:paraId="503E84B9"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5. Организация своевременного представления месячных, квартальных и годовых отчетов, планов финансово-хозяйственной деятельности, статистической отчетности, других сведений и их качество</w:t>
            </w:r>
          </w:p>
        </w:tc>
        <w:tc>
          <w:tcPr>
            <w:tcW w:w="3231" w:type="dxa"/>
            <w:tcBorders>
              <w:top w:val="single" w:sz="4" w:space="0" w:color="auto"/>
              <w:left w:val="single" w:sz="4" w:space="0" w:color="auto"/>
              <w:bottom w:val="single" w:sz="4" w:space="0" w:color="auto"/>
              <w:right w:val="single" w:sz="4" w:space="0" w:color="auto"/>
            </w:tcBorders>
            <w:hideMark/>
          </w:tcPr>
          <w:p w14:paraId="097693A3"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Итого:</w:t>
            </w:r>
          </w:p>
        </w:tc>
        <w:tc>
          <w:tcPr>
            <w:tcW w:w="2100" w:type="dxa"/>
            <w:tcBorders>
              <w:top w:val="single" w:sz="4" w:space="0" w:color="auto"/>
              <w:left w:val="single" w:sz="4" w:space="0" w:color="auto"/>
              <w:bottom w:val="single" w:sz="4" w:space="0" w:color="auto"/>
              <w:right w:val="single" w:sz="4" w:space="0" w:color="auto"/>
            </w:tcBorders>
            <w:hideMark/>
          </w:tcPr>
          <w:p w14:paraId="250A934E"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до 7,5%</w:t>
            </w:r>
          </w:p>
        </w:tc>
      </w:tr>
      <w:tr w:rsidR="00F2764E" w14:paraId="68A53036" w14:textId="77777777" w:rsidTr="00E531F8">
        <w:tc>
          <w:tcPr>
            <w:tcW w:w="2154" w:type="dxa"/>
            <w:vMerge/>
            <w:tcBorders>
              <w:left w:val="single" w:sz="4" w:space="0" w:color="auto"/>
              <w:right w:val="single" w:sz="4" w:space="0" w:color="auto"/>
            </w:tcBorders>
            <w:vAlign w:val="center"/>
            <w:hideMark/>
          </w:tcPr>
          <w:p w14:paraId="27F7E0E7"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6B7BB97C"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0487B366"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Соблюдение сроков, установленных порядков и форм представления сведений, отчетов и статистической отчетности, других сведений и их качества</w:t>
            </w:r>
          </w:p>
        </w:tc>
        <w:tc>
          <w:tcPr>
            <w:tcW w:w="2100" w:type="dxa"/>
            <w:tcBorders>
              <w:top w:val="single" w:sz="4" w:space="0" w:color="auto"/>
              <w:left w:val="single" w:sz="4" w:space="0" w:color="auto"/>
              <w:bottom w:val="single" w:sz="4" w:space="0" w:color="auto"/>
              <w:right w:val="single" w:sz="4" w:space="0" w:color="auto"/>
            </w:tcBorders>
            <w:hideMark/>
          </w:tcPr>
          <w:p w14:paraId="64FA1284"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7,5%</w:t>
            </w:r>
          </w:p>
        </w:tc>
      </w:tr>
      <w:tr w:rsidR="00F2764E" w14:paraId="08FCDF4B" w14:textId="77777777" w:rsidTr="00E531F8">
        <w:tc>
          <w:tcPr>
            <w:tcW w:w="2154" w:type="dxa"/>
            <w:vMerge/>
            <w:tcBorders>
              <w:left w:val="single" w:sz="4" w:space="0" w:color="auto"/>
              <w:right w:val="single" w:sz="4" w:space="0" w:color="auto"/>
            </w:tcBorders>
            <w:vAlign w:val="center"/>
            <w:hideMark/>
          </w:tcPr>
          <w:p w14:paraId="243774CA"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7E8835CE"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4A852A87"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xml:space="preserve">Нарушение сроков, установленных порядков и форм представления </w:t>
            </w:r>
            <w:r>
              <w:rPr>
                <w:rFonts w:ascii="Times New Roman" w:hAnsi="Times New Roman" w:cs="Times New Roman"/>
                <w:sz w:val="20"/>
                <w:szCs w:val="28"/>
              </w:rPr>
              <w:lastRenderedPageBreak/>
              <w:t>сведений, отчетов и статистической отчетности, других сведений и их качества</w:t>
            </w:r>
          </w:p>
        </w:tc>
        <w:tc>
          <w:tcPr>
            <w:tcW w:w="2100" w:type="dxa"/>
            <w:tcBorders>
              <w:top w:val="single" w:sz="4" w:space="0" w:color="auto"/>
              <w:left w:val="single" w:sz="4" w:space="0" w:color="auto"/>
              <w:bottom w:val="single" w:sz="4" w:space="0" w:color="auto"/>
              <w:right w:val="single" w:sz="4" w:space="0" w:color="auto"/>
            </w:tcBorders>
            <w:hideMark/>
          </w:tcPr>
          <w:p w14:paraId="71BD5F45"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lastRenderedPageBreak/>
              <w:t>0%</w:t>
            </w:r>
          </w:p>
        </w:tc>
      </w:tr>
      <w:tr w:rsidR="00F2764E" w14:paraId="3FA7E45A" w14:textId="77777777" w:rsidTr="00E531F8">
        <w:tc>
          <w:tcPr>
            <w:tcW w:w="2154" w:type="dxa"/>
            <w:vMerge/>
            <w:tcBorders>
              <w:left w:val="single" w:sz="4" w:space="0" w:color="auto"/>
              <w:right w:val="single" w:sz="4" w:space="0" w:color="auto"/>
            </w:tcBorders>
            <w:vAlign w:val="center"/>
            <w:hideMark/>
          </w:tcPr>
          <w:p w14:paraId="680EF239" w14:textId="77777777" w:rsidR="00F2764E" w:rsidRDefault="00F2764E" w:rsidP="001726CF">
            <w:pPr>
              <w:spacing w:after="0" w:line="240" w:lineRule="auto"/>
              <w:rPr>
                <w:rFonts w:ascii="Times New Roman" w:hAnsi="Times New Roman" w:cs="Times New Roman"/>
                <w:sz w:val="20"/>
                <w:szCs w:val="28"/>
              </w:rPr>
            </w:pPr>
          </w:p>
        </w:tc>
        <w:tc>
          <w:tcPr>
            <w:tcW w:w="2438" w:type="dxa"/>
            <w:vMerge w:val="restart"/>
            <w:tcBorders>
              <w:top w:val="single" w:sz="4" w:space="0" w:color="auto"/>
              <w:left w:val="single" w:sz="4" w:space="0" w:color="auto"/>
              <w:bottom w:val="single" w:sz="4" w:space="0" w:color="auto"/>
              <w:right w:val="single" w:sz="4" w:space="0" w:color="auto"/>
            </w:tcBorders>
            <w:hideMark/>
          </w:tcPr>
          <w:p w14:paraId="206F5478"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6. Отсутствие жалоб на руководителя со стороны сотрудников учреждения или граждан</w:t>
            </w:r>
          </w:p>
        </w:tc>
        <w:tc>
          <w:tcPr>
            <w:tcW w:w="3231" w:type="dxa"/>
            <w:tcBorders>
              <w:top w:val="single" w:sz="4" w:space="0" w:color="auto"/>
              <w:left w:val="single" w:sz="4" w:space="0" w:color="auto"/>
              <w:bottom w:val="single" w:sz="4" w:space="0" w:color="auto"/>
              <w:right w:val="single" w:sz="4" w:space="0" w:color="auto"/>
            </w:tcBorders>
            <w:hideMark/>
          </w:tcPr>
          <w:p w14:paraId="6A083850"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Итого:</w:t>
            </w:r>
          </w:p>
        </w:tc>
        <w:tc>
          <w:tcPr>
            <w:tcW w:w="2100" w:type="dxa"/>
            <w:tcBorders>
              <w:top w:val="single" w:sz="4" w:space="0" w:color="auto"/>
              <w:left w:val="single" w:sz="4" w:space="0" w:color="auto"/>
              <w:bottom w:val="single" w:sz="4" w:space="0" w:color="auto"/>
              <w:right w:val="single" w:sz="4" w:space="0" w:color="auto"/>
            </w:tcBorders>
            <w:hideMark/>
          </w:tcPr>
          <w:p w14:paraId="58654228"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до 2,5%</w:t>
            </w:r>
          </w:p>
        </w:tc>
      </w:tr>
      <w:tr w:rsidR="00F2764E" w14:paraId="05A83481" w14:textId="77777777" w:rsidTr="00E531F8">
        <w:tc>
          <w:tcPr>
            <w:tcW w:w="2154" w:type="dxa"/>
            <w:vMerge/>
            <w:tcBorders>
              <w:left w:val="single" w:sz="4" w:space="0" w:color="auto"/>
              <w:right w:val="single" w:sz="4" w:space="0" w:color="auto"/>
            </w:tcBorders>
            <w:vAlign w:val="center"/>
            <w:hideMark/>
          </w:tcPr>
          <w:p w14:paraId="26F03926"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68CD2238"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20A6C01F"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Жалобы отсутствуют</w:t>
            </w:r>
          </w:p>
        </w:tc>
        <w:tc>
          <w:tcPr>
            <w:tcW w:w="2100" w:type="dxa"/>
            <w:tcBorders>
              <w:top w:val="single" w:sz="4" w:space="0" w:color="auto"/>
              <w:left w:val="single" w:sz="4" w:space="0" w:color="auto"/>
              <w:bottom w:val="single" w:sz="4" w:space="0" w:color="auto"/>
              <w:right w:val="single" w:sz="4" w:space="0" w:color="auto"/>
            </w:tcBorders>
            <w:hideMark/>
          </w:tcPr>
          <w:p w14:paraId="38252FD1"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2,5%</w:t>
            </w:r>
          </w:p>
        </w:tc>
      </w:tr>
      <w:tr w:rsidR="00F2764E" w14:paraId="56B43246" w14:textId="77777777" w:rsidTr="00E531F8">
        <w:tc>
          <w:tcPr>
            <w:tcW w:w="2154" w:type="dxa"/>
            <w:vMerge/>
            <w:tcBorders>
              <w:left w:val="single" w:sz="4" w:space="0" w:color="auto"/>
              <w:right w:val="single" w:sz="4" w:space="0" w:color="auto"/>
            </w:tcBorders>
            <w:vAlign w:val="center"/>
            <w:hideMark/>
          </w:tcPr>
          <w:p w14:paraId="20F2E898"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21D1DDBF"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0B34A9A7"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Имеются обоснованные жалобы</w:t>
            </w:r>
          </w:p>
        </w:tc>
        <w:tc>
          <w:tcPr>
            <w:tcW w:w="2100" w:type="dxa"/>
            <w:tcBorders>
              <w:top w:val="single" w:sz="4" w:space="0" w:color="auto"/>
              <w:left w:val="single" w:sz="4" w:space="0" w:color="auto"/>
              <w:bottom w:val="single" w:sz="4" w:space="0" w:color="auto"/>
              <w:right w:val="single" w:sz="4" w:space="0" w:color="auto"/>
            </w:tcBorders>
            <w:hideMark/>
          </w:tcPr>
          <w:p w14:paraId="7E5D2728"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0%</w:t>
            </w:r>
          </w:p>
        </w:tc>
      </w:tr>
      <w:tr w:rsidR="00F2764E" w14:paraId="4EBF4AC1" w14:textId="77777777" w:rsidTr="00E531F8">
        <w:tc>
          <w:tcPr>
            <w:tcW w:w="2154" w:type="dxa"/>
            <w:vMerge/>
            <w:tcBorders>
              <w:left w:val="single" w:sz="4" w:space="0" w:color="auto"/>
              <w:right w:val="single" w:sz="4" w:space="0" w:color="auto"/>
            </w:tcBorders>
          </w:tcPr>
          <w:p w14:paraId="59F9944D"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p>
        </w:tc>
        <w:tc>
          <w:tcPr>
            <w:tcW w:w="2438" w:type="dxa"/>
            <w:vMerge w:val="restart"/>
            <w:tcBorders>
              <w:top w:val="single" w:sz="4" w:space="0" w:color="auto"/>
              <w:left w:val="single" w:sz="4" w:space="0" w:color="auto"/>
              <w:bottom w:val="single" w:sz="4" w:space="0" w:color="auto"/>
              <w:right w:val="single" w:sz="4" w:space="0" w:color="auto"/>
            </w:tcBorders>
            <w:hideMark/>
          </w:tcPr>
          <w:p w14:paraId="56BB24E3"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7. Доля сотрудников, выполнивших нормативы и требования золотого, серебряного, бронзового знаков отличия комплекса ГТО соответствующей возрастной группы</w:t>
            </w:r>
          </w:p>
        </w:tc>
        <w:tc>
          <w:tcPr>
            <w:tcW w:w="3231" w:type="dxa"/>
            <w:tcBorders>
              <w:top w:val="single" w:sz="4" w:space="0" w:color="auto"/>
              <w:left w:val="single" w:sz="4" w:space="0" w:color="auto"/>
              <w:bottom w:val="single" w:sz="4" w:space="0" w:color="auto"/>
              <w:right w:val="single" w:sz="4" w:space="0" w:color="auto"/>
            </w:tcBorders>
            <w:hideMark/>
          </w:tcPr>
          <w:p w14:paraId="64830D47"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Итого:</w:t>
            </w:r>
          </w:p>
        </w:tc>
        <w:tc>
          <w:tcPr>
            <w:tcW w:w="2100" w:type="dxa"/>
            <w:tcBorders>
              <w:top w:val="single" w:sz="4" w:space="0" w:color="auto"/>
              <w:left w:val="single" w:sz="4" w:space="0" w:color="auto"/>
              <w:bottom w:val="single" w:sz="4" w:space="0" w:color="auto"/>
              <w:right w:val="single" w:sz="4" w:space="0" w:color="auto"/>
            </w:tcBorders>
            <w:hideMark/>
          </w:tcPr>
          <w:p w14:paraId="12A13D74"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до 5%</w:t>
            </w:r>
          </w:p>
        </w:tc>
      </w:tr>
      <w:tr w:rsidR="00F2764E" w14:paraId="34850BDD" w14:textId="77777777" w:rsidTr="001726CF">
        <w:tc>
          <w:tcPr>
            <w:tcW w:w="2154" w:type="dxa"/>
            <w:vMerge/>
            <w:tcBorders>
              <w:left w:val="single" w:sz="4" w:space="0" w:color="auto"/>
              <w:right w:val="single" w:sz="4" w:space="0" w:color="auto"/>
            </w:tcBorders>
            <w:vAlign w:val="center"/>
            <w:hideMark/>
          </w:tcPr>
          <w:p w14:paraId="1BA3B01F"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71A85F37"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6359A588"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свыше 70% сотрудников учреждения</w:t>
            </w:r>
          </w:p>
        </w:tc>
        <w:tc>
          <w:tcPr>
            <w:tcW w:w="2100" w:type="dxa"/>
            <w:tcBorders>
              <w:top w:val="single" w:sz="4" w:space="0" w:color="auto"/>
              <w:left w:val="single" w:sz="4" w:space="0" w:color="auto"/>
              <w:bottom w:val="single" w:sz="4" w:space="0" w:color="auto"/>
              <w:right w:val="single" w:sz="4" w:space="0" w:color="auto"/>
            </w:tcBorders>
            <w:hideMark/>
          </w:tcPr>
          <w:p w14:paraId="0130499F"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5%</w:t>
            </w:r>
          </w:p>
        </w:tc>
      </w:tr>
      <w:tr w:rsidR="00F2764E" w14:paraId="0763F2E4" w14:textId="77777777" w:rsidTr="001726CF">
        <w:tc>
          <w:tcPr>
            <w:tcW w:w="2154" w:type="dxa"/>
            <w:vMerge/>
            <w:tcBorders>
              <w:left w:val="single" w:sz="4" w:space="0" w:color="auto"/>
              <w:right w:val="single" w:sz="4" w:space="0" w:color="auto"/>
            </w:tcBorders>
            <w:vAlign w:val="center"/>
            <w:hideMark/>
          </w:tcPr>
          <w:p w14:paraId="6F24F27A"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77772BD0"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31D8CBF7"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менее 70% сотрудников учреждения</w:t>
            </w:r>
          </w:p>
        </w:tc>
        <w:tc>
          <w:tcPr>
            <w:tcW w:w="2100" w:type="dxa"/>
            <w:tcBorders>
              <w:top w:val="single" w:sz="4" w:space="0" w:color="auto"/>
              <w:left w:val="single" w:sz="4" w:space="0" w:color="auto"/>
              <w:bottom w:val="single" w:sz="4" w:space="0" w:color="auto"/>
              <w:right w:val="single" w:sz="4" w:space="0" w:color="auto"/>
            </w:tcBorders>
            <w:hideMark/>
          </w:tcPr>
          <w:p w14:paraId="651590E1"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0%</w:t>
            </w:r>
          </w:p>
        </w:tc>
      </w:tr>
      <w:tr w:rsidR="00F2764E" w14:paraId="5A34A254" w14:textId="77777777" w:rsidTr="001726CF">
        <w:tc>
          <w:tcPr>
            <w:tcW w:w="2154" w:type="dxa"/>
            <w:vMerge/>
            <w:tcBorders>
              <w:left w:val="single" w:sz="4" w:space="0" w:color="auto"/>
              <w:right w:val="single" w:sz="4" w:space="0" w:color="auto"/>
            </w:tcBorders>
            <w:vAlign w:val="center"/>
            <w:hideMark/>
          </w:tcPr>
          <w:p w14:paraId="2069BE91" w14:textId="77777777" w:rsidR="00F2764E" w:rsidRDefault="00F2764E" w:rsidP="001726CF">
            <w:pPr>
              <w:spacing w:after="0" w:line="240" w:lineRule="auto"/>
              <w:rPr>
                <w:rFonts w:ascii="Times New Roman" w:hAnsi="Times New Roman" w:cs="Times New Roman"/>
                <w:sz w:val="20"/>
                <w:szCs w:val="28"/>
              </w:rPr>
            </w:pPr>
          </w:p>
        </w:tc>
        <w:tc>
          <w:tcPr>
            <w:tcW w:w="7769" w:type="dxa"/>
            <w:gridSpan w:val="3"/>
            <w:tcBorders>
              <w:top w:val="single" w:sz="4" w:space="0" w:color="auto"/>
              <w:left w:val="single" w:sz="4" w:space="0" w:color="auto"/>
              <w:bottom w:val="single" w:sz="4" w:space="0" w:color="auto"/>
              <w:right w:val="single" w:sz="4" w:space="0" w:color="auto"/>
            </w:tcBorders>
            <w:hideMark/>
          </w:tcPr>
          <w:p w14:paraId="13C07AD3" w14:textId="77777777" w:rsidR="00F2764E" w:rsidRDefault="00F2764E" w:rsidP="001726CF">
            <w:pPr>
              <w:autoSpaceDE w:val="0"/>
              <w:autoSpaceDN w:val="0"/>
              <w:adjustRightInd w:val="0"/>
              <w:spacing w:after="0" w:line="240" w:lineRule="auto"/>
              <w:jc w:val="center"/>
              <w:rPr>
                <w:rFonts w:ascii="Times New Roman" w:hAnsi="Times New Roman" w:cs="Times New Roman"/>
                <w:sz w:val="20"/>
                <w:szCs w:val="28"/>
              </w:rPr>
            </w:pPr>
            <w:r>
              <w:rPr>
                <w:rFonts w:ascii="Times New Roman" w:hAnsi="Times New Roman" w:cs="Times New Roman"/>
                <w:sz w:val="20"/>
                <w:szCs w:val="28"/>
              </w:rPr>
              <w:t xml:space="preserve">Обеспечение условий для производительного качественного труда, и сохранения здоровья работников, мер по повышению мотивации к качественному труду, развитию кадрового потенциала (итого до </w:t>
            </w:r>
            <w:r w:rsidRPr="00870077">
              <w:rPr>
                <w:rFonts w:ascii="Times New Roman" w:hAnsi="Times New Roman" w:cs="Times New Roman"/>
                <w:sz w:val="20"/>
                <w:szCs w:val="28"/>
              </w:rPr>
              <w:t>7,5</w:t>
            </w:r>
            <w:r>
              <w:rPr>
                <w:rFonts w:ascii="Times New Roman" w:hAnsi="Times New Roman" w:cs="Times New Roman"/>
                <w:sz w:val="20"/>
                <w:szCs w:val="28"/>
              </w:rPr>
              <w:t>%)</w:t>
            </w:r>
          </w:p>
        </w:tc>
      </w:tr>
      <w:tr w:rsidR="00F2764E" w14:paraId="2E77DDCD" w14:textId="77777777" w:rsidTr="001726CF">
        <w:tc>
          <w:tcPr>
            <w:tcW w:w="2154" w:type="dxa"/>
            <w:vMerge/>
            <w:tcBorders>
              <w:left w:val="single" w:sz="4" w:space="0" w:color="auto"/>
              <w:right w:val="single" w:sz="4" w:space="0" w:color="auto"/>
            </w:tcBorders>
            <w:vAlign w:val="center"/>
            <w:hideMark/>
          </w:tcPr>
          <w:p w14:paraId="30445AC4" w14:textId="77777777" w:rsidR="00F2764E" w:rsidRDefault="00F2764E" w:rsidP="001726CF">
            <w:pPr>
              <w:spacing w:after="0" w:line="240" w:lineRule="auto"/>
              <w:rPr>
                <w:rFonts w:ascii="Times New Roman" w:hAnsi="Times New Roman" w:cs="Times New Roman"/>
                <w:sz w:val="20"/>
                <w:szCs w:val="28"/>
              </w:rPr>
            </w:pPr>
          </w:p>
        </w:tc>
        <w:tc>
          <w:tcPr>
            <w:tcW w:w="2438" w:type="dxa"/>
            <w:vMerge w:val="restart"/>
            <w:tcBorders>
              <w:top w:val="single" w:sz="4" w:space="0" w:color="auto"/>
              <w:left w:val="single" w:sz="4" w:space="0" w:color="auto"/>
              <w:bottom w:val="single" w:sz="4" w:space="0" w:color="auto"/>
              <w:right w:val="single" w:sz="4" w:space="0" w:color="auto"/>
            </w:tcBorders>
            <w:hideMark/>
          </w:tcPr>
          <w:p w14:paraId="495ADA68"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8. Квалификационный уровень специалистов</w:t>
            </w:r>
          </w:p>
        </w:tc>
        <w:tc>
          <w:tcPr>
            <w:tcW w:w="3231" w:type="dxa"/>
            <w:tcBorders>
              <w:top w:val="single" w:sz="4" w:space="0" w:color="auto"/>
              <w:left w:val="single" w:sz="4" w:space="0" w:color="auto"/>
              <w:bottom w:val="nil"/>
              <w:right w:val="single" w:sz="4" w:space="0" w:color="auto"/>
            </w:tcBorders>
            <w:hideMark/>
          </w:tcPr>
          <w:p w14:paraId="3D79B361"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Удельный вес специалистов, имеющих уровень образования, соответствующий занимаемой должности:</w:t>
            </w:r>
          </w:p>
        </w:tc>
        <w:tc>
          <w:tcPr>
            <w:tcW w:w="2100" w:type="dxa"/>
            <w:tcBorders>
              <w:top w:val="single" w:sz="4" w:space="0" w:color="auto"/>
              <w:left w:val="single" w:sz="4" w:space="0" w:color="auto"/>
              <w:bottom w:val="nil"/>
              <w:right w:val="single" w:sz="4" w:space="0" w:color="auto"/>
            </w:tcBorders>
          </w:tcPr>
          <w:p w14:paraId="00E363CA"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p>
        </w:tc>
      </w:tr>
      <w:tr w:rsidR="00F2764E" w14:paraId="34EC7968" w14:textId="77777777" w:rsidTr="001726CF">
        <w:tc>
          <w:tcPr>
            <w:tcW w:w="2154" w:type="dxa"/>
            <w:vMerge/>
            <w:tcBorders>
              <w:left w:val="single" w:sz="4" w:space="0" w:color="auto"/>
              <w:right w:val="single" w:sz="4" w:space="0" w:color="auto"/>
            </w:tcBorders>
            <w:vAlign w:val="center"/>
            <w:hideMark/>
          </w:tcPr>
          <w:p w14:paraId="4784DBC3"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4EEFA876"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nil"/>
              <w:left w:val="single" w:sz="4" w:space="0" w:color="auto"/>
              <w:bottom w:val="single" w:sz="4" w:space="0" w:color="auto"/>
              <w:right w:val="single" w:sz="4" w:space="0" w:color="auto"/>
            </w:tcBorders>
            <w:hideMark/>
          </w:tcPr>
          <w:p w14:paraId="5B1E8624"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от 90% до 100%</w:t>
            </w:r>
          </w:p>
        </w:tc>
        <w:tc>
          <w:tcPr>
            <w:tcW w:w="2100" w:type="dxa"/>
            <w:tcBorders>
              <w:top w:val="nil"/>
              <w:left w:val="single" w:sz="4" w:space="0" w:color="auto"/>
              <w:bottom w:val="single" w:sz="4" w:space="0" w:color="auto"/>
              <w:right w:val="single" w:sz="4" w:space="0" w:color="auto"/>
            </w:tcBorders>
            <w:hideMark/>
          </w:tcPr>
          <w:p w14:paraId="3D0CF3A9"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2,5%</w:t>
            </w:r>
          </w:p>
        </w:tc>
      </w:tr>
      <w:tr w:rsidR="00F2764E" w14:paraId="1E847CE1" w14:textId="77777777" w:rsidTr="001726CF">
        <w:tc>
          <w:tcPr>
            <w:tcW w:w="2154" w:type="dxa"/>
            <w:vMerge/>
            <w:tcBorders>
              <w:left w:val="single" w:sz="4" w:space="0" w:color="auto"/>
              <w:right w:val="single" w:sz="4" w:space="0" w:color="auto"/>
            </w:tcBorders>
            <w:vAlign w:val="center"/>
            <w:hideMark/>
          </w:tcPr>
          <w:p w14:paraId="6EFA4A8B"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130AA671"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1A9FFEEA"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менее 90%</w:t>
            </w:r>
          </w:p>
        </w:tc>
        <w:tc>
          <w:tcPr>
            <w:tcW w:w="2100" w:type="dxa"/>
            <w:tcBorders>
              <w:top w:val="single" w:sz="4" w:space="0" w:color="auto"/>
              <w:left w:val="single" w:sz="4" w:space="0" w:color="auto"/>
              <w:bottom w:val="single" w:sz="4" w:space="0" w:color="auto"/>
              <w:right w:val="single" w:sz="4" w:space="0" w:color="auto"/>
            </w:tcBorders>
            <w:hideMark/>
          </w:tcPr>
          <w:p w14:paraId="070323E3"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0%</w:t>
            </w:r>
          </w:p>
        </w:tc>
      </w:tr>
      <w:tr w:rsidR="00F2764E" w14:paraId="128A42B8" w14:textId="77777777" w:rsidTr="001726CF">
        <w:tc>
          <w:tcPr>
            <w:tcW w:w="2154" w:type="dxa"/>
            <w:vMerge/>
            <w:tcBorders>
              <w:left w:val="single" w:sz="4" w:space="0" w:color="auto"/>
              <w:right w:val="single" w:sz="4" w:space="0" w:color="auto"/>
            </w:tcBorders>
            <w:vAlign w:val="center"/>
            <w:hideMark/>
          </w:tcPr>
          <w:p w14:paraId="5BB78D2B" w14:textId="77777777" w:rsidR="00F2764E" w:rsidRDefault="00F2764E" w:rsidP="001726CF">
            <w:pPr>
              <w:spacing w:after="0" w:line="240" w:lineRule="auto"/>
              <w:rPr>
                <w:rFonts w:ascii="Times New Roman" w:hAnsi="Times New Roman" w:cs="Times New Roman"/>
                <w:sz w:val="20"/>
                <w:szCs w:val="28"/>
              </w:rPr>
            </w:pPr>
          </w:p>
        </w:tc>
        <w:tc>
          <w:tcPr>
            <w:tcW w:w="2438" w:type="dxa"/>
            <w:tcBorders>
              <w:top w:val="single" w:sz="4" w:space="0" w:color="auto"/>
              <w:left w:val="single" w:sz="4" w:space="0" w:color="auto"/>
              <w:bottom w:val="nil"/>
              <w:right w:val="single" w:sz="4" w:space="0" w:color="auto"/>
            </w:tcBorders>
            <w:hideMark/>
          </w:tcPr>
          <w:p w14:paraId="2BAF84C3"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9. Соблюдение охраны труда и условий труда:</w:t>
            </w:r>
          </w:p>
        </w:tc>
        <w:tc>
          <w:tcPr>
            <w:tcW w:w="3231" w:type="dxa"/>
            <w:tcBorders>
              <w:top w:val="single" w:sz="4" w:space="0" w:color="auto"/>
              <w:left w:val="single" w:sz="4" w:space="0" w:color="auto"/>
              <w:bottom w:val="nil"/>
              <w:right w:val="single" w:sz="4" w:space="0" w:color="auto"/>
            </w:tcBorders>
          </w:tcPr>
          <w:p w14:paraId="0784F407"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p>
        </w:tc>
        <w:tc>
          <w:tcPr>
            <w:tcW w:w="2100" w:type="dxa"/>
            <w:tcBorders>
              <w:top w:val="single" w:sz="4" w:space="0" w:color="auto"/>
              <w:left w:val="single" w:sz="4" w:space="0" w:color="auto"/>
              <w:bottom w:val="nil"/>
              <w:right w:val="single" w:sz="4" w:space="0" w:color="auto"/>
            </w:tcBorders>
          </w:tcPr>
          <w:p w14:paraId="12925317"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p>
        </w:tc>
      </w:tr>
      <w:tr w:rsidR="00F2764E" w14:paraId="37AA39D4" w14:textId="77777777" w:rsidTr="001726CF">
        <w:tc>
          <w:tcPr>
            <w:tcW w:w="2154" w:type="dxa"/>
            <w:vMerge/>
            <w:tcBorders>
              <w:left w:val="single" w:sz="4" w:space="0" w:color="auto"/>
              <w:right w:val="single" w:sz="4" w:space="0" w:color="auto"/>
            </w:tcBorders>
            <w:vAlign w:val="center"/>
            <w:hideMark/>
          </w:tcPr>
          <w:p w14:paraId="5D2E4A82" w14:textId="77777777" w:rsidR="00F2764E" w:rsidRDefault="00F2764E" w:rsidP="001726CF">
            <w:pPr>
              <w:spacing w:after="0" w:line="240" w:lineRule="auto"/>
              <w:rPr>
                <w:rFonts w:ascii="Times New Roman" w:hAnsi="Times New Roman" w:cs="Times New Roman"/>
                <w:sz w:val="20"/>
                <w:szCs w:val="28"/>
              </w:rPr>
            </w:pPr>
          </w:p>
        </w:tc>
        <w:tc>
          <w:tcPr>
            <w:tcW w:w="2438" w:type="dxa"/>
            <w:vMerge w:val="restart"/>
            <w:tcBorders>
              <w:top w:val="nil"/>
              <w:left w:val="single" w:sz="4" w:space="0" w:color="auto"/>
              <w:bottom w:val="single" w:sz="4" w:space="0" w:color="auto"/>
              <w:right w:val="single" w:sz="4" w:space="0" w:color="auto"/>
            </w:tcBorders>
            <w:hideMark/>
          </w:tcPr>
          <w:p w14:paraId="53ED49DF"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отсутствие производственного травматизма и профессиональных заболеваний работников</w:t>
            </w:r>
          </w:p>
        </w:tc>
        <w:tc>
          <w:tcPr>
            <w:tcW w:w="3231" w:type="dxa"/>
            <w:tcBorders>
              <w:top w:val="nil"/>
              <w:left w:val="single" w:sz="4" w:space="0" w:color="auto"/>
              <w:bottom w:val="single" w:sz="4" w:space="0" w:color="auto"/>
              <w:right w:val="single" w:sz="4" w:space="0" w:color="auto"/>
            </w:tcBorders>
            <w:hideMark/>
          </w:tcPr>
          <w:p w14:paraId="5137D863"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отсутствие</w:t>
            </w:r>
          </w:p>
        </w:tc>
        <w:tc>
          <w:tcPr>
            <w:tcW w:w="2100" w:type="dxa"/>
            <w:tcBorders>
              <w:top w:val="nil"/>
              <w:left w:val="single" w:sz="4" w:space="0" w:color="auto"/>
              <w:bottom w:val="single" w:sz="4" w:space="0" w:color="auto"/>
              <w:right w:val="single" w:sz="4" w:space="0" w:color="auto"/>
            </w:tcBorders>
            <w:hideMark/>
          </w:tcPr>
          <w:p w14:paraId="667528C7"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sidRPr="00870077">
              <w:rPr>
                <w:rFonts w:ascii="Times New Roman" w:hAnsi="Times New Roman" w:cs="Times New Roman"/>
                <w:sz w:val="20"/>
                <w:szCs w:val="28"/>
              </w:rPr>
              <w:t>5%</w:t>
            </w:r>
          </w:p>
        </w:tc>
      </w:tr>
      <w:tr w:rsidR="00F2764E" w14:paraId="5C92588F" w14:textId="77777777" w:rsidTr="001726CF">
        <w:trPr>
          <w:trHeight w:val="930"/>
        </w:trPr>
        <w:tc>
          <w:tcPr>
            <w:tcW w:w="2154" w:type="dxa"/>
            <w:vMerge/>
            <w:tcBorders>
              <w:left w:val="single" w:sz="4" w:space="0" w:color="auto"/>
              <w:right w:val="single" w:sz="4" w:space="0" w:color="auto"/>
            </w:tcBorders>
            <w:vAlign w:val="center"/>
            <w:hideMark/>
          </w:tcPr>
          <w:p w14:paraId="18794433"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top w:val="nil"/>
              <w:left w:val="single" w:sz="4" w:space="0" w:color="auto"/>
              <w:bottom w:val="single" w:sz="4" w:space="0" w:color="auto"/>
              <w:right w:val="single" w:sz="4" w:space="0" w:color="auto"/>
            </w:tcBorders>
            <w:vAlign w:val="center"/>
            <w:hideMark/>
          </w:tcPr>
          <w:p w14:paraId="7F3A0542" w14:textId="77777777" w:rsidR="00F2764E" w:rsidRDefault="00F2764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6FE89FAC"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Наличие</w:t>
            </w:r>
          </w:p>
          <w:p w14:paraId="4A427C80"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p>
          <w:p w14:paraId="73AF0D71"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p>
        </w:tc>
        <w:tc>
          <w:tcPr>
            <w:tcW w:w="2100" w:type="dxa"/>
            <w:tcBorders>
              <w:top w:val="single" w:sz="4" w:space="0" w:color="auto"/>
              <w:left w:val="single" w:sz="4" w:space="0" w:color="auto"/>
              <w:bottom w:val="single" w:sz="4" w:space="0" w:color="auto"/>
              <w:right w:val="single" w:sz="4" w:space="0" w:color="auto"/>
            </w:tcBorders>
            <w:hideMark/>
          </w:tcPr>
          <w:p w14:paraId="1DA3AB2D"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0%</w:t>
            </w:r>
          </w:p>
          <w:p w14:paraId="2AEAB265"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p>
          <w:p w14:paraId="08CA8664" w14:textId="77777777" w:rsidR="00F2764E" w:rsidRDefault="00F2764E" w:rsidP="001726CF">
            <w:pPr>
              <w:autoSpaceDE w:val="0"/>
              <w:autoSpaceDN w:val="0"/>
              <w:adjustRightInd w:val="0"/>
              <w:spacing w:after="0" w:line="240" w:lineRule="auto"/>
              <w:jc w:val="both"/>
              <w:rPr>
                <w:rFonts w:ascii="Times New Roman" w:hAnsi="Times New Roman" w:cs="Times New Roman"/>
                <w:sz w:val="20"/>
                <w:szCs w:val="28"/>
              </w:rPr>
            </w:pPr>
          </w:p>
        </w:tc>
      </w:tr>
      <w:tr w:rsidR="00F2764E" w14:paraId="103E1282" w14:textId="77777777" w:rsidTr="00DD207A">
        <w:trPr>
          <w:trHeight w:val="273"/>
        </w:trPr>
        <w:tc>
          <w:tcPr>
            <w:tcW w:w="2154" w:type="dxa"/>
            <w:vMerge/>
            <w:tcBorders>
              <w:left w:val="single" w:sz="4" w:space="0" w:color="auto"/>
              <w:right w:val="single" w:sz="4" w:space="0" w:color="auto"/>
            </w:tcBorders>
            <w:vAlign w:val="center"/>
          </w:tcPr>
          <w:p w14:paraId="755C428F" w14:textId="77777777" w:rsidR="00F2764E" w:rsidRDefault="00F2764E" w:rsidP="001726CF">
            <w:pPr>
              <w:spacing w:after="0" w:line="240" w:lineRule="auto"/>
              <w:rPr>
                <w:rFonts w:ascii="Times New Roman" w:hAnsi="Times New Roman" w:cs="Times New Roman"/>
                <w:sz w:val="20"/>
                <w:szCs w:val="28"/>
              </w:rPr>
            </w:pPr>
          </w:p>
        </w:tc>
        <w:tc>
          <w:tcPr>
            <w:tcW w:w="7769" w:type="dxa"/>
            <w:gridSpan w:val="3"/>
            <w:tcBorders>
              <w:top w:val="single" w:sz="4" w:space="0" w:color="auto"/>
              <w:left w:val="single" w:sz="4" w:space="0" w:color="auto"/>
              <w:bottom w:val="single" w:sz="4" w:space="0" w:color="auto"/>
              <w:right w:val="single" w:sz="4" w:space="0" w:color="auto"/>
            </w:tcBorders>
            <w:vAlign w:val="center"/>
          </w:tcPr>
          <w:p w14:paraId="6F725544" w14:textId="77777777" w:rsidR="00F2764E" w:rsidRDefault="00F2764E" w:rsidP="001726CF">
            <w:pPr>
              <w:autoSpaceDE w:val="0"/>
              <w:autoSpaceDN w:val="0"/>
              <w:adjustRightInd w:val="0"/>
              <w:spacing w:after="0" w:line="240" w:lineRule="auto"/>
              <w:jc w:val="center"/>
              <w:rPr>
                <w:rFonts w:ascii="Times New Roman" w:hAnsi="Times New Roman" w:cs="Times New Roman"/>
                <w:sz w:val="20"/>
                <w:szCs w:val="28"/>
              </w:rPr>
            </w:pPr>
            <w:r w:rsidRPr="00441478">
              <w:rPr>
                <w:rFonts w:ascii="Times New Roman" w:hAnsi="Times New Roman" w:cs="Times New Roman"/>
                <w:sz w:val="20"/>
              </w:rPr>
              <w:t>Выполнение квоты по приему на работу инвалидов*</w:t>
            </w:r>
          </w:p>
        </w:tc>
      </w:tr>
      <w:tr w:rsidR="00F2764E" w14:paraId="462064FA" w14:textId="77777777" w:rsidTr="00BE1096">
        <w:trPr>
          <w:trHeight w:val="366"/>
        </w:trPr>
        <w:tc>
          <w:tcPr>
            <w:tcW w:w="2154" w:type="dxa"/>
            <w:vMerge/>
            <w:tcBorders>
              <w:left w:val="single" w:sz="4" w:space="0" w:color="auto"/>
              <w:right w:val="single" w:sz="4" w:space="0" w:color="auto"/>
            </w:tcBorders>
            <w:vAlign w:val="center"/>
          </w:tcPr>
          <w:p w14:paraId="3858C1FF" w14:textId="77777777" w:rsidR="00F2764E" w:rsidRDefault="00F2764E" w:rsidP="001726CF">
            <w:pPr>
              <w:spacing w:after="0" w:line="240" w:lineRule="auto"/>
              <w:rPr>
                <w:rFonts w:ascii="Times New Roman" w:hAnsi="Times New Roman" w:cs="Times New Roman"/>
                <w:sz w:val="20"/>
                <w:szCs w:val="28"/>
              </w:rPr>
            </w:pPr>
          </w:p>
        </w:tc>
        <w:tc>
          <w:tcPr>
            <w:tcW w:w="2438" w:type="dxa"/>
            <w:vMerge w:val="restart"/>
            <w:tcBorders>
              <w:top w:val="single" w:sz="4" w:space="0" w:color="auto"/>
              <w:left w:val="single" w:sz="4" w:space="0" w:color="auto"/>
              <w:right w:val="single" w:sz="4" w:space="0" w:color="auto"/>
            </w:tcBorders>
            <w:vAlign w:val="center"/>
          </w:tcPr>
          <w:p w14:paraId="40171307" w14:textId="77777777" w:rsidR="00F2764E" w:rsidRPr="00A97E59" w:rsidRDefault="00F2764E" w:rsidP="001726CF">
            <w:pPr>
              <w:autoSpaceDE w:val="0"/>
              <w:autoSpaceDN w:val="0"/>
              <w:adjustRightInd w:val="0"/>
              <w:spacing w:after="0" w:line="240" w:lineRule="auto"/>
              <w:rPr>
                <w:rFonts w:ascii="Times New Roman" w:hAnsi="Times New Roman" w:cs="Times New Roman"/>
                <w:sz w:val="20"/>
                <w:szCs w:val="28"/>
              </w:rPr>
            </w:pPr>
            <w:r w:rsidRPr="00A97E59">
              <w:rPr>
                <w:rFonts w:ascii="Times New Roman" w:hAnsi="Times New Roman" w:cs="Times New Roman"/>
                <w:sz w:val="20"/>
                <w:szCs w:val="28"/>
              </w:rPr>
              <w:t>10. Занято инвалидами рабочих мест, созданных или выделенных для трудоустройства инвалидов</w:t>
            </w:r>
          </w:p>
        </w:tc>
        <w:tc>
          <w:tcPr>
            <w:tcW w:w="3231" w:type="dxa"/>
            <w:tcBorders>
              <w:top w:val="single" w:sz="4" w:space="0" w:color="auto"/>
              <w:left w:val="single" w:sz="4" w:space="0" w:color="auto"/>
              <w:bottom w:val="single" w:sz="4" w:space="0" w:color="auto"/>
              <w:right w:val="single" w:sz="4" w:space="0" w:color="auto"/>
            </w:tcBorders>
          </w:tcPr>
          <w:p w14:paraId="5041C0A5" w14:textId="77777777" w:rsidR="00F2764E" w:rsidRPr="00A97E59" w:rsidRDefault="00F2764E" w:rsidP="001726CF">
            <w:pPr>
              <w:autoSpaceDE w:val="0"/>
              <w:autoSpaceDN w:val="0"/>
              <w:adjustRightInd w:val="0"/>
              <w:spacing w:after="0" w:line="240" w:lineRule="auto"/>
              <w:rPr>
                <w:rFonts w:ascii="Times New Roman" w:hAnsi="Times New Roman" w:cs="Times New Roman"/>
                <w:sz w:val="20"/>
                <w:szCs w:val="28"/>
              </w:rPr>
            </w:pPr>
            <w:r w:rsidRPr="00A97E59">
              <w:rPr>
                <w:rFonts w:ascii="Times New Roman" w:hAnsi="Times New Roman" w:cs="Times New Roman"/>
                <w:sz w:val="20"/>
              </w:rPr>
              <w:t>100%</w:t>
            </w:r>
          </w:p>
          <w:p w14:paraId="05885043" w14:textId="77777777" w:rsidR="00F2764E" w:rsidRPr="00A97E59" w:rsidRDefault="00F2764E" w:rsidP="001726CF">
            <w:pPr>
              <w:autoSpaceDE w:val="0"/>
              <w:autoSpaceDN w:val="0"/>
              <w:adjustRightInd w:val="0"/>
              <w:spacing w:after="0" w:line="240" w:lineRule="auto"/>
              <w:rPr>
                <w:rFonts w:ascii="Times New Roman" w:hAnsi="Times New Roman" w:cs="Times New Roman"/>
                <w:sz w:val="20"/>
                <w:szCs w:val="28"/>
              </w:rPr>
            </w:pPr>
          </w:p>
        </w:tc>
        <w:tc>
          <w:tcPr>
            <w:tcW w:w="2100" w:type="dxa"/>
            <w:tcBorders>
              <w:top w:val="single" w:sz="4" w:space="0" w:color="auto"/>
              <w:left w:val="single" w:sz="4" w:space="0" w:color="auto"/>
              <w:bottom w:val="single" w:sz="4" w:space="0" w:color="auto"/>
              <w:right w:val="single" w:sz="4" w:space="0" w:color="auto"/>
            </w:tcBorders>
          </w:tcPr>
          <w:p w14:paraId="597BD768" w14:textId="77777777" w:rsidR="00F2764E" w:rsidRPr="00A97E59" w:rsidRDefault="00F2764E" w:rsidP="001726CF">
            <w:pPr>
              <w:autoSpaceDE w:val="0"/>
              <w:autoSpaceDN w:val="0"/>
              <w:adjustRightInd w:val="0"/>
              <w:spacing w:after="0" w:line="240" w:lineRule="auto"/>
              <w:jc w:val="both"/>
              <w:rPr>
                <w:rFonts w:ascii="Times New Roman" w:hAnsi="Times New Roman" w:cs="Times New Roman"/>
                <w:sz w:val="20"/>
                <w:szCs w:val="28"/>
              </w:rPr>
            </w:pPr>
            <w:r w:rsidRPr="00A97E59">
              <w:rPr>
                <w:rFonts w:ascii="Times New Roman" w:hAnsi="Times New Roman" w:cs="Times New Roman"/>
                <w:sz w:val="20"/>
              </w:rPr>
              <w:t>2,5%</w:t>
            </w:r>
          </w:p>
          <w:p w14:paraId="7F038C0A" w14:textId="77777777" w:rsidR="00F2764E" w:rsidRPr="00A97E59" w:rsidRDefault="00F2764E" w:rsidP="001726CF">
            <w:pPr>
              <w:autoSpaceDE w:val="0"/>
              <w:autoSpaceDN w:val="0"/>
              <w:adjustRightInd w:val="0"/>
              <w:spacing w:after="0" w:line="240" w:lineRule="auto"/>
              <w:jc w:val="both"/>
              <w:rPr>
                <w:rFonts w:ascii="Times New Roman" w:hAnsi="Times New Roman" w:cs="Times New Roman"/>
                <w:sz w:val="20"/>
                <w:szCs w:val="28"/>
              </w:rPr>
            </w:pPr>
          </w:p>
        </w:tc>
      </w:tr>
      <w:tr w:rsidR="00F2764E" w14:paraId="7E11B5E4" w14:textId="77777777" w:rsidTr="00BE1096">
        <w:trPr>
          <w:trHeight w:val="389"/>
        </w:trPr>
        <w:tc>
          <w:tcPr>
            <w:tcW w:w="2154" w:type="dxa"/>
            <w:vMerge/>
            <w:tcBorders>
              <w:left w:val="single" w:sz="4" w:space="0" w:color="auto"/>
              <w:right w:val="single" w:sz="4" w:space="0" w:color="auto"/>
            </w:tcBorders>
            <w:vAlign w:val="center"/>
          </w:tcPr>
          <w:p w14:paraId="63CEA2B6" w14:textId="77777777" w:rsidR="00F2764E" w:rsidRDefault="00F2764E" w:rsidP="001726CF">
            <w:pPr>
              <w:spacing w:after="0" w:line="240" w:lineRule="auto"/>
              <w:rPr>
                <w:rFonts w:ascii="Times New Roman" w:hAnsi="Times New Roman" w:cs="Times New Roman"/>
                <w:sz w:val="20"/>
                <w:szCs w:val="28"/>
              </w:rPr>
            </w:pPr>
          </w:p>
        </w:tc>
        <w:tc>
          <w:tcPr>
            <w:tcW w:w="2438" w:type="dxa"/>
            <w:vMerge/>
            <w:tcBorders>
              <w:left w:val="single" w:sz="4" w:space="0" w:color="auto"/>
              <w:right w:val="single" w:sz="4" w:space="0" w:color="auto"/>
            </w:tcBorders>
            <w:vAlign w:val="center"/>
          </w:tcPr>
          <w:p w14:paraId="0944FC6F" w14:textId="77777777" w:rsidR="00F2764E" w:rsidRPr="00A97E59" w:rsidRDefault="00F2764E" w:rsidP="001726CF">
            <w:pPr>
              <w:autoSpaceDE w:val="0"/>
              <w:autoSpaceDN w:val="0"/>
              <w:adjustRightInd w:val="0"/>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tcPr>
          <w:p w14:paraId="3694D969" w14:textId="77777777" w:rsidR="00F2764E" w:rsidRPr="00DD207A" w:rsidRDefault="00F2764E" w:rsidP="00DD207A">
            <w:pPr>
              <w:autoSpaceDE w:val="0"/>
              <w:autoSpaceDN w:val="0"/>
              <w:adjustRightInd w:val="0"/>
              <w:spacing w:after="0" w:line="240" w:lineRule="auto"/>
              <w:rPr>
                <w:rFonts w:ascii="Times New Roman" w:hAnsi="Times New Roman" w:cs="Times New Roman"/>
                <w:sz w:val="20"/>
              </w:rPr>
            </w:pPr>
            <w:r w:rsidRPr="00A97E59">
              <w:rPr>
                <w:rFonts w:ascii="Times New Roman" w:hAnsi="Times New Roman" w:cs="Times New Roman"/>
                <w:sz w:val="20"/>
              </w:rPr>
              <w:t>менее 100%</w:t>
            </w:r>
          </w:p>
          <w:p w14:paraId="076555A2" w14:textId="77777777" w:rsidR="00F2764E" w:rsidRPr="00A97E59" w:rsidRDefault="00F2764E" w:rsidP="001726CF">
            <w:pPr>
              <w:autoSpaceDE w:val="0"/>
              <w:autoSpaceDN w:val="0"/>
              <w:adjustRightInd w:val="0"/>
              <w:spacing w:after="0" w:line="240" w:lineRule="auto"/>
              <w:rPr>
                <w:rFonts w:ascii="Times New Roman" w:hAnsi="Times New Roman" w:cs="Times New Roman"/>
                <w:sz w:val="20"/>
              </w:rPr>
            </w:pPr>
          </w:p>
        </w:tc>
        <w:tc>
          <w:tcPr>
            <w:tcW w:w="2100" w:type="dxa"/>
            <w:tcBorders>
              <w:top w:val="single" w:sz="4" w:space="0" w:color="auto"/>
              <w:left w:val="single" w:sz="4" w:space="0" w:color="auto"/>
              <w:bottom w:val="single" w:sz="4" w:space="0" w:color="auto"/>
              <w:right w:val="single" w:sz="4" w:space="0" w:color="auto"/>
            </w:tcBorders>
          </w:tcPr>
          <w:p w14:paraId="5592DC13" w14:textId="77777777" w:rsidR="00F2764E" w:rsidRPr="00A97E59" w:rsidRDefault="00F2764E" w:rsidP="001726CF">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0%</w:t>
            </w:r>
          </w:p>
        </w:tc>
      </w:tr>
      <w:tr w:rsidR="00F2764E" w14:paraId="0E1E8533" w14:textId="77777777" w:rsidTr="00BE1096">
        <w:trPr>
          <w:trHeight w:val="30"/>
        </w:trPr>
        <w:tc>
          <w:tcPr>
            <w:tcW w:w="2154" w:type="dxa"/>
            <w:vMerge/>
            <w:tcBorders>
              <w:left w:val="single" w:sz="4" w:space="0" w:color="auto"/>
              <w:right w:val="single" w:sz="4" w:space="0" w:color="auto"/>
            </w:tcBorders>
            <w:vAlign w:val="center"/>
          </w:tcPr>
          <w:p w14:paraId="087BE8BD" w14:textId="77777777" w:rsidR="00F2764E" w:rsidRDefault="00F2764E" w:rsidP="001726CF">
            <w:pPr>
              <w:spacing w:after="0" w:line="240" w:lineRule="auto"/>
              <w:rPr>
                <w:rFonts w:ascii="Times New Roman" w:hAnsi="Times New Roman" w:cs="Times New Roman"/>
                <w:sz w:val="20"/>
                <w:szCs w:val="28"/>
              </w:rPr>
            </w:pPr>
          </w:p>
        </w:tc>
        <w:tc>
          <w:tcPr>
            <w:tcW w:w="2438" w:type="dxa"/>
            <w:tcBorders>
              <w:left w:val="single" w:sz="4" w:space="0" w:color="auto"/>
              <w:right w:val="single" w:sz="4" w:space="0" w:color="auto"/>
            </w:tcBorders>
            <w:vAlign w:val="center"/>
          </w:tcPr>
          <w:p w14:paraId="149C4659" w14:textId="77777777" w:rsidR="00F2764E" w:rsidRPr="00A97E59" w:rsidRDefault="00F2764E" w:rsidP="001726CF">
            <w:pPr>
              <w:autoSpaceDE w:val="0"/>
              <w:autoSpaceDN w:val="0"/>
              <w:adjustRightInd w:val="0"/>
              <w:spacing w:after="0" w:line="240" w:lineRule="auto"/>
              <w:jc w:val="both"/>
              <w:rPr>
                <w:rFonts w:ascii="Times New Roman" w:hAnsi="Times New Roman" w:cs="Times New Roman"/>
                <w:sz w:val="20"/>
                <w:szCs w:val="28"/>
              </w:rPr>
            </w:pPr>
          </w:p>
        </w:tc>
        <w:tc>
          <w:tcPr>
            <w:tcW w:w="3231" w:type="dxa"/>
            <w:tcBorders>
              <w:top w:val="single" w:sz="4" w:space="0" w:color="auto"/>
              <w:left w:val="single" w:sz="4" w:space="0" w:color="auto"/>
              <w:right w:val="single" w:sz="4" w:space="0" w:color="auto"/>
            </w:tcBorders>
          </w:tcPr>
          <w:p w14:paraId="4A4373D6" w14:textId="77777777" w:rsidR="00F2764E" w:rsidRPr="00A97E59" w:rsidRDefault="00F2764E" w:rsidP="00DD207A">
            <w:pPr>
              <w:autoSpaceDE w:val="0"/>
              <w:autoSpaceDN w:val="0"/>
              <w:adjustRightInd w:val="0"/>
              <w:spacing w:after="0" w:line="240" w:lineRule="auto"/>
              <w:rPr>
                <w:rFonts w:ascii="Times New Roman" w:hAnsi="Times New Roman" w:cs="Times New Roman"/>
                <w:sz w:val="20"/>
                <w:szCs w:val="28"/>
              </w:rPr>
            </w:pPr>
          </w:p>
        </w:tc>
        <w:tc>
          <w:tcPr>
            <w:tcW w:w="2100" w:type="dxa"/>
            <w:tcBorders>
              <w:top w:val="single" w:sz="4" w:space="0" w:color="auto"/>
              <w:left w:val="single" w:sz="4" w:space="0" w:color="auto"/>
              <w:right w:val="single" w:sz="4" w:space="0" w:color="auto"/>
            </w:tcBorders>
          </w:tcPr>
          <w:p w14:paraId="18BFB8BA" w14:textId="77777777" w:rsidR="00F2764E" w:rsidRPr="00A97E59" w:rsidRDefault="00F2764E" w:rsidP="001726CF">
            <w:pPr>
              <w:autoSpaceDE w:val="0"/>
              <w:autoSpaceDN w:val="0"/>
              <w:adjustRightInd w:val="0"/>
              <w:spacing w:after="0" w:line="240" w:lineRule="auto"/>
              <w:jc w:val="both"/>
              <w:rPr>
                <w:rFonts w:ascii="Times New Roman" w:hAnsi="Times New Roman" w:cs="Times New Roman"/>
                <w:sz w:val="20"/>
                <w:szCs w:val="28"/>
              </w:rPr>
            </w:pPr>
          </w:p>
        </w:tc>
      </w:tr>
      <w:tr w:rsidR="00BE1096" w14:paraId="75012345" w14:textId="77777777" w:rsidTr="00C87F45">
        <w:trPr>
          <w:trHeight w:val="369"/>
        </w:trPr>
        <w:tc>
          <w:tcPr>
            <w:tcW w:w="2154" w:type="dxa"/>
            <w:tcBorders>
              <w:top w:val="single" w:sz="4" w:space="0" w:color="auto"/>
              <w:left w:val="single" w:sz="4" w:space="0" w:color="auto"/>
              <w:bottom w:val="single" w:sz="4" w:space="0" w:color="auto"/>
              <w:right w:val="single" w:sz="4" w:space="0" w:color="auto"/>
            </w:tcBorders>
          </w:tcPr>
          <w:p w14:paraId="43E8AFE6" w14:textId="77777777" w:rsidR="00BE1096" w:rsidRDefault="00BE1096" w:rsidP="001726CF">
            <w:pPr>
              <w:autoSpaceDE w:val="0"/>
              <w:autoSpaceDN w:val="0"/>
              <w:adjustRightInd w:val="0"/>
              <w:spacing w:after="0" w:line="240" w:lineRule="auto"/>
              <w:rPr>
                <w:rFonts w:ascii="Times New Roman" w:hAnsi="Times New Roman" w:cs="Times New Roman"/>
                <w:sz w:val="20"/>
                <w:szCs w:val="28"/>
              </w:rPr>
            </w:pPr>
          </w:p>
        </w:tc>
        <w:tc>
          <w:tcPr>
            <w:tcW w:w="5669" w:type="dxa"/>
            <w:gridSpan w:val="2"/>
            <w:tcBorders>
              <w:top w:val="single" w:sz="4" w:space="0" w:color="auto"/>
              <w:left w:val="single" w:sz="4" w:space="0" w:color="auto"/>
              <w:bottom w:val="single" w:sz="4" w:space="0" w:color="auto"/>
              <w:right w:val="single" w:sz="4" w:space="0" w:color="auto"/>
            </w:tcBorders>
          </w:tcPr>
          <w:p w14:paraId="50B0D123" w14:textId="77777777" w:rsidR="00BE1096" w:rsidRPr="00BE1096" w:rsidRDefault="00BE1096" w:rsidP="001726CF">
            <w:pPr>
              <w:autoSpaceDE w:val="0"/>
              <w:autoSpaceDN w:val="0"/>
              <w:adjustRightInd w:val="0"/>
              <w:spacing w:after="0" w:line="240" w:lineRule="auto"/>
              <w:rPr>
                <w:rFonts w:ascii="Times New Roman" w:hAnsi="Times New Roman" w:cs="Times New Roman"/>
                <w:b/>
                <w:sz w:val="20"/>
                <w:szCs w:val="28"/>
              </w:rPr>
            </w:pPr>
            <w:r w:rsidRPr="00BE1096">
              <w:rPr>
                <w:rFonts w:ascii="Times New Roman" w:hAnsi="Times New Roman" w:cs="Times New Roman"/>
                <w:b/>
                <w:sz w:val="20"/>
                <w:szCs w:val="28"/>
              </w:rPr>
              <w:t>Всего по общим показателям для всех учреждений:</w:t>
            </w:r>
          </w:p>
        </w:tc>
        <w:tc>
          <w:tcPr>
            <w:tcW w:w="2100" w:type="dxa"/>
            <w:tcBorders>
              <w:top w:val="single" w:sz="4" w:space="0" w:color="auto"/>
              <w:left w:val="single" w:sz="4" w:space="0" w:color="auto"/>
              <w:bottom w:val="single" w:sz="4" w:space="0" w:color="auto"/>
              <w:right w:val="single" w:sz="4" w:space="0" w:color="auto"/>
            </w:tcBorders>
            <w:hideMark/>
          </w:tcPr>
          <w:p w14:paraId="2A54099A" w14:textId="77777777" w:rsidR="00BE1096" w:rsidRPr="00BE1096" w:rsidRDefault="00BE1096" w:rsidP="001726CF">
            <w:pPr>
              <w:autoSpaceDE w:val="0"/>
              <w:autoSpaceDN w:val="0"/>
              <w:adjustRightInd w:val="0"/>
              <w:spacing w:after="0" w:line="240" w:lineRule="auto"/>
              <w:jc w:val="both"/>
              <w:rPr>
                <w:rFonts w:ascii="Times New Roman" w:hAnsi="Times New Roman" w:cs="Times New Roman"/>
                <w:b/>
                <w:sz w:val="20"/>
                <w:szCs w:val="28"/>
              </w:rPr>
            </w:pPr>
            <w:r w:rsidRPr="00BE1096">
              <w:rPr>
                <w:rFonts w:ascii="Times New Roman" w:hAnsi="Times New Roman" w:cs="Times New Roman"/>
                <w:b/>
                <w:sz w:val="20"/>
                <w:szCs w:val="28"/>
              </w:rPr>
              <w:t>до 52,5 %</w:t>
            </w:r>
          </w:p>
        </w:tc>
      </w:tr>
      <w:tr w:rsidR="000928FE" w14:paraId="67BE152D" w14:textId="77777777" w:rsidTr="001726CF">
        <w:tc>
          <w:tcPr>
            <w:tcW w:w="2154" w:type="dxa"/>
            <w:vMerge w:val="restart"/>
            <w:tcBorders>
              <w:top w:val="single" w:sz="4" w:space="0" w:color="auto"/>
              <w:left w:val="single" w:sz="4" w:space="0" w:color="auto"/>
              <w:bottom w:val="single" w:sz="4" w:space="0" w:color="auto"/>
              <w:right w:val="single" w:sz="4" w:space="0" w:color="auto"/>
            </w:tcBorders>
            <w:hideMark/>
          </w:tcPr>
          <w:p w14:paraId="47B31576"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 ГАУ НСО «СШОР по фехтованию».</w:t>
            </w:r>
          </w:p>
          <w:p w14:paraId="3C4B3266"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2. ГАУ НСО «СШОР по лыжному спорту».</w:t>
            </w:r>
          </w:p>
          <w:p w14:paraId="2BD9476D"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3. ГАУ НСО «СШОР по стрелковым видам спорта».</w:t>
            </w:r>
          </w:p>
          <w:p w14:paraId="4995E84E"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xml:space="preserve">4. ГАУ НСО «СШ по хоккею с мячом </w:t>
            </w:r>
            <w:r>
              <w:rPr>
                <w:rFonts w:ascii="Times New Roman" w:hAnsi="Times New Roman" w:cs="Times New Roman"/>
                <w:sz w:val="20"/>
                <w:szCs w:val="28"/>
              </w:rPr>
              <w:lastRenderedPageBreak/>
              <w:t>«Сибсельмаш».</w:t>
            </w:r>
          </w:p>
          <w:p w14:paraId="16FDCBA9"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5. ГАУ НСО «СШОР по конному спорту</w:t>
            </w:r>
            <w:r>
              <w:rPr>
                <w:rFonts w:ascii="Times New Roman" w:hAnsi="Times New Roman" w:cs="Times New Roman"/>
                <w:sz w:val="20"/>
                <w:szCs w:val="20"/>
              </w:rPr>
              <w:t xml:space="preserve"> имени И.П. </w:t>
            </w:r>
            <w:proofErr w:type="spellStart"/>
            <w:r>
              <w:rPr>
                <w:rFonts w:ascii="Times New Roman" w:hAnsi="Times New Roman" w:cs="Times New Roman"/>
                <w:sz w:val="20"/>
                <w:szCs w:val="20"/>
              </w:rPr>
              <w:t>Брайчева</w:t>
            </w:r>
            <w:proofErr w:type="spellEnd"/>
            <w:r>
              <w:rPr>
                <w:rFonts w:ascii="Times New Roman" w:hAnsi="Times New Roman" w:cs="Times New Roman"/>
                <w:sz w:val="20"/>
                <w:szCs w:val="28"/>
              </w:rPr>
              <w:t>».</w:t>
            </w:r>
          </w:p>
          <w:p w14:paraId="217AC546"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6. ГАУ НСО «РЦСП СК и СР».</w:t>
            </w:r>
          </w:p>
          <w:p w14:paraId="7DEECEB7"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7. ГАПОУ НСО НУ(К)ОР.</w:t>
            </w:r>
          </w:p>
          <w:p w14:paraId="4D7D3CD6"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8. ГАУ НСО «СШОР по биатлону».</w:t>
            </w:r>
          </w:p>
          <w:p w14:paraId="5893CF68"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9. ГАУ НСО «ЦАФКИС НСО».</w:t>
            </w:r>
          </w:p>
          <w:p w14:paraId="3988B7AD"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10. ГАУ НСО «СШОР по водным видам спорта».</w:t>
            </w:r>
          </w:p>
          <w:p w14:paraId="4CFB3B18"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11. ГАУ НСО «СШОР по сноуборду».</w:t>
            </w:r>
          </w:p>
          <w:p w14:paraId="5D16D9FD"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12. ГАУ НСО «СШ единоборств».</w:t>
            </w:r>
          </w:p>
          <w:p w14:paraId="50B5A9AF"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13. ГАУ НСО «СШОР по каратэ».</w:t>
            </w:r>
          </w:p>
          <w:p w14:paraId="643B7231"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14. ГАУ НСО «СШ самбо»;</w:t>
            </w:r>
          </w:p>
          <w:p w14:paraId="5798B6EA" w14:textId="77777777" w:rsidR="000928FE" w:rsidRPr="00581242"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CYR" w:hAnsi="Times New Roman CYR" w:cs="Times New Roman CYR"/>
                <w:sz w:val="20"/>
                <w:szCs w:val="28"/>
                <w:lang w:eastAsia="ru-RU"/>
              </w:rPr>
              <w:t>15. ГАУ  НСО «</w:t>
            </w:r>
            <w:r>
              <w:rPr>
                <w:rFonts w:ascii="Times New Roman" w:hAnsi="Times New Roman"/>
                <w:sz w:val="20"/>
                <w:szCs w:val="28"/>
              </w:rPr>
              <w:t xml:space="preserve">СШ </w:t>
            </w:r>
            <w:r w:rsidRPr="00581242">
              <w:rPr>
                <w:rFonts w:ascii="Times New Roman" w:hAnsi="Times New Roman" w:cs="Times New Roman"/>
                <w:sz w:val="20"/>
                <w:szCs w:val="28"/>
              </w:rPr>
              <w:t>художественной гимнастики»;</w:t>
            </w:r>
          </w:p>
          <w:p w14:paraId="18AE052E" w14:textId="77777777" w:rsidR="000928FE" w:rsidRPr="00581242" w:rsidRDefault="000928FE" w:rsidP="001726CF">
            <w:pPr>
              <w:autoSpaceDE w:val="0"/>
              <w:autoSpaceDN w:val="0"/>
              <w:adjustRightInd w:val="0"/>
              <w:spacing w:after="0" w:line="240" w:lineRule="auto"/>
              <w:rPr>
                <w:rFonts w:ascii="Times New Roman" w:hAnsi="Times New Roman" w:cs="Times New Roman"/>
                <w:sz w:val="20"/>
                <w:szCs w:val="28"/>
              </w:rPr>
            </w:pPr>
            <w:r w:rsidRPr="00581242">
              <w:rPr>
                <w:rFonts w:ascii="Times New Roman" w:hAnsi="Times New Roman" w:cs="Times New Roman"/>
                <w:sz w:val="20"/>
                <w:szCs w:val="28"/>
              </w:rPr>
              <w:t>16. ГАУ НСО «ЦПСГ Евгения Подгорного»;</w:t>
            </w:r>
          </w:p>
          <w:p w14:paraId="670964D7"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17. ГАУ  НСО «Спортивная школа по шахматам».</w:t>
            </w:r>
          </w:p>
          <w:p w14:paraId="6E6E6F9C"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18. ГАУ НСО «СШ по хоккею «Сибирь».</w:t>
            </w:r>
          </w:p>
          <w:p w14:paraId="1DBC95E8" w14:textId="77777777" w:rsidR="000928FE" w:rsidRDefault="000928FE" w:rsidP="001726CF">
            <w:pPr>
              <w:autoSpaceDE w:val="0"/>
              <w:autoSpaceDN w:val="0"/>
              <w:adjustRightInd w:val="0"/>
              <w:spacing w:after="0" w:line="240" w:lineRule="auto"/>
              <w:rPr>
                <w:rFonts w:ascii="Times New Roman CYR" w:hAnsi="Times New Roman CYR" w:cs="Times New Roman CYR"/>
                <w:sz w:val="20"/>
                <w:szCs w:val="28"/>
                <w:lang w:eastAsia="ru-RU"/>
              </w:rPr>
            </w:pPr>
            <w:r w:rsidRPr="009E47D1">
              <w:rPr>
                <w:rFonts w:ascii="Times New Roman" w:hAnsi="Times New Roman" w:cs="Times New Roman"/>
                <w:sz w:val="20"/>
                <w:szCs w:val="28"/>
              </w:rPr>
              <w:t>19. ГАУ НСО «СШ по волейболу».</w:t>
            </w:r>
          </w:p>
        </w:tc>
        <w:tc>
          <w:tcPr>
            <w:tcW w:w="2438" w:type="dxa"/>
            <w:vMerge w:val="restart"/>
            <w:tcBorders>
              <w:top w:val="single" w:sz="4" w:space="0" w:color="auto"/>
              <w:left w:val="single" w:sz="4" w:space="0" w:color="auto"/>
              <w:bottom w:val="single" w:sz="4" w:space="0" w:color="auto"/>
              <w:right w:val="single" w:sz="4" w:space="0" w:color="auto"/>
            </w:tcBorders>
            <w:hideMark/>
          </w:tcPr>
          <w:p w14:paraId="66CF9DDA"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lastRenderedPageBreak/>
              <w:t>11. Надбавка за результативное участие в подготовке спортсмена (команды)</w:t>
            </w:r>
          </w:p>
        </w:tc>
        <w:tc>
          <w:tcPr>
            <w:tcW w:w="3231" w:type="dxa"/>
            <w:tcBorders>
              <w:top w:val="single" w:sz="4" w:space="0" w:color="auto"/>
              <w:left w:val="single" w:sz="4" w:space="0" w:color="auto"/>
              <w:bottom w:val="single" w:sz="4" w:space="0" w:color="auto"/>
              <w:right w:val="single" w:sz="4" w:space="0" w:color="auto"/>
            </w:tcBorders>
            <w:hideMark/>
          </w:tcPr>
          <w:p w14:paraId="45E7935B"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Итого:</w:t>
            </w:r>
          </w:p>
        </w:tc>
        <w:tc>
          <w:tcPr>
            <w:tcW w:w="2100" w:type="dxa"/>
            <w:tcBorders>
              <w:top w:val="single" w:sz="4" w:space="0" w:color="auto"/>
              <w:left w:val="single" w:sz="4" w:space="0" w:color="auto"/>
              <w:bottom w:val="single" w:sz="4" w:space="0" w:color="auto"/>
              <w:right w:val="single" w:sz="4" w:space="0" w:color="auto"/>
            </w:tcBorders>
            <w:hideMark/>
          </w:tcPr>
          <w:p w14:paraId="600CD7C2"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sidRPr="002E212A">
              <w:rPr>
                <w:rFonts w:ascii="Times New Roman" w:hAnsi="Times New Roman" w:cs="Times New Roman"/>
                <w:sz w:val="20"/>
                <w:szCs w:val="28"/>
              </w:rPr>
              <w:t>до 160%</w:t>
            </w:r>
          </w:p>
        </w:tc>
      </w:tr>
      <w:tr w:rsidR="000928FE" w14:paraId="550F08FB" w14:textId="77777777" w:rsidTr="001726CF">
        <w:tc>
          <w:tcPr>
            <w:tcW w:w="2154" w:type="dxa"/>
            <w:vMerge/>
            <w:tcBorders>
              <w:top w:val="single" w:sz="4" w:space="0" w:color="auto"/>
              <w:left w:val="single" w:sz="4" w:space="0" w:color="auto"/>
              <w:bottom w:val="single" w:sz="4" w:space="0" w:color="auto"/>
              <w:right w:val="single" w:sz="4" w:space="0" w:color="auto"/>
            </w:tcBorders>
            <w:vAlign w:val="center"/>
            <w:hideMark/>
          </w:tcPr>
          <w:p w14:paraId="023F482D" w14:textId="77777777" w:rsidR="000928FE" w:rsidRDefault="000928FE" w:rsidP="001726CF">
            <w:pPr>
              <w:spacing w:after="0" w:line="240" w:lineRule="auto"/>
              <w:rPr>
                <w:rFonts w:ascii="Times New Roman CYR" w:hAnsi="Times New Roman CYR" w:cs="Times New Roman CYR"/>
                <w:sz w:val="20"/>
                <w:szCs w:val="28"/>
                <w:lang w:eastAsia="ru-RU"/>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50C09E3E" w14:textId="77777777" w:rsidR="000928FE" w:rsidRDefault="000928F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08839DB3"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Результативное участие спортсменов учреждения в соревнованиях</w:t>
            </w:r>
          </w:p>
        </w:tc>
        <w:tc>
          <w:tcPr>
            <w:tcW w:w="2100" w:type="dxa"/>
            <w:tcBorders>
              <w:top w:val="single" w:sz="4" w:space="0" w:color="auto"/>
              <w:left w:val="single" w:sz="4" w:space="0" w:color="auto"/>
              <w:bottom w:val="single" w:sz="4" w:space="0" w:color="auto"/>
              <w:right w:val="single" w:sz="4" w:space="0" w:color="auto"/>
            </w:tcBorders>
            <w:hideMark/>
          </w:tcPr>
          <w:p w14:paraId="3C459918"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 xml:space="preserve">Устанавливается в соответствии с </w:t>
            </w:r>
            <w:hyperlink r:id="rId50" w:history="1">
              <w:r>
                <w:rPr>
                  <w:rStyle w:val="a3"/>
                  <w:rFonts w:ascii="Times New Roman" w:hAnsi="Times New Roman" w:cs="Times New Roman"/>
                  <w:color w:val="0000FF"/>
                  <w:sz w:val="20"/>
                  <w:szCs w:val="28"/>
                </w:rPr>
                <w:t>приложением № 4</w:t>
              </w:r>
            </w:hyperlink>
          </w:p>
        </w:tc>
      </w:tr>
      <w:tr w:rsidR="000928FE" w14:paraId="779BEFC3" w14:textId="77777777" w:rsidTr="001726CF">
        <w:tc>
          <w:tcPr>
            <w:tcW w:w="2154" w:type="dxa"/>
            <w:vMerge w:val="restart"/>
            <w:tcBorders>
              <w:top w:val="single" w:sz="4" w:space="0" w:color="auto"/>
              <w:left w:val="single" w:sz="4" w:space="0" w:color="auto"/>
              <w:bottom w:val="single" w:sz="4" w:space="0" w:color="auto"/>
              <w:right w:val="single" w:sz="4" w:space="0" w:color="auto"/>
            </w:tcBorders>
            <w:hideMark/>
          </w:tcPr>
          <w:p w14:paraId="3CD8682A"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 ГАУ НСО «Дирекция спортивных мероприятий»</w:t>
            </w:r>
          </w:p>
        </w:tc>
        <w:tc>
          <w:tcPr>
            <w:tcW w:w="2438" w:type="dxa"/>
            <w:vMerge w:val="restart"/>
            <w:tcBorders>
              <w:top w:val="single" w:sz="4" w:space="0" w:color="auto"/>
              <w:left w:val="single" w:sz="4" w:space="0" w:color="auto"/>
              <w:bottom w:val="single" w:sz="4" w:space="0" w:color="auto"/>
              <w:right w:val="single" w:sz="4" w:space="0" w:color="auto"/>
            </w:tcBorders>
            <w:hideMark/>
          </w:tcPr>
          <w:p w14:paraId="5520EB13"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12. Организация и проведение физкультурно-оздоровительных и спортивных мероприятий на территории НСО в соответствии с Единым календарным планом</w:t>
            </w:r>
          </w:p>
        </w:tc>
        <w:tc>
          <w:tcPr>
            <w:tcW w:w="3231" w:type="dxa"/>
            <w:tcBorders>
              <w:top w:val="single" w:sz="4" w:space="0" w:color="auto"/>
              <w:left w:val="single" w:sz="4" w:space="0" w:color="auto"/>
              <w:bottom w:val="single" w:sz="4" w:space="0" w:color="auto"/>
              <w:right w:val="single" w:sz="4" w:space="0" w:color="auto"/>
            </w:tcBorders>
            <w:hideMark/>
          </w:tcPr>
          <w:p w14:paraId="6AE70D3E"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Итого:</w:t>
            </w:r>
          </w:p>
        </w:tc>
        <w:tc>
          <w:tcPr>
            <w:tcW w:w="2100" w:type="dxa"/>
            <w:tcBorders>
              <w:top w:val="single" w:sz="4" w:space="0" w:color="auto"/>
              <w:left w:val="single" w:sz="4" w:space="0" w:color="auto"/>
              <w:bottom w:val="single" w:sz="4" w:space="0" w:color="auto"/>
              <w:right w:val="single" w:sz="4" w:space="0" w:color="auto"/>
            </w:tcBorders>
            <w:hideMark/>
          </w:tcPr>
          <w:p w14:paraId="3CF3FF75"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sidRPr="00035E52">
              <w:rPr>
                <w:rFonts w:ascii="Times New Roman" w:hAnsi="Times New Roman" w:cs="Times New Roman"/>
                <w:sz w:val="20"/>
                <w:szCs w:val="28"/>
              </w:rPr>
              <w:t>до 200%</w:t>
            </w:r>
          </w:p>
        </w:tc>
      </w:tr>
      <w:tr w:rsidR="000928FE" w14:paraId="3A16E2D3" w14:textId="77777777" w:rsidTr="001726CF">
        <w:tc>
          <w:tcPr>
            <w:tcW w:w="2154" w:type="dxa"/>
            <w:vMerge/>
            <w:tcBorders>
              <w:top w:val="single" w:sz="4" w:space="0" w:color="auto"/>
              <w:left w:val="single" w:sz="4" w:space="0" w:color="auto"/>
              <w:bottom w:val="single" w:sz="4" w:space="0" w:color="auto"/>
              <w:right w:val="single" w:sz="4" w:space="0" w:color="auto"/>
            </w:tcBorders>
            <w:vAlign w:val="center"/>
            <w:hideMark/>
          </w:tcPr>
          <w:p w14:paraId="3449F7E3" w14:textId="77777777" w:rsidR="000928FE" w:rsidRDefault="000928F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14B7969C" w14:textId="77777777" w:rsidR="000928FE" w:rsidRDefault="000928F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62199BA9"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более 13 мероприятий в месяц</w:t>
            </w:r>
          </w:p>
        </w:tc>
        <w:tc>
          <w:tcPr>
            <w:tcW w:w="2100" w:type="dxa"/>
            <w:tcBorders>
              <w:top w:val="single" w:sz="4" w:space="0" w:color="auto"/>
              <w:left w:val="single" w:sz="4" w:space="0" w:color="auto"/>
              <w:bottom w:val="single" w:sz="4" w:space="0" w:color="auto"/>
              <w:right w:val="single" w:sz="4" w:space="0" w:color="auto"/>
            </w:tcBorders>
            <w:hideMark/>
          </w:tcPr>
          <w:p w14:paraId="0B759D0E"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200%</w:t>
            </w:r>
          </w:p>
        </w:tc>
      </w:tr>
      <w:tr w:rsidR="000928FE" w14:paraId="2FE9ADC2" w14:textId="77777777" w:rsidTr="001726CF">
        <w:tc>
          <w:tcPr>
            <w:tcW w:w="2154" w:type="dxa"/>
            <w:vMerge/>
            <w:tcBorders>
              <w:top w:val="single" w:sz="4" w:space="0" w:color="auto"/>
              <w:left w:val="single" w:sz="4" w:space="0" w:color="auto"/>
              <w:bottom w:val="single" w:sz="4" w:space="0" w:color="auto"/>
              <w:right w:val="single" w:sz="4" w:space="0" w:color="auto"/>
            </w:tcBorders>
            <w:vAlign w:val="center"/>
            <w:hideMark/>
          </w:tcPr>
          <w:p w14:paraId="1B089019" w14:textId="77777777" w:rsidR="000928FE" w:rsidRDefault="000928F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328CC196" w14:textId="77777777" w:rsidR="000928FE" w:rsidRDefault="000928F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5CEB5B4D"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от 9 до 12 мероприятий в месяц</w:t>
            </w:r>
          </w:p>
        </w:tc>
        <w:tc>
          <w:tcPr>
            <w:tcW w:w="2100" w:type="dxa"/>
            <w:tcBorders>
              <w:top w:val="single" w:sz="4" w:space="0" w:color="auto"/>
              <w:left w:val="single" w:sz="4" w:space="0" w:color="auto"/>
              <w:bottom w:val="single" w:sz="4" w:space="0" w:color="auto"/>
              <w:right w:val="single" w:sz="4" w:space="0" w:color="auto"/>
            </w:tcBorders>
            <w:hideMark/>
          </w:tcPr>
          <w:p w14:paraId="4C1A8192"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150%</w:t>
            </w:r>
          </w:p>
        </w:tc>
      </w:tr>
      <w:tr w:rsidR="000928FE" w14:paraId="34B91CFD" w14:textId="77777777" w:rsidTr="001726CF">
        <w:tc>
          <w:tcPr>
            <w:tcW w:w="2154" w:type="dxa"/>
            <w:vMerge/>
            <w:tcBorders>
              <w:top w:val="single" w:sz="4" w:space="0" w:color="auto"/>
              <w:left w:val="single" w:sz="4" w:space="0" w:color="auto"/>
              <w:bottom w:val="single" w:sz="4" w:space="0" w:color="auto"/>
              <w:right w:val="single" w:sz="4" w:space="0" w:color="auto"/>
            </w:tcBorders>
            <w:vAlign w:val="center"/>
            <w:hideMark/>
          </w:tcPr>
          <w:p w14:paraId="32BBBEA6" w14:textId="77777777" w:rsidR="000928FE" w:rsidRDefault="000928F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678DB19B" w14:textId="77777777" w:rsidR="000928FE" w:rsidRDefault="000928F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41E37634"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от 4 до 8 мероприятий в месяц</w:t>
            </w:r>
          </w:p>
        </w:tc>
        <w:tc>
          <w:tcPr>
            <w:tcW w:w="2100" w:type="dxa"/>
            <w:tcBorders>
              <w:top w:val="single" w:sz="4" w:space="0" w:color="auto"/>
              <w:left w:val="single" w:sz="4" w:space="0" w:color="auto"/>
              <w:bottom w:val="single" w:sz="4" w:space="0" w:color="auto"/>
              <w:right w:val="single" w:sz="4" w:space="0" w:color="auto"/>
            </w:tcBorders>
            <w:hideMark/>
          </w:tcPr>
          <w:p w14:paraId="4E3A7C23"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100%</w:t>
            </w:r>
          </w:p>
        </w:tc>
      </w:tr>
      <w:tr w:rsidR="000928FE" w14:paraId="79C98EDC" w14:textId="77777777" w:rsidTr="001726CF">
        <w:tc>
          <w:tcPr>
            <w:tcW w:w="2154" w:type="dxa"/>
            <w:vMerge/>
            <w:tcBorders>
              <w:top w:val="single" w:sz="4" w:space="0" w:color="auto"/>
              <w:left w:val="single" w:sz="4" w:space="0" w:color="auto"/>
              <w:bottom w:val="single" w:sz="4" w:space="0" w:color="auto"/>
              <w:right w:val="single" w:sz="4" w:space="0" w:color="auto"/>
            </w:tcBorders>
            <w:vAlign w:val="center"/>
            <w:hideMark/>
          </w:tcPr>
          <w:p w14:paraId="3C99DA52" w14:textId="77777777" w:rsidR="000928FE" w:rsidRDefault="000928FE" w:rsidP="001726CF">
            <w:pPr>
              <w:spacing w:after="0" w:line="240" w:lineRule="auto"/>
              <w:rPr>
                <w:rFonts w:ascii="Times New Roman" w:hAnsi="Times New Roman" w:cs="Times New Roman"/>
                <w:sz w:val="20"/>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75594F68" w14:textId="77777777" w:rsidR="000928FE" w:rsidRDefault="000928FE" w:rsidP="001726CF">
            <w:pPr>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hideMark/>
          </w:tcPr>
          <w:p w14:paraId="7E483DE4"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 до 3 мероприятий в месяц</w:t>
            </w:r>
          </w:p>
        </w:tc>
        <w:tc>
          <w:tcPr>
            <w:tcW w:w="2100" w:type="dxa"/>
            <w:tcBorders>
              <w:top w:val="single" w:sz="4" w:space="0" w:color="auto"/>
              <w:left w:val="single" w:sz="4" w:space="0" w:color="auto"/>
              <w:bottom w:val="single" w:sz="4" w:space="0" w:color="auto"/>
              <w:right w:val="single" w:sz="4" w:space="0" w:color="auto"/>
            </w:tcBorders>
            <w:hideMark/>
          </w:tcPr>
          <w:p w14:paraId="347B506F"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0%</w:t>
            </w:r>
          </w:p>
        </w:tc>
      </w:tr>
      <w:tr w:rsidR="000928FE" w14:paraId="47E32C05" w14:textId="77777777" w:rsidTr="001726CF">
        <w:trPr>
          <w:trHeight w:val="636"/>
        </w:trPr>
        <w:tc>
          <w:tcPr>
            <w:tcW w:w="2154" w:type="dxa"/>
            <w:vMerge w:val="restart"/>
            <w:tcBorders>
              <w:top w:val="single" w:sz="4" w:space="0" w:color="auto"/>
              <w:left w:val="single" w:sz="4" w:space="0" w:color="auto"/>
              <w:right w:val="single" w:sz="4" w:space="0" w:color="auto"/>
            </w:tcBorders>
          </w:tcPr>
          <w:p w14:paraId="447A7446"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 xml:space="preserve">2. ГАУ НСО «СШОР </w:t>
            </w:r>
            <w:r>
              <w:rPr>
                <w:rFonts w:ascii="Times New Roman" w:hAnsi="Times New Roman" w:cs="Times New Roman"/>
                <w:sz w:val="20"/>
                <w:szCs w:val="20"/>
              </w:rPr>
              <w:t xml:space="preserve">по конному спорту имени И.П. </w:t>
            </w:r>
            <w:proofErr w:type="spellStart"/>
            <w:r>
              <w:rPr>
                <w:rFonts w:ascii="Times New Roman" w:hAnsi="Times New Roman" w:cs="Times New Roman"/>
                <w:sz w:val="20"/>
                <w:szCs w:val="20"/>
              </w:rPr>
              <w:t>Брайчева</w:t>
            </w:r>
            <w:proofErr w:type="spellEnd"/>
            <w:r>
              <w:rPr>
                <w:rFonts w:ascii="Times New Roman" w:hAnsi="Times New Roman" w:cs="Times New Roman"/>
                <w:sz w:val="20"/>
                <w:szCs w:val="28"/>
              </w:rPr>
              <w:t>».</w:t>
            </w:r>
          </w:p>
          <w:p w14:paraId="28CB8011"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p>
          <w:p w14:paraId="21FCCF77" w14:textId="77777777" w:rsidR="000928FE" w:rsidRPr="00441478" w:rsidRDefault="000928FE" w:rsidP="001726CF">
            <w:pPr>
              <w:autoSpaceDE w:val="0"/>
              <w:autoSpaceDN w:val="0"/>
              <w:adjustRightInd w:val="0"/>
              <w:spacing w:after="0" w:line="240" w:lineRule="auto"/>
              <w:jc w:val="both"/>
              <w:rPr>
                <w:rFonts w:ascii="Times New Roman" w:hAnsi="Times New Roman" w:cs="Times New Roman"/>
                <w:sz w:val="20"/>
                <w:szCs w:val="20"/>
              </w:rPr>
            </w:pPr>
          </w:p>
        </w:tc>
        <w:tc>
          <w:tcPr>
            <w:tcW w:w="2438" w:type="dxa"/>
            <w:vMerge w:val="restart"/>
            <w:tcBorders>
              <w:top w:val="single" w:sz="4" w:space="0" w:color="auto"/>
              <w:left w:val="single" w:sz="4" w:space="0" w:color="auto"/>
              <w:right w:val="single" w:sz="4" w:space="0" w:color="auto"/>
            </w:tcBorders>
          </w:tcPr>
          <w:p w14:paraId="7AAFC00C" w14:textId="77777777" w:rsidR="000928FE" w:rsidRPr="00AA36BD" w:rsidRDefault="000928FE" w:rsidP="001726C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8"/>
              </w:rPr>
              <w:t xml:space="preserve">12. Отсутствие несчастных случаев, </w:t>
            </w:r>
            <w:r w:rsidRPr="00AA36BD">
              <w:rPr>
                <w:rFonts w:ascii="Times New Roman" w:hAnsi="Times New Roman" w:cs="Times New Roman"/>
                <w:sz w:val="20"/>
                <w:szCs w:val="20"/>
              </w:rPr>
              <w:t>произошедших</w:t>
            </w:r>
          </w:p>
          <w:p w14:paraId="436798ED"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sidRPr="00AA36BD">
              <w:rPr>
                <w:rFonts w:ascii="Times New Roman" w:hAnsi="Times New Roman" w:cs="Times New Roman"/>
                <w:sz w:val="20"/>
                <w:szCs w:val="28"/>
              </w:rPr>
              <w:t xml:space="preserve"> с лицами, проходящими спортивную подготовку</w:t>
            </w:r>
            <w:r w:rsidR="00F2764E">
              <w:rPr>
                <w:rFonts w:ascii="Times New Roman" w:hAnsi="Times New Roman" w:cs="Times New Roman"/>
                <w:sz w:val="20"/>
                <w:szCs w:val="28"/>
              </w:rPr>
              <w:t xml:space="preserve"> с участием животных</w:t>
            </w:r>
          </w:p>
        </w:tc>
        <w:tc>
          <w:tcPr>
            <w:tcW w:w="3231" w:type="dxa"/>
            <w:tcBorders>
              <w:top w:val="single" w:sz="4" w:space="0" w:color="auto"/>
              <w:left w:val="single" w:sz="4" w:space="0" w:color="auto"/>
              <w:bottom w:val="single" w:sz="4" w:space="0" w:color="auto"/>
              <w:right w:val="single" w:sz="4" w:space="0" w:color="auto"/>
            </w:tcBorders>
            <w:hideMark/>
          </w:tcPr>
          <w:p w14:paraId="78628CA4"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отсутствие</w:t>
            </w:r>
          </w:p>
        </w:tc>
        <w:tc>
          <w:tcPr>
            <w:tcW w:w="2100" w:type="dxa"/>
            <w:tcBorders>
              <w:top w:val="single" w:sz="4" w:space="0" w:color="auto"/>
              <w:left w:val="single" w:sz="4" w:space="0" w:color="auto"/>
              <w:bottom w:val="single" w:sz="4" w:space="0" w:color="auto"/>
              <w:right w:val="single" w:sz="4" w:space="0" w:color="auto"/>
            </w:tcBorders>
            <w:hideMark/>
          </w:tcPr>
          <w:p w14:paraId="77BA79E5"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100%</w:t>
            </w:r>
          </w:p>
        </w:tc>
      </w:tr>
      <w:tr w:rsidR="000928FE" w14:paraId="062982C0" w14:textId="77777777" w:rsidTr="00F2764E">
        <w:trPr>
          <w:trHeight w:val="507"/>
        </w:trPr>
        <w:tc>
          <w:tcPr>
            <w:tcW w:w="2154" w:type="dxa"/>
            <w:vMerge/>
            <w:tcBorders>
              <w:left w:val="single" w:sz="4" w:space="0" w:color="auto"/>
              <w:bottom w:val="single" w:sz="4" w:space="0" w:color="auto"/>
              <w:right w:val="single" w:sz="4" w:space="0" w:color="auto"/>
            </w:tcBorders>
          </w:tcPr>
          <w:p w14:paraId="711C8FF5"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p>
        </w:tc>
        <w:tc>
          <w:tcPr>
            <w:tcW w:w="2438" w:type="dxa"/>
            <w:vMerge/>
            <w:tcBorders>
              <w:left w:val="single" w:sz="4" w:space="0" w:color="auto"/>
              <w:bottom w:val="single" w:sz="4" w:space="0" w:color="auto"/>
              <w:right w:val="single" w:sz="4" w:space="0" w:color="auto"/>
            </w:tcBorders>
          </w:tcPr>
          <w:p w14:paraId="6FCBA987"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tcPr>
          <w:p w14:paraId="7333A63D"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r>
              <w:rPr>
                <w:rFonts w:ascii="Times New Roman" w:hAnsi="Times New Roman" w:cs="Times New Roman"/>
                <w:sz w:val="20"/>
                <w:szCs w:val="28"/>
              </w:rPr>
              <w:t>Наличие</w:t>
            </w:r>
          </w:p>
          <w:p w14:paraId="1F7D584A" w14:textId="77777777" w:rsidR="000928FE" w:rsidRDefault="000928FE" w:rsidP="001726CF">
            <w:pPr>
              <w:autoSpaceDE w:val="0"/>
              <w:autoSpaceDN w:val="0"/>
              <w:adjustRightInd w:val="0"/>
              <w:spacing w:after="0" w:line="240" w:lineRule="auto"/>
              <w:rPr>
                <w:rFonts w:ascii="Times New Roman" w:hAnsi="Times New Roman" w:cs="Times New Roman"/>
                <w:sz w:val="20"/>
                <w:szCs w:val="28"/>
              </w:rPr>
            </w:pPr>
          </w:p>
        </w:tc>
        <w:tc>
          <w:tcPr>
            <w:tcW w:w="2100" w:type="dxa"/>
            <w:tcBorders>
              <w:top w:val="single" w:sz="4" w:space="0" w:color="auto"/>
              <w:left w:val="single" w:sz="4" w:space="0" w:color="auto"/>
              <w:bottom w:val="single" w:sz="4" w:space="0" w:color="auto"/>
              <w:right w:val="single" w:sz="4" w:space="0" w:color="auto"/>
            </w:tcBorders>
          </w:tcPr>
          <w:p w14:paraId="26B0D88A"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sz w:val="20"/>
                <w:szCs w:val="28"/>
              </w:rPr>
              <w:t>0%</w:t>
            </w:r>
          </w:p>
          <w:p w14:paraId="696FEED0" w14:textId="77777777" w:rsidR="000928FE" w:rsidRDefault="000928FE" w:rsidP="001726CF">
            <w:pPr>
              <w:autoSpaceDE w:val="0"/>
              <w:autoSpaceDN w:val="0"/>
              <w:adjustRightInd w:val="0"/>
              <w:spacing w:after="0" w:line="240" w:lineRule="auto"/>
              <w:jc w:val="both"/>
              <w:rPr>
                <w:rFonts w:ascii="Times New Roman" w:hAnsi="Times New Roman" w:cs="Times New Roman"/>
                <w:sz w:val="20"/>
                <w:szCs w:val="28"/>
              </w:rPr>
            </w:pPr>
          </w:p>
        </w:tc>
      </w:tr>
      <w:tr w:rsidR="00F2764E" w14:paraId="451A6E15" w14:textId="77777777" w:rsidTr="001726CF">
        <w:trPr>
          <w:trHeight w:val="1261"/>
        </w:trPr>
        <w:tc>
          <w:tcPr>
            <w:tcW w:w="2154" w:type="dxa"/>
            <w:vMerge w:val="restart"/>
            <w:tcBorders>
              <w:top w:val="single" w:sz="4" w:space="0" w:color="auto"/>
              <w:left w:val="single" w:sz="4" w:space="0" w:color="auto"/>
              <w:right w:val="single" w:sz="4" w:space="0" w:color="auto"/>
            </w:tcBorders>
          </w:tcPr>
          <w:p w14:paraId="0189A36C" w14:textId="77777777" w:rsidR="00F2764E" w:rsidRPr="00B45842" w:rsidRDefault="00F2764E" w:rsidP="001726CF">
            <w:pPr>
              <w:autoSpaceDE w:val="0"/>
              <w:autoSpaceDN w:val="0"/>
              <w:adjustRightInd w:val="0"/>
              <w:spacing w:after="0" w:line="240" w:lineRule="auto"/>
              <w:rPr>
                <w:rFonts w:ascii="Times New Roman" w:hAnsi="Times New Roman" w:cs="Times New Roman"/>
                <w:sz w:val="20"/>
                <w:szCs w:val="28"/>
              </w:rPr>
            </w:pPr>
            <w:r w:rsidRPr="00B45842">
              <w:rPr>
                <w:rFonts w:ascii="Times New Roman" w:hAnsi="Times New Roman" w:cs="Times New Roman"/>
                <w:sz w:val="20"/>
                <w:szCs w:val="28"/>
              </w:rPr>
              <w:t>3. ГАПОУ НСО НУ(К)ОР.</w:t>
            </w:r>
          </w:p>
          <w:p w14:paraId="184F0508"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szCs w:val="28"/>
              </w:rPr>
            </w:pPr>
          </w:p>
          <w:p w14:paraId="2A80D07C"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szCs w:val="28"/>
              </w:rPr>
            </w:pPr>
          </w:p>
        </w:tc>
        <w:tc>
          <w:tcPr>
            <w:tcW w:w="2438" w:type="dxa"/>
            <w:vMerge w:val="restart"/>
            <w:tcBorders>
              <w:top w:val="single" w:sz="4" w:space="0" w:color="auto"/>
              <w:left w:val="single" w:sz="4" w:space="0" w:color="auto"/>
              <w:right w:val="single" w:sz="4" w:space="0" w:color="auto"/>
            </w:tcBorders>
          </w:tcPr>
          <w:p w14:paraId="2ACAFC74"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szCs w:val="20"/>
              </w:rPr>
            </w:pPr>
            <w:r w:rsidRPr="00B45842">
              <w:rPr>
                <w:rFonts w:ascii="Times New Roman" w:hAnsi="Times New Roman" w:cs="Times New Roman"/>
                <w:sz w:val="20"/>
                <w:szCs w:val="28"/>
              </w:rPr>
              <w:t>12.</w:t>
            </w:r>
            <w:r>
              <w:rPr>
                <w:rFonts w:ascii="Times New Roman" w:hAnsi="Times New Roman" w:cs="Times New Roman"/>
                <w:sz w:val="20"/>
                <w:szCs w:val="28"/>
              </w:rPr>
              <w:t> </w:t>
            </w:r>
            <w:r w:rsidRPr="00B45842">
              <w:rPr>
                <w:rFonts w:ascii="Times New Roman" w:hAnsi="Times New Roman" w:cs="Times New Roman"/>
                <w:sz w:val="20"/>
                <w:szCs w:val="28"/>
              </w:rPr>
              <w:t>Сохранение до</w:t>
            </w:r>
            <w:r w:rsidRPr="00B45842">
              <w:rPr>
                <w:rFonts w:ascii="Times New Roman" w:hAnsi="Times New Roman" w:cs="Times New Roman"/>
                <w:sz w:val="20"/>
                <w:szCs w:val="20"/>
              </w:rPr>
              <w:t xml:space="preserve">стигнутого соотношения между уровнем оплаты труда отдельных категорий </w:t>
            </w:r>
            <w:r w:rsidRPr="00B45842">
              <w:rPr>
                <w:rFonts w:ascii="Times New Roman" w:hAnsi="Times New Roman" w:cs="Times New Roman"/>
                <w:sz w:val="20"/>
                <w:szCs w:val="20"/>
              </w:rPr>
              <w:lastRenderedPageBreak/>
              <w:t xml:space="preserve">работников, определенными Указами Президента Российской Федерации от 07.05.2012 </w:t>
            </w:r>
            <w:hyperlink r:id="rId51" w:history="1">
              <w:r w:rsidRPr="00B45842">
                <w:rPr>
                  <w:rFonts w:ascii="Times New Roman" w:hAnsi="Times New Roman" w:cs="Times New Roman"/>
                  <w:sz w:val="20"/>
                  <w:szCs w:val="20"/>
                </w:rPr>
                <w:t>№ 597</w:t>
              </w:r>
            </w:hyperlink>
            <w:r w:rsidRPr="00B45842">
              <w:rPr>
                <w:rFonts w:ascii="Times New Roman" w:hAnsi="Times New Roman" w:cs="Times New Roman"/>
                <w:sz w:val="20"/>
                <w:szCs w:val="20"/>
              </w:rPr>
              <w:t xml:space="preserve">, от 01.06.2012 </w:t>
            </w:r>
            <w:hyperlink r:id="rId52" w:history="1">
              <w:r w:rsidRPr="00B45842">
                <w:rPr>
                  <w:rFonts w:ascii="Times New Roman" w:hAnsi="Times New Roman" w:cs="Times New Roman"/>
                  <w:sz w:val="20"/>
                  <w:szCs w:val="20"/>
                </w:rPr>
                <w:t>№ 761</w:t>
              </w:r>
            </w:hyperlink>
            <w:r w:rsidRPr="00B45842">
              <w:rPr>
                <w:rFonts w:ascii="Times New Roman" w:hAnsi="Times New Roman" w:cs="Times New Roman"/>
                <w:sz w:val="20"/>
                <w:szCs w:val="20"/>
              </w:rPr>
              <w:t xml:space="preserve">, от 28.12.2012 </w:t>
            </w:r>
            <w:hyperlink r:id="rId53" w:history="1">
              <w:r w:rsidRPr="00B45842">
                <w:rPr>
                  <w:rFonts w:ascii="Times New Roman" w:hAnsi="Times New Roman" w:cs="Times New Roman"/>
                  <w:sz w:val="20"/>
                  <w:szCs w:val="20"/>
                </w:rPr>
                <w:t>№ 1688</w:t>
              </w:r>
            </w:hyperlink>
            <w:r w:rsidRPr="00B45842">
              <w:rPr>
                <w:rFonts w:ascii="Times New Roman" w:hAnsi="Times New Roman" w:cs="Times New Roman"/>
                <w:sz w:val="20"/>
                <w:szCs w:val="20"/>
              </w:rPr>
              <w:t>,</w:t>
            </w:r>
          </w:p>
          <w:p w14:paraId="4843B057" w14:textId="77777777" w:rsidR="00F2764E" w:rsidRPr="00B45842" w:rsidRDefault="00F2764E" w:rsidP="001726CF">
            <w:pPr>
              <w:autoSpaceDE w:val="0"/>
              <w:autoSpaceDN w:val="0"/>
              <w:adjustRightInd w:val="0"/>
              <w:spacing w:after="0" w:line="240" w:lineRule="auto"/>
              <w:rPr>
                <w:rFonts w:ascii="Times New Roman" w:hAnsi="Times New Roman" w:cs="Times New Roman"/>
                <w:sz w:val="20"/>
                <w:szCs w:val="28"/>
              </w:rPr>
            </w:pPr>
            <w:r w:rsidRPr="00B45842">
              <w:rPr>
                <w:rFonts w:ascii="Times New Roman" w:hAnsi="Times New Roman" w:cs="Times New Roman"/>
                <w:sz w:val="20"/>
                <w:szCs w:val="20"/>
              </w:rPr>
              <w:t>и уровнем средней заработной платы в Новосибирской области</w:t>
            </w:r>
          </w:p>
        </w:tc>
        <w:tc>
          <w:tcPr>
            <w:tcW w:w="3231" w:type="dxa"/>
            <w:tcBorders>
              <w:top w:val="single" w:sz="4" w:space="0" w:color="auto"/>
              <w:left w:val="single" w:sz="4" w:space="0" w:color="auto"/>
              <w:bottom w:val="single" w:sz="4" w:space="0" w:color="auto"/>
              <w:right w:val="single" w:sz="4" w:space="0" w:color="auto"/>
            </w:tcBorders>
          </w:tcPr>
          <w:p w14:paraId="67D0D2A8" w14:textId="77777777" w:rsidR="00F2764E" w:rsidRPr="00B45842" w:rsidRDefault="00F2764E" w:rsidP="001726CF">
            <w:pPr>
              <w:autoSpaceDE w:val="0"/>
              <w:autoSpaceDN w:val="0"/>
              <w:adjustRightInd w:val="0"/>
              <w:spacing w:after="0" w:line="240" w:lineRule="auto"/>
              <w:rPr>
                <w:rFonts w:ascii="Times New Roman" w:hAnsi="Times New Roman" w:cs="Times New Roman"/>
                <w:sz w:val="20"/>
                <w:szCs w:val="28"/>
              </w:rPr>
            </w:pPr>
            <w:r w:rsidRPr="00B45842">
              <w:rPr>
                <w:rFonts w:ascii="Times New Roman" w:hAnsi="Times New Roman" w:cs="Times New Roman"/>
                <w:sz w:val="20"/>
              </w:rPr>
              <w:lastRenderedPageBreak/>
              <w:t>100%</w:t>
            </w:r>
          </w:p>
          <w:p w14:paraId="512E5F7B" w14:textId="77777777" w:rsidR="00F2764E" w:rsidRPr="00B45842" w:rsidRDefault="00F2764E" w:rsidP="001726CF">
            <w:pPr>
              <w:autoSpaceDE w:val="0"/>
              <w:autoSpaceDN w:val="0"/>
              <w:adjustRightInd w:val="0"/>
              <w:spacing w:after="0" w:line="240" w:lineRule="auto"/>
              <w:rPr>
                <w:rFonts w:ascii="Times New Roman" w:hAnsi="Times New Roman" w:cs="Times New Roman"/>
                <w:sz w:val="20"/>
                <w:szCs w:val="28"/>
              </w:rPr>
            </w:pPr>
          </w:p>
          <w:p w14:paraId="7B11D376" w14:textId="77777777" w:rsidR="00F2764E" w:rsidRPr="00B45842" w:rsidRDefault="00F2764E" w:rsidP="001726CF">
            <w:pPr>
              <w:autoSpaceDE w:val="0"/>
              <w:autoSpaceDN w:val="0"/>
              <w:adjustRightInd w:val="0"/>
              <w:spacing w:after="0" w:line="240" w:lineRule="auto"/>
              <w:rPr>
                <w:rFonts w:ascii="Times New Roman" w:hAnsi="Times New Roman" w:cs="Times New Roman"/>
                <w:sz w:val="20"/>
                <w:szCs w:val="28"/>
              </w:rPr>
            </w:pPr>
          </w:p>
        </w:tc>
        <w:tc>
          <w:tcPr>
            <w:tcW w:w="2100" w:type="dxa"/>
            <w:tcBorders>
              <w:top w:val="single" w:sz="4" w:space="0" w:color="auto"/>
              <w:left w:val="single" w:sz="4" w:space="0" w:color="auto"/>
              <w:bottom w:val="single" w:sz="4" w:space="0" w:color="auto"/>
              <w:right w:val="single" w:sz="4" w:space="0" w:color="auto"/>
            </w:tcBorders>
          </w:tcPr>
          <w:p w14:paraId="75EA57A4"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szCs w:val="28"/>
              </w:rPr>
            </w:pPr>
            <w:r w:rsidRPr="00B45842">
              <w:rPr>
                <w:rFonts w:ascii="Times New Roman" w:hAnsi="Times New Roman" w:cs="Times New Roman"/>
                <w:sz w:val="20"/>
                <w:szCs w:val="28"/>
              </w:rPr>
              <w:t>3%</w:t>
            </w:r>
          </w:p>
          <w:p w14:paraId="3A311F7F"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szCs w:val="28"/>
              </w:rPr>
            </w:pPr>
          </w:p>
          <w:p w14:paraId="09921ACA"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szCs w:val="28"/>
              </w:rPr>
            </w:pPr>
          </w:p>
        </w:tc>
      </w:tr>
      <w:tr w:rsidR="00F2764E" w14:paraId="59D67AB0" w14:textId="77777777" w:rsidTr="00F2764E">
        <w:trPr>
          <w:trHeight w:val="1912"/>
        </w:trPr>
        <w:tc>
          <w:tcPr>
            <w:tcW w:w="2154" w:type="dxa"/>
            <w:vMerge/>
            <w:tcBorders>
              <w:left w:val="single" w:sz="4" w:space="0" w:color="auto"/>
              <w:bottom w:val="single" w:sz="4" w:space="0" w:color="auto"/>
              <w:right w:val="single" w:sz="4" w:space="0" w:color="auto"/>
            </w:tcBorders>
          </w:tcPr>
          <w:p w14:paraId="21FDE609" w14:textId="77777777" w:rsidR="00F2764E" w:rsidRPr="00B45842" w:rsidRDefault="00F2764E" w:rsidP="001726CF">
            <w:pPr>
              <w:autoSpaceDE w:val="0"/>
              <w:autoSpaceDN w:val="0"/>
              <w:adjustRightInd w:val="0"/>
              <w:spacing w:after="0" w:line="240" w:lineRule="auto"/>
              <w:rPr>
                <w:rFonts w:ascii="Times New Roman" w:hAnsi="Times New Roman" w:cs="Times New Roman"/>
                <w:sz w:val="20"/>
                <w:szCs w:val="28"/>
              </w:rPr>
            </w:pPr>
          </w:p>
        </w:tc>
        <w:tc>
          <w:tcPr>
            <w:tcW w:w="2438" w:type="dxa"/>
            <w:vMerge/>
            <w:tcBorders>
              <w:left w:val="single" w:sz="4" w:space="0" w:color="auto"/>
              <w:bottom w:val="single" w:sz="4" w:space="0" w:color="auto"/>
              <w:right w:val="single" w:sz="4" w:space="0" w:color="auto"/>
            </w:tcBorders>
          </w:tcPr>
          <w:p w14:paraId="246EA8E9"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szCs w:val="28"/>
              </w:rPr>
            </w:pPr>
          </w:p>
        </w:tc>
        <w:tc>
          <w:tcPr>
            <w:tcW w:w="3231" w:type="dxa"/>
            <w:tcBorders>
              <w:top w:val="single" w:sz="4" w:space="0" w:color="auto"/>
              <w:left w:val="single" w:sz="4" w:space="0" w:color="auto"/>
              <w:bottom w:val="single" w:sz="4" w:space="0" w:color="auto"/>
              <w:right w:val="single" w:sz="4" w:space="0" w:color="auto"/>
            </w:tcBorders>
          </w:tcPr>
          <w:p w14:paraId="4452AA9E" w14:textId="77777777" w:rsidR="00F2764E" w:rsidRPr="00B45842" w:rsidRDefault="00F2764E" w:rsidP="001726CF">
            <w:pPr>
              <w:autoSpaceDE w:val="0"/>
              <w:autoSpaceDN w:val="0"/>
              <w:adjustRightInd w:val="0"/>
              <w:spacing w:after="0" w:line="240" w:lineRule="auto"/>
              <w:rPr>
                <w:rFonts w:ascii="Times New Roman" w:hAnsi="Times New Roman" w:cs="Times New Roman"/>
                <w:sz w:val="20"/>
              </w:rPr>
            </w:pPr>
            <w:r w:rsidRPr="00B45842">
              <w:rPr>
                <w:rFonts w:ascii="Times New Roman" w:hAnsi="Times New Roman" w:cs="Times New Roman"/>
                <w:sz w:val="20"/>
              </w:rPr>
              <w:t>менее 100%</w:t>
            </w:r>
          </w:p>
          <w:p w14:paraId="32683D2D" w14:textId="77777777" w:rsidR="00F2764E" w:rsidRPr="00B45842" w:rsidRDefault="00F2764E" w:rsidP="001726CF">
            <w:pPr>
              <w:autoSpaceDE w:val="0"/>
              <w:autoSpaceDN w:val="0"/>
              <w:adjustRightInd w:val="0"/>
              <w:spacing w:after="0" w:line="240" w:lineRule="auto"/>
              <w:rPr>
                <w:rFonts w:ascii="Times New Roman" w:hAnsi="Times New Roman" w:cs="Times New Roman"/>
                <w:sz w:val="20"/>
                <w:szCs w:val="28"/>
              </w:rPr>
            </w:pPr>
          </w:p>
          <w:p w14:paraId="63FFAFA7" w14:textId="77777777" w:rsidR="00F2764E" w:rsidRPr="00B45842" w:rsidRDefault="00F2764E" w:rsidP="001726CF">
            <w:pPr>
              <w:autoSpaceDE w:val="0"/>
              <w:autoSpaceDN w:val="0"/>
              <w:adjustRightInd w:val="0"/>
              <w:spacing w:after="0" w:line="240" w:lineRule="auto"/>
              <w:rPr>
                <w:rFonts w:ascii="Times New Roman" w:hAnsi="Times New Roman" w:cs="Times New Roman"/>
                <w:sz w:val="20"/>
                <w:szCs w:val="28"/>
              </w:rPr>
            </w:pPr>
          </w:p>
        </w:tc>
        <w:tc>
          <w:tcPr>
            <w:tcW w:w="2100" w:type="dxa"/>
            <w:tcBorders>
              <w:top w:val="single" w:sz="4" w:space="0" w:color="auto"/>
              <w:left w:val="single" w:sz="4" w:space="0" w:color="auto"/>
              <w:bottom w:val="single" w:sz="4" w:space="0" w:color="auto"/>
              <w:right w:val="single" w:sz="4" w:space="0" w:color="auto"/>
            </w:tcBorders>
          </w:tcPr>
          <w:p w14:paraId="63027E5F"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rPr>
            </w:pPr>
            <w:r w:rsidRPr="00B45842">
              <w:rPr>
                <w:rFonts w:ascii="Times New Roman" w:hAnsi="Times New Roman" w:cs="Times New Roman"/>
                <w:sz w:val="20"/>
              </w:rPr>
              <w:t>0%</w:t>
            </w:r>
          </w:p>
          <w:p w14:paraId="71B6E125"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szCs w:val="28"/>
              </w:rPr>
            </w:pPr>
          </w:p>
          <w:p w14:paraId="0FE83218" w14:textId="77777777" w:rsidR="00F2764E" w:rsidRPr="00B45842" w:rsidRDefault="00F2764E" w:rsidP="001726CF">
            <w:pPr>
              <w:autoSpaceDE w:val="0"/>
              <w:autoSpaceDN w:val="0"/>
              <w:adjustRightInd w:val="0"/>
              <w:spacing w:after="0" w:line="240" w:lineRule="auto"/>
              <w:jc w:val="both"/>
              <w:rPr>
                <w:rFonts w:ascii="Times New Roman" w:hAnsi="Times New Roman" w:cs="Times New Roman"/>
                <w:sz w:val="20"/>
                <w:szCs w:val="28"/>
              </w:rPr>
            </w:pPr>
          </w:p>
        </w:tc>
      </w:tr>
      <w:tr w:rsidR="00F2764E" w14:paraId="5EEB65A8" w14:textId="77777777" w:rsidTr="00F2764E">
        <w:trPr>
          <w:trHeight w:val="612"/>
        </w:trPr>
        <w:tc>
          <w:tcPr>
            <w:tcW w:w="2154" w:type="dxa"/>
            <w:vMerge w:val="restart"/>
            <w:tcBorders>
              <w:top w:val="single" w:sz="4" w:space="0" w:color="auto"/>
              <w:left w:val="single" w:sz="4" w:space="0" w:color="auto"/>
              <w:right w:val="single" w:sz="4" w:space="0" w:color="auto"/>
            </w:tcBorders>
          </w:tcPr>
          <w:p w14:paraId="142DA614"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36491593" w14:textId="77777777" w:rsidR="00F2764E" w:rsidRPr="00F2764E" w:rsidRDefault="00F2764E" w:rsidP="00F2764E">
            <w:pPr>
              <w:autoSpaceDE w:val="0"/>
              <w:autoSpaceDN w:val="0"/>
              <w:adjustRightInd w:val="0"/>
              <w:spacing w:after="0" w:line="240" w:lineRule="auto"/>
              <w:rPr>
                <w:rFonts w:ascii="Times New Roman" w:hAnsi="Times New Roman" w:cs="Times New Roman"/>
                <w:b/>
                <w:sz w:val="20"/>
                <w:szCs w:val="28"/>
              </w:rPr>
            </w:pPr>
            <w:r w:rsidRPr="00F2764E">
              <w:rPr>
                <w:rFonts w:ascii="Times New Roman" w:hAnsi="Times New Roman" w:cs="Times New Roman"/>
                <w:b/>
                <w:sz w:val="20"/>
                <w:szCs w:val="28"/>
              </w:rPr>
              <w:t>Всего для ГАУ НСО «Дирекция спортивных мероприятий»</w:t>
            </w:r>
          </w:p>
        </w:tc>
        <w:tc>
          <w:tcPr>
            <w:tcW w:w="2100" w:type="dxa"/>
            <w:tcBorders>
              <w:top w:val="single" w:sz="4" w:space="0" w:color="auto"/>
              <w:left w:val="single" w:sz="4" w:space="0" w:color="auto"/>
              <w:bottom w:val="single" w:sz="4" w:space="0" w:color="auto"/>
              <w:right w:val="single" w:sz="4" w:space="0" w:color="auto"/>
            </w:tcBorders>
            <w:vAlign w:val="center"/>
          </w:tcPr>
          <w:p w14:paraId="2CCD66BF" w14:textId="77777777" w:rsidR="00F2764E" w:rsidRPr="00F2764E" w:rsidRDefault="00F2764E" w:rsidP="00F2764E">
            <w:pPr>
              <w:autoSpaceDE w:val="0"/>
              <w:autoSpaceDN w:val="0"/>
              <w:adjustRightInd w:val="0"/>
              <w:spacing w:after="0" w:line="240" w:lineRule="auto"/>
              <w:jc w:val="center"/>
              <w:rPr>
                <w:rFonts w:ascii="Times New Roman" w:hAnsi="Times New Roman" w:cs="Times New Roman"/>
                <w:b/>
                <w:sz w:val="20"/>
                <w:szCs w:val="28"/>
              </w:rPr>
            </w:pPr>
            <w:r w:rsidRPr="00F2764E">
              <w:rPr>
                <w:rFonts w:ascii="Times New Roman" w:hAnsi="Times New Roman" w:cs="Times New Roman"/>
                <w:b/>
                <w:sz w:val="20"/>
                <w:szCs w:val="28"/>
              </w:rPr>
              <w:t>до 252,5%</w:t>
            </w:r>
          </w:p>
        </w:tc>
      </w:tr>
      <w:tr w:rsidR="00F2764E" w14:paraId="3CCD25BD" w14:textId="77777777" w:rsidTr="00F2764E">
        <w:trPr>
          <w:trHeight w:val="573"/>
        </w:trPr>
        <w:tc>
          <w:tcPr>
            <w:tcW w:w="2154" w:type="dxa"/>
            <w:vMerge/>
            <w:tcBorders>
              <w:left w:val="single" w:sz="4" w:space="0" w:color="auto"/>
              <w:right w:val="single" w:sz="4" w:space="0" w:color="auto"/>
            </w:tcBorders>
          </w:tcPr>
          <w:p w14:paraId="07A7C7AF"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4AA43C65" w14:textId="77777777" w:rsidR="00F2764E" w:rsidRPr="00F2764E" w:rsidRDefault="00F2764E" w:rsidP="00F2764E">
            <w:pPr>
              <w:autoSpaceDE w:val="0"/>
              <w:autoSpaceDN w:val="0"/>
              <w:adjustRightInd w:val="0"/>
              <w:spacing w:after="0" w:line="240" w:lineRule="auto"/>
              <w:rPr>
                <w:rFonts w:ascii="Times New Roman" w:hAnsi="Times New Roman" w:cs="Times New Roman"/>
                <w:b/>
                <w:sz w:val="20"/>
                <w:szCs w:val="28"/>
              </w:rPr>
            </w:pPr>
            <w:r w:rsidRPr="00F2764E">
              <w:rPr>
                <w:rFonts w:ascii="Times New Roman" w:hAnsi="Times New Roman" w:cs="Times New Roman"/>
                <w:b/>
                <w:sz w:val="20"/>
                <w:szCs w:val="28"/>
              </w:rPr>
              <w:t>Всего для ГАУ НСО «СШОР по конному спорту</w:t>
            </w:r>
            <w:r w:rsidRPr="00F2764E">
              <w:rPr>
                <w:rFonts w:ascii="Times New Roman" w:hAnsi="Times New Roman" w:cs="Times New Roman"/>
                <w:b/>
                <w:sz w:val="20"/>
                <w:szCs w:val="20"/>
              </w:rPr>
              <w:t xml:space="preserve"> имени И.П. </w:t>
            </w:r>
            <w:proofErr w:type="spellStart"/>
            <w:r w:rsidRPr="00F2764E">
              <w:rPr>
                <w:rFonts w:ascii="Times New Roman" w:hAnsi="Times New Roman" w:cs="Times New Roman"/>
                <w:b/>
                <w:sz w:val="20"/>
                <w:szCs w:val="20"/>
              </w:rPr>
              <w:t>Брайчева</w:t>
            </w:r>
            <w:proofErr w:type="spellEnd"/>
            <w:r w:rsidRPr="00F2764E">
              <w:rPr>
                <w:rFonts w:ascii="Times New Roman" w:hAnsi="Times New Roman" w:cs="Times New Roman"/>
                <w:b/>
                <w:sz w:val="20"/>
                <w:szCs w:val="28"/>
              </w:rPr>
              <w:t>»</w:t>
            </w:r>
          </w:p>
        </w:tc>
        <w:tc>
          <w:tcPr>
            <w:tcW w:w="2100" w:type="dxa"/>
            <w:tcBorders>
              <w:top w:val="single" w:sz="4" w:space="0" w:color="auto"/>
              <w:left w:val="single" w:sz="4" w:space="0" w:color="auto"/>
              <w:bottom w:val="single" w:sz="4" w:space="0" w:color="auto"/>
              <w:right w:val="single" w:sz="4" w:space="0" w:color="auto"/>
            </w:tcBorders>
            <w:vAlign w:val="center"/>
          </w:tcPr>
          <w:p w14:paraId="19ADD4E5" w14:textId="77777777" w:rsidR="00F2764E" w:rsidRPr="00F2764E" w:rsidRDefault="00F2764E" w:rsidP="00F2764E">
            <w:pPr>
              <w:autoSpaceDE w:val="0"/>
              <w:autoSpaceDN w:val="0"/>
              <w:adjustRightInd w:val="0"/>
              <w:spacing w:after="0" w:line="240" w:lineRule="auto"/>
              <w:jc w:val="center"/>
              <w:rPr>
                <w:rFonts w:ascii="Times New Roman" w:hAnsi="Times New Roman" w:cs="Times New Roman"/>
                <w:b/>
                <w:sz w:val="20"/>
                <w:szCs w:val="28"/>
              </w:rPr>
            </w:pPr>
            <w:r w:rsidRPr="00F2764E">
              <w:rPr>
                <w:rFonts w:ascii="Times New Roman" w:hAnsi="Times New Roman" w:cs="Times New Roman"/>
                <w:b/>
                <w:sz w:val="20"/>
                <w:szCs w:val="28"/>
              </w:rPr>
              <w:t>до 312,5%</w:t>
            </w:r>
          </w:p>
        </w:tc>
      </w:tr>
      <w:tr w:rsidR="00F2764E" w14:paraId="40DB9A79" w14:textId="77777777" w:rsidTr="00F2764E">
        <w:trPr>
          <w:trHeight w:val="522"/>
        </w:trPr>
        <w:tc>
          <w:tcPr>
            <w:tcW w:w="2154" w:type="dxa"/>
            <w:vMerge/>
            <w:tcBorders>
              <w:left w:val="single" w:sz="4" w:space="0" w:color="auto"/>
              <w:right w:val="single" w:sz="4" w:space="0" w:color="auto"/>
            </w:tcBorders>
          </w:tcPr>
          <w:p w14:paraId="252DA79E"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638417B6" w14:textId="77777777" w:rsidR="00F2764E" w:rsidRPr="00F2764E" w:rsidRDefault="00F2764E" w:rsidP="00F2764E">
            <w:pPr>
              <w:autoSpaceDE w:val="0"/>
              <w:autoSpaceDN w:val="0"/>
              <w:adjustRightInd w:val="0"/>
              <w:spacing w:after="0" w:line="240" w:lineRule="auto"/>
              <w:rPr>
                <w:rFonts w:ascii="Times New Roman" w:hAnsi="Times New Roman" w:cs="Times New Roman"/>
                <w:b/>
                <w:sz w:val="20"/>
                <w:szCs w:val="28"/>
              </w:rPr>
            </w:pPr>
            <w:r w:rsidRPr="00F2764E">
              <w:rPr>
                <w:rFonts w:ascii="Times New Roman" w:hAnsi="Times New Roman" w:cs="Times New Roman"/>
                <w:b/>
                <w:sz w:val="20"/>
                <w:szCs w:val="28"/>
              </w:rPr>
              <w:t>Всего для ГАПОУ НСО НУ(К)ОР</w:t>
            </w:r>
          </w:p>
        </w:tc>
        <w:tc>
          <w:tcPr>
            <w:tcW w:w="2100" w:type="dxa"/>
            <w:tcBorders>
              <w:top w:val="single" w:sz="4" w:space="0" w:color="auto"/>
              <w:left w:val="single" w:sz="4" w:space="0" w:color="auto"/>
              <w:bottom w:val="single" w:sz="4" w:space="0" w:color="auto"/>
              <w:right w:val="single" w:sz="4" w:space="0" w:color="auto"/>
            </w:tcBorders>
            <w:vAlign w:val="center"/>
          </w:tcPr>
          <w:p w14:paraId="5D8E8D9D" w14:textId="77777777" w:rsidR="00F2764E" w:rsidRPr="00F2764E" w:rsidRDefault="00F2764E" w:rsidP="00F2764E">
            <w:pPr>
              <w:autoSpaceDE w:val="0"/>
              <w:autoSpaceDN w:val="0"/>
              <w:adjustRightInd w:val="0"/>
              <w:spacing w:after="0" w:line="240" w:lineRule="auto"/>
              <w:jc w:val="center"/>
              <w:rPr>
                <w:rFonts w:ascii="Times New Roman" w:hAnsi="Times New Roman" w:cs="Times New Roman"/>
                <w:b/>
                <w:sz w:val="20"/>
                <w:szCs w:val="28"/>
              </w:rPr>
            </w:pPr>
            <w:r w:rsidRPr="00F2764E">
              <w:rPr>
                <w:rFonts w:ascii="Times New Roman" w:hAnsi="Times New Roman" w:cs="Times New Roman"/>
                <w:b/>
                <w:sz w:val="20"/>
                <w:szCs w:val="28"/>
              </w:rPr>
              <w:t>до 215,5%</w:t>
            </w:r>
          </w:p>
        </w:tc>
      </w:tr>
      <w:tr w:rsidR="00F2764E" w14:paraId="4F8CC987" w14:textId="77777777" w:rsidTr="00F2764E">
        <w:trPr>
          <w:trHeight w:val="324"/>
        </w:trPr>
        <w:tc>
          <w:tcPr>
            <w:tcW w:w="2154" w:type="dxa"/>
            <w:vMerge/>
            <w:tcBorders>
              <w:left w:val="single" w:sz="4" w:space="0" w:color="auto"/>
              <w:bottom w:val="single" w:sz="4" w:space="0" w:color="auto"/>
              <w:right w:val="single" w:sz="4" w:space="0" w:color="auto"/>
            </w:tcBorders>
          </w:tcPr>
          <w:p w14:paraId="43C1F703" w14:textId="77777777" w:rsidR="00F2764E" w:rsidRDefault="00F2764E" w:rsidP="001726CF">
            <w:pPr>
              <w:autoSpaceDE w:val="0"/>
              <w:autoSpaceDN w:val="0"/>
              <w:adjustRightInd w:val="0"/>
              <w:spacing w:after="0" w:line="240" w:lineRule="auto"/>
              <w:rPr>
                <w:rFonts w:ascii="Times New Roman" w:hAnsi="Times New Roman" w:cs="Times New Roman"/>
                <w:sz w:val="20"/>
                <w:szCs w:val="28"/>
              </w:rPr>
            </w:pPr>
          </w:p>
        </w:tc>
        <w:tc>
          <w:tcPr>
            <w:tcW w:w="5669" w:type="dxa"/>
            <w:gridSpan w:val="2"/>
            <w:tcBorders>
              <w:top w:val="single" w:sz="4" w:space="0" w:color="auto"/>
              <w:left w:val="single" w:sz="4" w:space="0" w:color="auto"/>
              <w:bottom w:val="single" w:sz="4" w:space="0" w:color="auto"/>
              <w:right w:val="single" w:sz="4" w:space="0" w:color="auto"/>
            </w:tcBorders>
            <w:vAlign w:val="center"/>
          </w:tcPr>
          <w:p w14:paraId="032E0CE1" w14:textId="77777777" w:rsidR="00F2764E" w:rsidRPr="00F2764E" w:rsidRDefault="00F2764E" w:rsidP="00F2764E">
            <w:pPr>
              <w:autoSpaceDE w:val="0"/>
              <w:autoSpaceDN w:val="0"/>
              <w:adjustRightInd w:val="0"/>
              <w:spacing w:after="0" w:line="240" w:lineRule="auto"/>
              <w:rPr>
                <w:rFonts w:ascii="Times New Roman" w:hAnsi="Times New Roman" w:cs="Times New Roman"/>
                <w:b/>
                <w:sz w:val="20"/>
                <w:szCs w:val="28"/>
              </w:rPr>
            </w:pPr>
            <w:r w:rsidRPr="00F2764E">
              <w:rPr>
                <w:rFonts w:ascii="Times New Roman" w:hAnsi="Times New Roman" w:cs="Times New Roman"/>
                <w:b/>
                <w:sz w:val="20"/>
                <w:szCs w:val="28"/>
              </w:rPr>
              <w:t xml:space="preserve">Всего для иных государственных автономных учреждений Новосибирской области, подведомственных министерству физической культуры и спорта Новосибирской области </w:t>
            </w:r>
          </w:p>
        </w:tc>
        <w:tc>
          <w:tcPr>
            <w:tcW w:w="2100" w:type="dxa"/>
            <w:tcBorders>
              <w:top w:val="single" w:sz="4" w:space="0" w:color="auto"/>
              <w:left w:val="single" w:sz="4" w:space="0" w:color="auto"/>
              <w:bottom w:val="single" w:sz="4" w:space="0" w:color="auto"/>
              <w:right w:val="single" w:sz="4" w:space="0" w:color="auto"/>
            </w:tcBorders>
            <w:vAlign w:val="center"/>
          </w:tcPr>
          <w:p w14:paraId="18B0BE9A" w14:textId="77777777" w:rsidR="00F2764E" w:rsidRPr="00F2764E" w:rsidRDefault="00F2764E" w:rsidP="00F2764E">
            <w:pPr>
              <w:autoSpaceDE w:val="0"/>
              <w:autoSpaceDN w:val="0"/>
              <w:adjustRightInd w:val="0"/>
              <w:spacing w:after="0" w:line="240" w:lineRule="auto"/>
              <w:jc w:val="center"/>
              <w:rPr>
                <w:rFonts w:ascii="Times New Roman" w:hAnsi="Times New Roman" w:cs="Times New Roman"/>
                <w:b/>
                <w:sz w:val="20"/>
                <w:szCs w:val="28"/>
              </w:rPr>
            </w:pPr>
            <w:r w:rsidRPr="00F2764E">
              <w:rPr>
                <w:rFonts w:ascii="Times New Roman" w:hAnsi="Times New Roman" w:cs="Times New Roman"/>
                <w:b/>
                <w:sz w:val="20"/>
                <w:szCs w:val="28"/>
              </w:rPr>
              <w:t>до 212,5%</w:t>
            </w:r>
          </w:p>
        </w:tc>
      </w:tr>
    </w:tbl>
    <w:p w14:paraId="671C17A2" w14:textId="77777777" w:rsidR="000928FE" w:rsidRDefault="000928FE" w:rsidP="000928F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учреждений с численностью работников 35 и более человек.</w:t>
      </w:r>
    </w:p>
    <w:p w14:paraId="3BC388A7" w14:textId="77777777" w:rsidR="00F2764E" w:rsidRDefault="00F2764E" w:rsidP="000928FE">
      <w:pPr>
        <w:autoSpaceDE w:val="0"/>
        <w:autoSpaceDN w:val="0"/>
        <w:adjustRightInd w:val="0"/>
        <w:spacing w:after="0" w:line="240" w:lineRule="auto"/>
        <w:ind w:firstLine="709"/>
        <w:jc w:val="both"/>
        <w:rPr>
          <w:rFonts w:ascii="Times New Roman" w:hAnsi="Times New Roman" w:cs="Times New Roman"/>
          <w:bCs/>
          <w:sz w:val="28"/>
          <w:szCs w:val="28"/>
        </w:rPr>
      </w:pPr>
    </w:p>
    <w:p w14:paraId="575E5099"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5.10. </w:t>
      </w:r>
      <w:r w:rsidRPr="004B5FC8">
        <w:rPr>
          <w:rFonts w:ascii="Times New Roman" w:hAnsi="Times New Roman" w:cs="Times New Roman"/>
          <w:bCs/>
          <w:sz w:val="28"/>
          <w:szCs w:val="28"/>
        </w:rPr>
        <w:t xml:space="preserve">Комиссия </w:t>
      </w:r>
      <w:r w:rsidRPr="004B5FC8">
        <w:rPr>
          <w:rFonts w:ascii="Times New Roman" w:hAnsi="Times New Roman" w:cs="Times New Roman"/>
          <w:sz w:val="28"/>
          <w:szCs w:val="28"/>
        </w:rPr>
        <w:t>по установлению стимулирующих выплат руководителям учреждений</w:t>
      </w:r>
      <w:r w:rsidRPr="004B5FC8">
        <w:rPr>
          <w:rFonts w:ascii="Times New Roman" w:hAnsi="Times New Roman" w:cs="Times New Roman"/>
          <w:bCs/>
          <w:sz w:val="28"/>
          <w:szCs w:val="28"/>
        </w:rPr>
        <w:t xml:space="preserve">, созданная в </w:t>
      </w:r>
      <w:r w:rsidR="00473BC3" w:rsidRPr="009178F9">
        <w:rPr>
          <w:rFonts w:ascii="Times New Roman" w:hAnsi="Times New Roman" w:cs="Times New Roman"/>
          <w:sz w:val="28"/>
        </w:rPr>
        <w:t>Министерств</w:t>
      </w:r>
      <w:r w:rsidR="00473BC3">
        <w:rPr>
          <w:rFonts w:ascii="Times New Roman" w:hAnsi="Times New Roman" w:cs="Times New Roman"/>
          <w:sz w:val="28"/>
        </w:rPr>
        <w:t>е</w:t>
      </w:r>
      <w:r w:rsidR="00473BC3" w:rsidRPr="009178F9">
        <w:rPr>
          <w:rFonts w:ascii="Times New Roman" w:hAnsi="Times New Roman" w:cs="Times New Roman"/>
          <w:sz w:val="28"/>
        </w:rPr>
        <w:t xml:space="preserve"> ФКиС НСО</w:t>
      </w:r>
      <w:r w:rsidRPr="004B5FC8">
        <w:rPr>
          <w:rFonts w:ascii="Times New Roman" w:hAnsi="Times New Roman" w:cs="Times New Roman"/>
          <w:bCs/>
          <w:sz w:val="28"/>
          <w:szCs w:val="28"/>
        </w:rPr>
        <w:t>, е</w:t>
      </w:r>
      <w:r w:rsidRPr="00DD5EE4">
        <w:rPr>
          <w:rFonts w:ascii="Times New Roman" w:hAnsi="Times New Roman" w:cs="Times New Roman"/>
          <w:bCs/>
          <w:sz w:val="28"/>
          <w:szCs w:val="28"/>
        </w:rPr>
        <w:t>же</w:t>
      </w:r>
      <w:r>
        <w:rPr>
          <w:rFonts w:ascii="Times New Roman" w:hAnsi="Times New Roman" w:cs="Times New Roman"/>
          <w:bCs/>
          <w:sz w:val="28"/>
          <w:szCs w:val="28"/>
        </w:rPr>
        <w:t>месячно</w:t>
      </w:r>
      <w:r w:rsidRPr="004B5FC8">
        <w:rPr>
          <w:rFonts w:ascii="Times New Roman" w:hAnsi="Times New Roman" w:cs="Times New Roman"/>
          <w:bCs/>
          <w:sz w:val="28"/>
          <w:szCs w:val="28"/>
        </w:rPr>
        <w:t xml:space="preserve"> оценивает результаты выполнения качественных показателей эффективности деятельности учреждения и определяет конкретные размеры надбавки за качественные показатели эффективности деятельности руководителю учреждения, которые устанавливаются приказом </w:t>
      </w:r>
      <w:r w:rsidR="007F7133" w:rsidRPr="009178F9">
        <w:rPr>
          <w:rFonts w:ascii="Times New Roman" w:hAnsi="Times New Roman" w:cs="Times New Roman"/>
          <w:sz w:val="28"/>
        </w:rPr>
        <w:t>Министерств</w:t>
      </w:r>
      <w:r w:rsidR="007F7133">
        <w:rPr>
          <w:rFonts w:ascii="Times New Roman" w:hAnsi="Times New Roman" w:cs="Times New Roman"/>
          <w:sz w:val="28"/>
        </w:rPr>
        <w:t>а</w:t>
      </w:r>
      <w:r w:rsidR="007F7133" w:rsidRPr="009178F9">
        <w:rPr>
          <w:rFonts w:ascii="Times New Roman" w:hAnsi="Times New Roman" w:cs="Times New Roman"/>
          <w:sz w:val="28"/>
        </w:rPr>
        <w:t xml:space="preserve"> ФКиС НСО</w:t>
      </w:r>
      <w:r>
        <w:rPr>
          <w:rFonts w:ascii="Times New Roman" w:hAnsi="Times New Roman" w:cs="Times New Roman"/>
          <w:bCs/>
          <w:sz w:val="28"/>
          <w:szCs w:val="28"/>
        </w:rPr>
        <w:t>.</w:t>
      </w:r>
    </w:p>
    <w:p w14:paraId="5846E6EE" w14:textId="77777777" w:rsidR="000928FE" w:rsidRPr="005E253A" w:rsidRDefault="000928FE" w:rsidP="000928F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5.11. </w:t>
      </w:r>
      <w:r w:rsidRPr="005E253A">
        <w:rPr>
          <w:rFonts w:ascii="Times New Roman" w:hAnsi="Times New Roman" w:cs="Times New Roman"/>
          <w:sz w:val="28"/>
          <w:szCs w:val="28"/>
        </w:rPr>
        <w:t xml:space="preserve">Премии по итогам календарного периода руководителю учреждения устанавливаются приказом </w:t>
      </w:r>
      <w:r w:rsidR="00473BC3" w:rsidRPr="009178F9">
        <w:rPr>
          <w:rFonts w:ascii="Times New Roman" w:hAnsi="Times New Roman" w:cs="Times New Roman"/>
          <w:sz w:val="28"/>
        </w:rPr>
        <w:t>Министерств</w:t>
      </w:r>
      <w:r w:rsidR="00473BC3">
        <w:rPr>
          <w:rFonts w:ascii="Times New Roman" w:hAnsi="Times New Roman" w:cs="Times New Roman"/>
          <w:sz w:val="28"/>
        </w:rPr>
        <w:t>а</w:t>
      </w:r>
      <w:r w:rsidR="00473BC3" w:rsidRPr="009178F9">
        <w:rPr>
          <w:rFonts w:ascii="Times New Roman" w:hAnsi="Times New Roman" w:cs="Times New Roman"/>
          <w:sz w:val="28"/>
        </w:rPr>
        <w:t xml:space="preserve"> ФКиС НСО</w:t>
      </w:r>
      <w:r w:rsidR="00473BC3" w:rsidRPr="005E253A">
        <w:rPr>
          <w:rFonts w:ascii="Times New Roman" w:hAnsi="Times New Roman" w:cs="Times New Roman"/>
          <w:sz w:val="28"/>
          <w:szCs w:val="28"/>
        </w:rPr>
        <w:t xml:space="preserve"> </w:t>
      </w:r>
      <w:r w:rsidRPr="005E253A">
        <w:rPr>
          <w:rFonts w:ascii="Times New Roman" w:hAnsi="Times New Roman" w:cs="Times New Roman"/>
          <w:sz w:val="28"/>
          <w:szCs w:val="28"/>
        </w:rPr>
        <w:t xml:space="preserve">по результатам выполнения качественных показателей эффективности деятельности учреждения в пределах экономии фонда оплаты труда учреждения. Размер премии руководителю учреждения определяет министр </w:t>
      </w:r>
      <w:r w:rsidR="007F7133">
        <w:rPr>
          <w:rFonts w:ascii="Times New Roman" w:hAnsi="Times New Roman" w:cs="Times New Roman"/>
          <w:sz w:val="28"/>
        </w:rPr>
        <w:t>физической культуры и спорта Новосибирской области</w:t>
      </w:r>
      <w:r w:rsidR="007F7133" w:rsidRPr="007969B3">
        <w:rPr>
          <w:rFonts w:ascii="Times New Roman" w:hAnsi="Times New Roman" w:cs="Times New Roman"/>
          <w:sz w:val="28"/>
        </w:rPr>
        <w:t xml:space="preserve"> </w:t>
      </w:r>
      <w:r w:rsidRPr="005E253A">
        <w:rPr>
          <w:rFonts w:ascii="Times New Roman" w:hAnsi="Times New Roman" w:cs="Times New Roman"/>
          <w:sz w:val="28"/>
          <w:szCs w:val="28"/>
        </w:rPr>
        <w:t>с учетом личного вклада руководителя учреждения в общие результаты деятельности учреждения и осуществление основных целей и задач, определенных уставом учреждения, а также выполнения обязанностей, предусмотренных трудовым договором.</w:t>
      </w:r>
    </w:p>
    <w:p w14:paraId="33162123" w14:textId="77777777" w:rsidR="000928FE" w:rsidRPr="001D7766" w:rsidRDefault="000928FE" w:rsidP="000928FE">
      <w:pPr>
        <w:pStyle w:val="ConsPlusNormal"/>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 xml:space="preserve">Премия по итогам календарного периода выплачивается руководителю учреждения, состоящим в трудовых отношениях с </w:t>
      </w:r>
      <w:r>
        <w:rPr>
          <w:rFonts w:ascii="Times New Roman" w:hAnsi="Times New Roman" w:cs="Times New Roman"/>
          <w:sz w:val="28"/>
          <w:szCs w:val="28"/>
        </w:rPr>
        <w:t>учреждением</w:t>
      </w:r>
      <w:r w:rsidRPr="005E253A">
        <w:rPr>
          <w:rFonts w:ascii="Times New Roman" w:hAnsi="Times New Roman" w:cs="Times New Roman"/>
          <w:sz w:val="28"/>
          <w:szCs w:val="28"/>
        </w:rPr>
        <w:t xml:space="preserve"> на момент издания приказа об установлении премии.</w:t>
      </w:r>
    </w:p>
    <w:p w14:paraId="73020C09" w14:textId="77777777" w:rsidR="000928FE" w:rsidRPr="002259B1"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r w:rsidRPr="002259B1">
        <w:rPr>
          <w:rFonts w:ascii="Times New Roman" w:hAnsi="Times New Roman" w:cs="Times New Roman"/>
          <w:sz w:val="28"/>
          <w:szCs w:val="28"/>
        </w:rPr>
        <w:t>5.</w:t>
      </w:r>
      <w:r>
        <w:rPr>
          <w:rFonts w:ascii="Times New Roman" w:hAnsi="Times New Roman" w:cs="Times New Roman"/>
          <w:sz w:val="28"/>
          <w:szCs w:val="28"/>
        </w:rPr>
        <w:t>12</w:t>
      </w:r>
      <w:r w:rsidRPr="002259B1">
        <w:rPr>
          <w:rFonts w:ascii="Times New Roman" w:hAnsi="Times New Roman" w:cs="Times New Roman"/>
          <w:sz w:val="28"/>
          <w:szCs w:val="28"/>
        </w:rPr>
        <w:t>.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14:paraId="3094AAAF" w14:textId="77777777" w:rsidR="000928FE" w:rsidRPr="007969B3"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2259B1">
        <w:rPr>
          <w:rFonts w:ascii="Times New Roman" w:hAnsi="Times New Roman" w:cs="Times New Roman"/>
          <w:sz w:val="28"/>
          <w:szCs w:val="28"/>
        </w:rPr>
        <w:t>а) нарушения в течение месяца, по итогам которого осуществляется оценка результатов выполнения</w:t>
      </w:r>
      <w:r w:rsidRPr="007969B3">
        <w:rPr>
          <w:rFonts w:ascii="Times New Roman" w:hAnsi="Times New Roman" w:cs="Times New Roman"/>
          <w:sz w:val="28"/>
        </w:rPr>
        <w:t xml:space="preserve"> качественных показателей эффективности деятельности учреждения (далее – оценка результатов), сроков выплаты заработной платы и иных выплат работникам учреждения;</w:t>
      </w:r>
    </w:p>
    <w:p w14:paraId="5264C753" w14:textId="77777777" w:rsidR="000928FE" w:rsidRPr="007969B3"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7969B3">
        <w:rPr>
          <w:rFonts w:ascii="Times New Roman" w:hAnsi="Times New Roman" w:cs="Times New Roman"/>
          <w:sz w:val="28"/>
        </w:rPr>
        <w:lastRenderedPageBreak/>
        <w:t>б) необеспечения в течение месяца, по итогам которого осуществляется оценка результатов, условий труда, соответствующих требованиям охраны труда;</w:t>
      </w:r>
    </w:p>
    <w:p w14:paraId="7F3FAD7D" w14:textId="77777777" w:rsidR="000928FE" w:rsidRPr="007969B3"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7969B3">
        <w:rPr>
          <w:rFonts w:ascii="Times New Roman" w:hAnsi="Times New Roman" w:cs="Times New Roman"/>
          <w:sz w:val="28"/>
        </w:rPr>
        <w:t>в) наличия в течение месяца, по итогам которого осуществляется оценка результатов,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14:paraId="48EF9BA8" w14:textId="77777777" w:rsidR="000928FE" w:rsidRPr="007969B3"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7969B3">
        <w:rPr>
          <w:rFonts w:ascii="Times New Roman" w:hAnsi="Times New Roman" w:cs="Times New Roman"/>
          <w:sz w:val="28"/>
        </w:rPr>
        <w:t>г) наличия на первое число месяца, по итогам которого осуществляется оценка результатов, задолженности по налогам, сборам и иным обязательным платежам в бюджеты бюджетной системы Российской Федерации;</w:t>
      </w:r>
    </w:p>
    <w:p w14:paraId="2B3350A0" w14:textId="77777777" w:rsidR="000928FE" w:rsidRPr="007969B3"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7969B3">
        <w:rPr>
          <w:rFonts w:ascii="Times New Roman" w:hAnsi="Times New Roman" w:cs="Times New Roman"/>
          <w:sz w:val="28"/>
        </w:rPr>
        <w:t xml:space="preserve">д) невыполнения (срыва выполнения) в течение месяца, по итогам которого осуществляется оценка результатов, приказов, поручений, распоряжений, заданий </w:t>
      </w:r>
      <w:r w:rsidR="007F7133">
        <w:rPr>
          <w:rFonts w:ascii="Times New Roman" w:hAnsi="Times New Roman" w:cs="Times New Roman"/>
          <w:sz w:val="28"/>
        </w:rPr>
        <w:t>министра физической культуры и спорта Новосибирской области</w:t>
      </w:r>
      <w:r w:rsidRPr="007969B3">
        <w:rPr>
          <w:rFonts w:ascii="Times New Roman" w:hAnsi="Times New Roman" w:cs="Times New Roman"/>
          <w:sz w:val="28"/>
        </w:rPr>
        <w:t xml:space="preserve"> или заданий должностных лиц министерства, данных по поручению </w:t>
      </w:r>
      <w:r w:rsidR="007F7133">
        <w:rPr>
          <w:rFonts w:ascii="Times New Roman" w:hAnsi="Times New Roman" w:cs="Times New Roman"/>
          <w:sz w:val="28"/>
        </w:rPr>
        <w:t>министра физической культуры и спорта Новосибирской области</w:t>
      </w:r>
      <w:r w:rsidRPr="007969B3">
        <w:rPr>
          <w:rFonts w:ascii="Times New Roman" w:hAnsi="Times New Roman" w:cs="Times New Roman"/>
          <w:sz w:val="28"/>
        </w:rPr>
        <w:t>;</w:t>
      </w:r>
    </w:p>
    <w:p w14:paraId="6AA8E6BC" w14:textId="77777777" w:rsidR="000928FE" w:rsidRPr="007969B3"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7969B3">
        <w:rPr>
          <w:rFonts w:ascii="Times New Roman" w:hAnsi="Times New Roman" w:cs="Times New Roman"/>
          <w:sz w:val="28"/>
        </w:rPr>
        <w:t>е) применения к руководителю учреждения в течение месяца, по итогам которого осуществляется оценка результатов, повторного дисциплинарного взыскания при наличии ранее наложенного и неснятого дисциплинарного взыскания.</w:t>
      </w:r>
    </w:p>
    <w:p w14:paraId="6CA8A79D" w14:textId="77777777" w:rsidR="000928FE" w:rsidRPr="00F74F5D"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7969B3">
        <w:rPr>
          <w:rFonts w:ascii="Times New Roman" w:hAnsi="Times New Roman" w:cs="Times New Roman"/>
          <w:sz w:val="28"/>
        </w:rPr>
        <w:t xml:space="preserve">При наличии случаев, определенных </w:t>
      </w:r>
      <w:hyperlink r:id="rId54" w:history="1">
        <w:r w:rsidRPr="007969B3">
          <w:rPr>
            <w:rFonts w:ascii="Times New Roman" w:hAnsi="Times New Roman" w:cs="Times New Roman"/>
            <w:sz w:val="28"/>
          </w:rPr>
          <w:t>настоящим</w:t>
        </w:r>
      </w:hyperlink>
      <w:r w:rsidRPr="007969B3">
        <w:rPr>
          <w:rFonts w:ascii="Times New Roman" w:hAnsi="Times New Roman" w:cs="Times New Roman"/>
          <w:sz w:val="28"/>
        </w:rPr>
        <w:t xml:space="preserve"> пунктом, надбавка за качественные показатели эффективности деятельности и премии по итогам календарного периода руководителю учреждения не начисляются в месяце, следующим за месяцем, по итогам которого осуществляется оценка результатов.</w:t>
      </w:r>
    </w:p>
    <w:p w14:paraId="1D3332C4" w14:textId="77777777" w:rsidR="000928FE" w:rsidRPr="006F1757"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6F1757">
        <w:rPr>
          <w:rFonts w:ascii="Times New Roman" w:hAnsi="Times New Roman" w:cs="Times New Roman"/>
          <w:sz w:val="28"/>
        </w:rPr>
        <w:t xml:space="preserve">5.13. Премии за выполнение важных и особо важных заданий руководителям учреждений устанавливаются приказом </w:t>
      </w:r>
      <w:r w:rsidR="007F7133" w:rsidRPr="009178F9">
        <w:rPr>
          <w:rFonts w:ascii="Times New Roman" w:hAnsi="Times New Roman" w:cs="Times New Roman"/>
          <w:sz w:val="28"/>
        </w:rPr>
        <w:t>Министерств</w:t>
      </w:r>
      <w:r w:rsidR="007F7133">
        <w:rPr>
          <w:rFonts w:ascii="Times New Roman" w:hAnsi="Times New Roman" w:cs="Times New Roman"/>
          <w:sz w:val="28"/>
        </w:rPr>
        <w:t>а</w:t>
      </w:r>
      <w:r w:rsidR="007F7133" w:rsidRPr="009178F9">
        <w:rPr>
          <w:rFonts w:ascii="Times New Roman" w:hAnsi="Times New Roman" w:cs="Times New Roman"/>
          <w:sz w:val="28"/>
        </w:rPr>
        <w:t xml:space="preserve"> ФКиС НСО</w:t>
      </w:r>
      <w:r w:rsidR="007F7133" w:rsidRPr="005E253A">
        <w:rPr>
          <w:rFonts w:ascii="Times New Roman" w:hAnsi="Times New Roman" w:cs="Times New Roman"/>
          <w:sz w:val="28"/>
          <w:szCs w:val="28"/>
        </w:rPr>
        <w:t xml:space="preserve"> </w:t>
      </w:r>
      <w:r w:rsidRPr="006F1757">
        <w:rPr>
          <w:rFonts w:ascii="Times New Roman" w:hAnsi="Times New Roman" w:cs="Times New Roman"/>
          <w:sz w:val="28"/>
        </w:rPr>
        <w:t>в случае выполнения важного или особо важного задания. Размер премии руководителю учреждения определяет министр физической культуры и спорта Новосибирской области.</w:t>
      </w:r>
    </w:p>
    <w:p w14:paraId="502F3F13" w14:textId="77777777" w:rsidR="000928FE" w:rsidRPr="006F1757"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6F1757">
        <w:rPr>
          <w:rFonts w:ascii="Times New Roman" w:hAnsi="Times New Roman" w:cs="Times New Roman"/>
          <w:sz w:val="28"/>
        </w:rPr>
        <w:t>5.14.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14:paraId="3F93ACBF" w14:textId="77777777" w:rsidR="000928FE" w:rsidRPr="006F1757"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6F1757">
        <w:rPr>
          <w:rFonts w:ascii="Times New Roman" w:hAnsi="Times New Roman" w:cs="Times New Roman"/>
          <w:sz w:val="28"/>
        </w:rPr>
        <w:t>5.15. </w:t>
      </w:r>
      <w:r w:rsidR="000F39ED">
        <w:rPr>
          <w:rFonts w:ascii="Times New Roman" w:hAnsi="Times New Roman" w:cs="Times New Roman"/>
          <w:sz w:val="28"/>
        </w:rPr>
        <w:t>В</w:t>
      </w:r>
      <w:r w:rsidR="000F39ED" w:rsidRPr="006F1757">
        <w:rPr>
          <w:rFonts w:ascii="Times New Roman" w:hAnsi="Times New Roman" w:cs="Times New Roman"/>
          <w:sz w:val="28"/>
        </w:rPr>
        <w:t xml:space="preserve"> размерах и на условиях, установленных настоящим тарифным соглашением</w:t>
      </w:r>
      <w:r w:rsidR="000F39ED">
        <w:rPr>
          <w:rFonts w:ascii="Times New Roman" w:hAnsi="Times New Roman" w:cs="Times New Roman"/>
          <w:sz w:val="28"/>
        </w:rPr>
        <w:t xml:space="preserve">, </w:t>
      </w:r>
      <w:r w:rsidR="000F39ED" w:rsidRPr="006F1757">
        <w:rPr>
          <w:rFonts w:ascii="Times New Roman" w:hAnsi="Times New Roman" w:cs="Times New Roman"/>
          <w:sz w:val="28"/>
        </w:rPr>
        <w:t xml:space="preserve"> руководителям учреждений устанавливаются </w:t>
      </w:r>
      <w:r w:rsidR="000F39ED">
        <w:rPr>
          <w:rFonts w:ascii="Times New Roman" w:hAnsi="Times New Roman" w:cs="Times New Roman"/>
          <w:sz w:val="28"/>
        </w:rPr>
        <w:t>н</w:t>
      </w:r>
      <w:r w:rsidRPr="006F1757">
        <w:rPr>
          <w:rFonts w:ascii="Times New Roman" w:hAnsi="Times New Roman" w:cs="Times New Roman"/>
          <w:sz w:val="28"/>
        </w:rPr>
        <w:t>адбавки за ученую степень, за почетные звания</w:t>
      </w:r>
      <w:r w:rsidRPr="002A1FD7">
        <w:rPr>
          <w:rFonts w:ascii="Times New Roman" w:hAnsi="Times New Roman" w:cs="Times New Roman"/>
          <w:sz w:val="28"/>
        </w:rPr>
        <w:t xml:space="preserve">, </w:t>
      </w:r>
      <w:r w:rsidRPr="006F1757">
        <w:rPr>
          <w:rFonts w:ascii="Times New Roman" w:hAnsi="Times New Roman" w:cs="Times New Roman"/>
          <w:sz w:val="28"/>
        </w:rPr>
        <w:t>за продолжительность непрерывной работы.</w:t>
      </w:r>
      <w:r w:rsidRPr="002A1FD7">
        <w:rPr>
          <w:rFonts w:ascii="Times New Roman" w:hAnsi="Times New Roman" w:cs="Times New Roman"/>
          <w:sz w:val="28"/>
        </w:rPr>
        <w:t xml:space="preserve"> </w:t>
      </w:r>
    </w:p>
    <w:p w14:paraId="1F56E3FF" w14:textId="77777777" w:rsidR="000928FE" w:rsidRPr="006F1757"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6F1757">
        <w:rPr>
          <w:rFonts w:ascii="Times New Roman" w:hAnsi="Times New Roman" w:cs="Times New Roman"/>
          <w:sz w:val="28"/>
        </w:rPr>
        <w:t>5.1</w:t>
      </w:r>
      <w:r>
        <w:rPr>
          <w:rFonts w:ascii="Times New Roman" w:hAnsi="Times New Roman" w:cs="Times New Roman"/>
          <w:sz w:val="28"/>
        </w:rPr>
        <w:t>6</w:t>
      </w:r>
      <w:r w:rsidRPr="006F1757">
        <w:rPr>
          <w:rFonts w:ascii="Times New Roman" w:hAnsi="Times New Roman" w:cs="Times New Roman"/>
          <w:sz w:val="28"/>
        </w:rPr>
        <w:t>. Размеры и условия осуществления выплат компенсационного и стимулирующего характера заместителям руководителя и главным бухгалтерам устанавливаются в соответствии с Положением об оплате труда работников учреждения.</w:t>
      </w:r>
    </w:p>
    <w:p w14:paraId="6375617C" w14:textId="77777777" w:rsidR="000928FE" w:rsidRPr="006F1757" w:rsidRDefault="000928FE" w:rsidP="000928F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5.17</w:t>
      </w:r>
      <w:r w:rsidRPr="006F1757">
        <w:rPr>
          <w:rFonts w:ascii="Times New Roman" w:hAnsi="Times New Roman" w:cs="Times New Roman"/>
          <w:sz w:val="28"/>
        </w:rPr>
        <w:t xml:space="preserve">. Размеры и условия осуществления компенсационных выплат руководителю учреждения устанавливаются в соответствии с разделом III «Виды выплат компенсационного характера» настоящего тарифного соглашения. </w:t>
      </w:r>
    </w:p>
    <w:p w14:paraId="2929C690" w14:textId="77777777" w:rsidR="000928FE" w:rsidRPr="006F1757" w:rsidRDefault="000928FE" w:rsidP="000928FE">
      <w:pPr>
        <w:autoSpaceDE w:val="0"/>
        <w:autoSpaceDN w:val="0"/>
        <w:adjustRightInd w:val="0"/>
        <w:spacing w:after="0" w:line="240" w:lineRule="auto"/>
        <w:ind w:firstLine="709"/>
        <w:jc w:val="both"/>
        <w:rPr>
          <w:rFonts w:ascii="Times New Roman" w:hAnsi="Times New Roman" w:cs="Times New Roman"/>
          <w:sz w:val="28"/>
        </w:rPr>
      </w:pPr>
    </w:p>
    <w:p w14:paraId="42B34719" w14:textId="77777777" w:rsidR="000928FE" w:rsidRPr="00465EDE" w:rsidRDefault="000928FE" w:rsidP="000928FE">
      <w:pPr>
        <w:autoSpaceDE w:val="0"/>
        <w:autoSpaceDN w:val="0"/>
        <w:adjustRightInd w:val="0"/>
        <w:spacing w:after="0" w:line="240" w:lineRule="auto"/>
        <w:jc w:val="center"/>
        <w:rPr>
          <w:rFonts w:ascii="Times New Roman" w:hAnsi="Times New Roman" w:cs="Times New Roman"/>
          <w:b/>
          <w:sz w:val="28"/>
          <w:szCs w:val="28"/>
        </w:rPr>
      </w:pPr>
      <w:r w:rsidRPr="00465EDE">
        <w:rPr>
          <w:rFonts w:ascii="Times New Roman" w:hAnsi="Times New Roman" w:cs="Times New Roman"/>
          <w:b/>
          <w:bCs/>
          <w:sz w:val="28"/>
          <w:szCs w:val="28"/>
        </w:rPr>
        <w:lastRenderedPageBreak/>
        <w:t>V</w:t>
      </w:r>
      <w:r w:rsidRPr="00465EDE">
        <w:rPr>
          <w:rFonts w:ascii="Times New Roman" w:hAnsi="Times New Roman" w:cs="Times New Roman"/>
          <w:b/>
          <w:bCs/>
          <w:sz w:val="28"/>
          <w:szCs w:val="28"/>
          <w:lang w:val="en-US"/>
        </w:rPr>
        <w:t>I</w:t>
      </w:r>
      <w:r w:rsidRPr="00465EDE">
        <w:rPr>
          <w:rFonts w:ascii="Times New Roman" w:hAnsi="Times New Roman" w:cs="Times New Roman"/>
          <w:b/>
          <w:bCs/>
          <w:sz w:val="28"/>
          <w:szCs w:val="28"/>
        </w:rPr>
        <w:t xml:space="preserve">. </w:t>
      </w:r>
      <w:r w:rsidRPr="00465EDE">
        <w:rPr>
          <w:rFonts w:ascii="Times New Roman" w:hAnsi="Times New Roman" w:cs="Times New Roman"/>
          <w:b/>
          <w:sz w:val="28"/>
          <w:szCs w:val="28"/>
        </w:rPr>
        <w:t>Предельный уровень соотношений среднемесячной заработной платы руководителей, заместителей руководителей, главных бухгалтеров и среднемесячной заработной платы работников учреждений</w:t>
      </w:r>
    </w:p>
    <w:p w14:paraId="72BB5A2D" w14:textId="77777777" w:rsidR="000928FE" w:rsidRPr="00337E84" w:rsidRDefault="000928FE" w:rsidP="000928FE">
      <w:pPr>
        <w:autoSpaceDE w:val="0"/>
        <w:autoSpaceDN w:val="0"/>
        <w:adjustRightInd w:val="0"/>
        <w:spacing w:after="0" w:line="240" w:lineRule="auto"/>
        <w:ind w:firstLine="709"/>
        <w:jc w:val="both"/>
        <w:rPr>
          <w:rFonts w:ascii="Times New Roman" w:hAnsi="Times New Roman" w:cs="Times New Roman"/>
          <w:sz w:val="28"/>
          <w:szCs w:val="28"/>
        </w:rPr>
      </w:pPr>
    </w:p>
    <w:p w14:paraId="187F7739" w14:textId="77777777" w:rsidR="000928FE" w:rsidRPr="00C508EF"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C508EF">
        <w:rPr>
          <w:rFonts w:ascii="Times New Roman" w:hAnsi="Times New Roman" w:cs="Times New Roman"/>
          <w:sz w:val="28"/>
        </w:rPr>
        <w:t>6.1. Предельный уровень соотношения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равном 5.</w:t>
      </w:r>
    </w:p>
    <w:p w14:paraId="6D0D7762" w14:textId="77777777" w:rsidR="000928FE" w:rsidRDefault="000928FE" w:rsidP="000928FE">
      <w:pPr>
        <w:autoSpaceDE w:val="0"/>
        <w:autoSpaceDN w:val="0"/>
        <w:adjustRightInd w:val="0"/>
        <w:spacing w:after="0" w:line="240" w:lineRule="auto"/>
        <w:ind w:firstLine="709"/>
        <w:jc w:val="both"/>
        <w:rPr>
          <w:rFonts w:ascii="Times New Roman" w:hAnsi="Times New Roman" w:cs="Times New Roman"/>
          <w:sz w:val="28"/>
        </w:rPr>
      </w:pPr>
      <w:r w:rsidRPr="00C508EF">
        <w:rPr>
          <w:rFonts w:ascii="Times New Roman" w:hAnsi="Times New Roman" w:cs="Times New Roman"/>
          <w:sz w:val="28"/>
        </w:rPr>
        <w:t>6.2. Предельный уровень соотношения среднемесячной заработной платы заместителей руководителей, главных бухгалтеров государственных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равном 4.</w:t>
      </w:r>
    </w:p>
    <w:p w14:paraId="38A9D4DA" w14:textId="77777777" w:rsidR="000928FE" w:rsidRPr="00C508EF" w:rsidRDefault="000928FE" w:rsidP="000928FE">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6.3. </w:t>
      </w:r>
      <w:r>
        <w:rPr>
          <w:rFonts w:ascii="Times New Roman" w:hAnsi="Times New Roman" w:cs="Times New Roman"/>
          <w:sz w:val="28"/>
          <w:szCs w:val="28"/>
        </w:rPr>
        <w:t>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14:paraId="6657788C" w14:textId="77777777" w:rsidR="000928FE" w:rsidRDefault="000928FE" w:rsidP="000928FE">
      <w:pPr>
        <w:autoSpaceDE w:val="0"/>
        <w:autoSpaceDN w:val="0"/>
        <w:adjustRightInd w:val="0"/>
        <w:spacing w:after="0" w:line="240" w:lineRule="auto"/>
        <w:jc w:val="both"/>
        <w:rPr>
          <w:rFonts w:ascii="Times New Roman" w:hAnsi="Times New Roman" w:cs="Times New Roman"/>
          <w:sz w:val="28"/>
          <w:szCs w:val="28"/>
        </w:rPr>
      </w:pPr>
    </w:p>
    <w:p w14:paraId="44B88C65" w14:textId="77777777" w:rsidR="000928FE" w:rsidRPr="00C508EF" w:rsidRDefault="000928FE" w:rsidP="000928FE">
      <w:pPr>
        <w:autoSpaceDE w:val="0"/>
        <w:autoSpaceDN w:val="0"/>
        <w:adjustRightInd w:val="0"/>
        <w:spacing w:after="0" w:line="240" w:lineRule="auto"/>
        <w:jc w:val="center"/>
        <w:outlineLvl w:val="1"/>
        <w:rPr>
          <w:rFonts w:ascii="Times New Roman" w:hAnsi="Times New Roman" w:cs="Times New Roman"/>
          <w:b/>
          <w:sz w:val="28"/>
          <w:szCs w:val="28"/>
        </w:rPr>
      </w:pPr>
      <w:r w:rsidRPr="00465EDE">
        <w:rPr>
          <w:rFonts w:ascii="Times New Roman" w:hAnsi="Times New Roman" w:cs="Times New Roman"/>
          <w:b/>
          <w:bCs/>
          <w:sz w:val="28"/>
          <w:szCs w:val="28"/>
        </w:rPr>
        <w:t>V</w:t>
      </w:r>
      <w:r w:rsidRPr="00465EDE">
        <w:rPr>
          <w:rFonts w:ascii="Times New Roman" w:hAnsi="Times New Roman" w:cs="Times New Roman"/>
          <w:b/>
          <w:bCs/>
          <w:sz w:val="28"/>
          <w:szCs w:val="28"/>
          <w:lang w:val="en-US"/>
        </w:rPr>
        <w:t>II</w:t>
      </w:r>
      <w:r w:rsidRPr="00465EDE">
        <w:rPr>
          <w:rFonts w:ascii="Times New Roman" w:hAnsi="Times New Roman" w:cs="Times New Roman"/>
          <w:b/>
          <w:bCs/>
          <w:sz w:val="28"/>
          <w:szCs w:val="28"/>
        </w:rPr>
        <w:t xml:space="preserve">. </w:t>
      </w:r>
      <w:r w:rsidRPr="00C508EF">
        <w:rPr>
          <w:rFonts w:ascii="Times New Roman" w:hAnsi="Times New Roman" w:cs="Times New Roman"/>
          <w:b/>
          <w:sz w:val="28"/>
          <w:szCs w:val="28"/>
        </w:rPr>
        <w:t>Заключительные положения</w:t>
      </w:r>
    </w:p>
    <w:p w14:paraId="76EEC9FE" w14:textId="77777777" w:rsidR="000928FE" w:rsidRDefault="000928FE" w:rsidP="000928FE">
      <w:pPr>
        <w:autoSpaceDE w:val="0"/>
        <w:autoSpaceDN w:val="0"/>
        <w:adjustRightInd w:val="0"/>
        <w:spacing w:after="0" w:line="240" w:lineRule="auto"/>
        <w:ind w:firstLine="540"/>
        <w:jc w:val="both"/>
        <w:rPr>
          <w:rFonts w:ascii="Times New Roman" w:hAnsi="Times New Roman" w:cs="Times New Roman"/>
          <w:sz w:val="28"/>
          <w:szCs w:val="28"/>
        </w:rPr>
      </w:pPr>
    </w:p>
    <w:p w14:paraId="41C8042B" w14:textId="77777777" w:rsidR="000928FE" w:rsidRDefault="000928FE" w:rsidP="000928F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w:t>
      </w:r>
      <w:r w:rsidRPr="00D36EBE">
        <w:rPr>
          <w:rFonts w:ascii="Times New Roman" w:hAnsi="Times New Roman" w:cs="Times New Roman"/>
          <w:sz w:val="28"/>
          <w:szCs w:val="28"/>
        </w:rPr>
        <w:t xml:space="preserve">с </w:t>
      </w:r>
      <w:hyperlink r:id="rId55" w:history="1">
        <w:r w:rsidRPr="00D36EBE">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администрации Новосибирской области от 20.11.1995 № 474 «О введении повышенного районного коэффициента к заработной плате на территории области».</w:t>
      </w:r>
    </w:p>
    <w:p w14:paraId="3154B8DE" w14:textId="77777777" w:rsidR="000928FE" w:rsidRDefault="000928FE" w:rsidP="000928FE">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1A44EEEC"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618E9824"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366F9710"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72030F8F"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7A78DD7A"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09D58D55"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609B9AAB"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4C897314"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5010A1C1"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291A3AA3"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6E484AAA"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66655896" w14:textId="77777777" w:rsidR="000928FE" w:rsidRDefault="000928FE"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59046402" w14:textId="77777777" w:rsidR="0020788A" w:rsidRPr="0020788A" w:rsidRDefault="0020788A" w:rsidP="007F7133">
      <w:pPr>
        <w:autoSpaceDE w:val="0"/>
        <w:autoSpaceDN w:val="0"/>
        <w:adjustRightInd w:val="0"/>
        <w:spacing w:after="0" w:line="240" w:lineRule="auto"/>
        <w:ind w:left="5103" w:firstLine="709"/>
        <w:jc w:val="right"/>
        <w:rPr>
          <w:rFonts w:ascii="Times New Roman" w:eastAsia="Calibri" w:hAnsi="Times New Roman" w:cs="Times New Roman"/>
          <w:sz w:val="24"/>
        </w:rPr>
      </w:pPr>
      <w:r w:rsidRPr="0020788A">
        <w:rPr>
          <w:rFonts w:ascii="Times New Roman" w:eastAsia="Times New Roman" w:hAnsi="Times New Roman" w:cs="Times New Roman"/>
          <w:sz w:val="28"/>
          <w:szCs w:val="24"/>
          <w:lang w:eastAsia="ru-RU"/>
        </w:rPr>
        <w:lastRenderedPageBreak/>
        <w:t>Приложение № 1</w:t>
      </w:r>
    </w:p>
    <w:p w14:paraId="187D81B0" w14:textId="77777777" w:rsidR="0020788A" w:rsidRPr="0020788A" w:rsidRDefault="0020788A" w:rsidP="007F7133">
      <w:pPr>
        <w:autoSpaceDE w:val="0"/>
        <w:autoSpaceDN w:val="0"/>
        <w:adjustRightInd w:val="0"/>
        <w:spacing w:after="0" w:line="240" w:lineRule="auto"/>
        <w:ind w:left="5103" w:firstLine="709"/>
        <w:jc w:val="right"/>
        <w:rPr>
          <w:rFonts w:ascii="Times New Roman" w:eastAsia="Times New Roman" w:hAnsi="Times New Roman" w:cs="Times New Roman"/>
          <w:sz w:val="28"/>
          <w:szCs w:val="24"/>
          <w:lang w:eastAsia="ru-RU"/>
        </w:rPr>
      </w:pPr>
      <w:r w:rsidRPr="0020788A">
        <w:rPr>
          <w:rFonts w:ascii="Times New Roman" w:eastAsia="Times New Roman" w:hAnsi="Times New Roman" w:cs="Times New Roman"/>
          <w:sz w:val="28"/>
          <w:szCs w:val="24"/>
          <w:lang w:eastAsia="ru-RU"/>
        </w:rPr>
        <w:t xml:space="preserve">к </w:t>
      </w:r>
      <w:r w:rsidR="007F7133">
        <w:rPr>
          <w:rFonts w:ascii="Times New Roman" w:eastAsia="Times New Roman" w:hAnsi="Times New Roman" w:cs="Times New Roman"/>
          <w:sz w:val="28"/>
          <w:szCs w:val="24"/>
          <w:lang w:eastAsia="ru-RU"/>
        </w:rPr>
        <w:t>Отраслевому т</w:t>
      </w:r>
      <w:r w:rsidRPr="0020788A">
        <w:rPr>
          <w:rFonts w:ascii="Times New Roman" w:eastAsia="Times New Roman" w:hAnsi="Times New Roman" w:cs="Times New Roman"/>
          <w:sz w:val="28"/>
          <w:szCs w:val="24"/>
          <w:lang w:eastAsia="ru-RU"/>
        </w:rPr>
        <w:t>арифному соглашению</w:t>
      </w:r>
    </w:p>
    <w:p w14:paraId="21E4F210" w14:textId="77777777" w:rsidR="0020788A" w:rsidRPr="0020788A" w:rsidRDefault="0020788A" w:rsidP="0020788A">
      <w:pPr>
        <w:autoSpaceDE w:val="0"/>
        <w:autoSpaceDN w:val="0"/>
        <w:adjustRightInd w:val="0"/>
        <w:spacing w:after="0" w:line="240" w:lineRule="auto"/>
        <w:ind w:left="5103" w:firstLine="709"/>
        <w:jc w:val="center"/>
        <w:rPr>
          <w:rFonts w:ascii="Times New Roman" w:eastAsia="Times New Roman" w:hAnsi="Times New Roman" w:cs="Times New Roman"/>
          <w:sz w:val="28"/>
          <w:szCs w:val="24"/>
          <w:lang w:eastAsia="ru-RU"/>
        </w:rPr>
      </w:pPr>
    </w:p>
    <w:p w14:paraId="67272155" w14:textId="77777777" w:rsidR="0020788A" w:rsidRPr="0020788A" w:rsidRDefault="0020788A" w:rsidP="0020788A">
      <w:pPr>
        <w:spacing w:after="0" w:line="240" w:lineRule="auto"/>
        <w:jc w:val="center"/>
        <w:rPr>
          <w:rFonts w:ascii="Times New Roman" w:eastAsia="Times New Roman" w:hAnsi="Times New Roman" w:cs="Times New Roman"/>
          <w:b/>
          <w:bCs/>
          <w:sz w:val="28"/>
          <w:szCs w:val="28"/>
          <w:lang w:eastAsia="ru-RU"/>
        </w:rPr>
      </w:pPr>
      <w:r w:rsidRPr="0020788A">
        <w:rPr>
          <w:rFonts w:ascii="Times New Roman" w:eastAsia="Times New Roman" w:hAnsi="Times New Roman" w:cs="Times New Roman"/>
          <w:sz w:val="28"/>
          <w:szCs w:val="28"/>
          <w:lang w:eastAsia="ru-RU"/>
        </w:rPr>
        <w:t> </w:t>
      </w:r>
      <w:r w:rsidRPr="0020788A">
        <w:rPr>
          <w:rFonts w:ascii="Times New Roman" w:eastAsia="Times New Roman" w:hAnsi="Times New Roman" w:cs="Times New Roman"/>
          <w:b/>
          <w:bCs/>
          <w:sz w:val="28"/>
          <w:szCs w:val="28"/>
          <w:lang w:eastAsia="ru-RU"/>
        </w:rPr>
        <w:t xml:space="preserve">Должностные оклады служащих и оклады </w:t>
      </w:r>
    </w:p>
    <w:p w14:paraId="6336ABB1" w14:textId="77777777" w:rsidR="0020788A" w:rsidRPr="0020788A" w:rsidRDefault="0020788A" w:rsidP="0020788A">
      <w:pPr>
        <w:spacing w:after="0" w:line="240" w:lineRule="auto"/>
        <w:jc w:val="center"/>
        <w:rPr>
          <w:rFonts w:ascii="Times New Roman" w:eastAsia="Times New Roman" w:hAnsi="Times New Roman" w:cs="Times New Roman"/>
          <w:b/>
          <w:bCs/>
          <w:sz w:val="28"/>
          <w:szCs w:val="28"/>
          <w:lang w:eastAsia="ru-RU"/>
        </w:rPr>
      </w:pPr>
      <w:r w:rsidRPr="0020788A">
        <w:rPr>
          <w:rFonts w:ascii="Times New Roman" w:eastAsia="Times New Roman" w:hAnsi="Times New Roman" w:cs="Times New Roman"/>
          <w:b/>
          <w:bCs/>
          <w:sz w:val="28"/>
          <w:szCs w:val="28"/>
          <w:lang w:eastAsia="ru-RU"/>
        </w:rPr>
        <w:t>по профессиям рабочих государственных учреждений Новосибирской области, подведомственных министерству физической культуры и спорта Новосибирской области</w:t>
      </w:r>
    </w:p>
    <w:p w14:paraId="4365A222" w14:textId="77777777" w:rsidR="0020788A" w:rsidRPr="0020788A" w:rsidRDefault="0020788A" w:rsidP="0020788A">
      <w:pPr>
        <w:spacing w:after="0" w:line="240" w:lineRule="auto"/>
        <w:jc w:val="center"/>
        <w:rPr>
          <w:rFonts w:ascii="Times New Roman" w:eastAsia="Times New Roman" w:hAnsi="Times New Roman" w:cs="Times New Roman"/>
          <w:b/>
          <w:bCs/>
          <w:sz w:val="28"/>
          <w:szCs w:val="28"/>
          <w:lang w:eastAsia="ru-RU"/>
        </w:rPr>
      </w:pPr>
    </w:p>
    <w:p w14:paraId="2D09BD5B" w14:textId="77777777" w:rsidR="0020788A" w:rsidRPr="0020788A" w:rsidRDefault="0020788A" w:rsidP="0020788A">
      <w:pPr>
        <w:widowControl w:val="0"/>
        <w:autoSpaceDE w:val="0"/>
        <w:autoSpaceDN w:val="0"/>
        <w:spacing w:after="0" w:line="240" w:lineRule="auto"/>
        <w:ind w:firstLine="540"/>
        <w:jc w:val="center"/>
        <w:outlineLvl w:val="2"/>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1. Размеры должностных окладов по профессиональным квалификационным группам должностей работников образования.</w:t>
      </w:r>
    </w:p>
    <w:p w14:paraId="69B21F14" w14:textId="77777777" w:rsidR="0020788A" w:rsidRPr="0020788A" w:rsidRDefault="0020788A" w:rsidP="0020788A">
      <w:pPr>
        <w:widowControl w:val="0"/>
        <w:autoSpaceDE w:val="0"/>
        <w:autoSpaceDN w:val="0"/>
        <w:spacing w:after="0" w:line="240" w:lineRule="auto"/>
        <w:ind w:firstLine="540"/>
        <w:jc w:val="center"/>
        <w:outlineLvl w:val="2"/>
        <w:rPr>
          <w:rFonts w:ascii="Times New Roman" w:eastAsia="Times New Roman" w:hAnsi="Times New Roman" w:cs="Times New Roman"/>
          <w:b/>
          <w:sz w:val="24"/>
          <w:szCs w:val="24"/>
          <w:lang w:eastAsia="ru-RU"/>
        </w:rPr>
      </w:pPr>
    </w:p>
    <w:p w14:paraId="715F25FE" w14:textId="77777777" w:rsidR="0020788A" w:rsidRPr="0020788A" w:rsidRDefault="0020788A" w:rsidP="0020788A">
      <w:pPr>
        <w:widowControl w:val="0"/>
        <w:autoSpaceDE w:val="0"/>
        <w:autoSpaceDN w:val="0"/>
        <w:spacing w:after="0" w:line="240" w:lineRule="auto"/>
        <w:jc w:val="center"/>
        <w:outlineLvl w:val="3"/>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Профессиональная квалификационная группа должностей</w:t>
      </w:r>
    </w:p>
    <w:p w14:paraId="6A417868" w14:textId="77777777" w:rsidR="0020788A" w:rsidRPr="00BD3976" w:rsidRDefault="0020788A" w:rsidP="00BD3976">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работников учебно-вспомогательного персонала</w:t>
      </w: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5557"/>
        <w:gridCol w:w="1701"/>
      </w:tblGrid>
      <w:tr w:rsidR="0020788A" w:rsidRPr="0020788A" w14:paraId="7BBFADDF" w14:textId="77777777" w:rsidTr="0020788A">
        <w:tc>
          <w:tcPr>
            <w:tcW w:w="2552" w:type="dxa"/>
            <w:tcBorders>
              <w:top w:val="single" w:sz="4" w:space="0" w:color="auto"/>
              <w:left w:val="single" w:sz="4" w:space="0" w:color="auto"/>
              <w:bottom w:val="single" w:sz="4" w:space="0" w:color="auto"/>
              <w:right w:val="nil"/>
            </w:tcBorders>
            <w:hideMark/>
          </w:tcPr>
          <w:p w14:paraId="6CB526CA"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Квалификационные уровни</w:t>
            </w:r>
          </w:p>
        </w:tc>
        <w:tc>
          <w:tcPr>
            <w:tcW w:w="5557" w:type="dxa"/>
            <w:tcBorders>
              <w:top w:val="single" w:sz="4" w:space="0" w:color="auto"/>
              <w:left w:val="single" w:sz="4" w:space="0" w:color="auto"/>
              <w:bottom w:val="single" w:sz="4" w:space="0" w:color="auto"/>
              <w:right w:val="single" w:sz="4" w:space="0" w:color="auto"/>
            </w:tcBorders>
            <w:hideMark/>
          </w:tcPr>
          <w:p w14:paraId="7C9DFAA1"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14:paraId="53A4FE61"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 xml:space="preserve">Должностной оклад, рублей </w:t>
            </w:r>
          </w:p>
        </w:tc>
      </w:tr>
      <w:tr w:rsidR="0020788A" w:rsidRPr="0020788A" w14:paraId="56170F6C" w14:textId="77777777" w:rsidTr="0020788A">
        <w:tc>
          <w:tcPr>
            <w:tcW w:w="2552" w:type="dxa"/>
            <w:tcBorders>
              <w:top w:val="single" w:sz="4" w:space="0" w:color="auto"/>
              <w:left w:val="single" w:sz="4" w:space="0" w:color="auto"/>
              <w:bottom w:val="single" w:sz="4" w:space="0" w:color="auto"/>
              <w:right w:val="single" w:sz="4" w:space="0" w:color="auto"/>
            </w:tcBorders>
            <w:hideMark/>
          </w:tcPr>
          <w:p w14:paraId="037E2DAA"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1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hideMark/>
          </w:tcPr>
          <w:p w14:paraId="1AAA8ABB"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0788A">
              <w:rPr>
                <w:rFonts w:ascii="Times New Roman" w:eastAsia="Calibri" w:hAnsi="Times New Roman" w:cs="Times New Roman"/>
                <w:sz w:val="24"/>
                <w:szCs w:val="24"/>
                <w:lang w:eastAsia="ru-RU"/>
              </w:rPr>
              <w:t>Секретарь учебной части</w:t>
            </w:r>
          </w:p>
        </w:tc>
        <w:tc>
          <w:tcPr>
            <w:tcW w:w="1701" w:type="dxa"/>
            <w:tcBorders>
              <w:top w:val="single" w:sz="4" w:space="0" w:color="auto"/>
              <w:left w:val="single" w:sz="4" w:space="0" w:color="auto"/>
              <w:bottom w:val="single" w:sz="4" w:space="0" w:color="auto"/>
              <w:right w:val="single" w:sz="4" w:space="0" w:color="auto"/>
            </w:tcBorders>
            <w:hideMark/>
          </w:tcPr>
          <w:p w14:paraId="1B98F5B6" w14:textId="77777777" w:rsidR="0020788A" w:rsidRPr="0020788A" w:rsidRDefault="0020788A" w:rsidP="0020788A">
            <w:pPr>
              <w:autoSpaceDE w:val="0"/>
              <w:autoSpaceDN w:val="0"/>
              <w:adjustRightInd w:val="0"/>
              <w:spacing w:after="0" w:line="240" w:lineRule="auto"/>
              <w:jc w:val="right"/>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7 100,00</w:t>
            </w:r>
          </w:p>
        </w:tc>
      </w:tr>
      <w:tr w:rsidR="0020788A" w:rsidRPr="0020788A" w14:paraId="7B063BB6" w14:textId="77777777" w:rsidTr="0020788A">
        <w:tc>
          <w:tcPr>
            <w:tcW w:w="2552" w:type="dxa"/>
            <w:tcBorders>
              <w:top w:val="single" w:sz="4" w:space="0" w:color="auto"/>
              <w:left w:val="single" w:sz="4" w:space="0" w:color="auto"/>
              <w:bottom w:val="single" w:sz="4" w:space="0" w:color="auto"/>
              <w:right w:val="single" w:sz="4" w:space="0" w:color="auto"/>
            </w:tcBorders>
            <w:hideMark/>
          </w:tcPr>
          <w:p w14:paraId="4DB786F0"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2 квалификационный уровень</w:t>
            </w:r>
          </w:p>
        </w:tc>
        <w:tc>
          <w:tcPr>
            <w:tcW w:w="5557" w:type="dxa"/>
            <w:tcBorders>
              <w:top w:val="single" w:sz="4" w:space="0" w:color="auto"/>
              <w:left w:val="single" w:sz="4" w:space="0" w:color="auto"/>
              <w:bottom w:val="single" w:sz="4" w:space="0" w:color="auto"/>
              <w:right w:val="single" w:sz="4" w:space="0" w:color="auto"/>
            </w:tcBorders>
          </w:tcPr>
          <w:p w14:paraId="14C083D3"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Дежурный по режиму, младший воспитатель</w:t>
            </w:r>
          </w:p>
          <w:p w14:paraId="388DF8F0"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3993ED60" w14:textId="77777777" w:rsidR="0020788A" w:rsidRPr="0020788A" w:rsidRDefault="0020788A" w:rsidP="0020788A">
            <w:pPr>
              <w:autoSpaceDE w:val="0"/>
              <w:autoSpaceDN w:val="0"/>
              <w:adjustRightInd w:val="0"/>
              <w:spacing w:after="0" w:line="240" w:lineRule="auto"/>
              <w:ind w:left="360"/>
              <w:jc w:val="right"/>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7 320,00</w:t>
            </w:r>
          </w:p>
        </w:tc>
      </w:tr>
    </w:tbl>
    <w:p w14:paraId="392DAC07" w14:textId="77777777" w:rsidR="0020788A" w:rsidRPr="0020788A" w:rsidRDefault="0020788A" w:rsidP="0020788A">
      <w:pPr>
        <w:keepNext/>
        <w:tabs>
          <w:tab w:val="left" w:pos="3119"/>
        </w:tabs>
        <w:spacing w:after="0" w:line="240" w:lineRule="auto"/>
        <w:jc w:val="center"/>
        <w:outlineLvl w:val="4"/>
        <w:rPr>
          <w:rFonts w:ascii="Times New Roman" w:eastAsia="Times New Roman" w:hAnsi="Times New Roman" w:cs="Times New Roman"/>
          <w:sz w:val="28"/>
          <w:szCs w:val="24"/>
          <w:lang w:eastAsia="ru-RU"/>
        </w:rPr>
      </w:pPr>
    </w:p>
    <w:p w14:paraId="282D6C93" w14:textId="77777777" w:rsidR="0020788A" w:rsidRPr="0020788A" w:rsidRDefault="0020788A" w:rsidP="0020788A">
      <w:pPr>
        <w:widowControl w:val="0"/>
        <w:autoSpaceDE w:val="0"/>
        <w:autoSpaceDN w:val="0"/>
        <w:spacing w:after="0" w:line="240" w:lineRule="auto"/>
        <w:jc w:val="center"/>
        <w:outlineLvl w:val="3"/>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Профессиональная квалификационная группа</w:t>
      </w:r>
    </w:p>
    <w:p w14:paraId="71AB09AF" w14:textId="77777777" w:rsidR="0020788A" w:rsidRPr="00BD3976" w:rsidRDefault="0020788A" w:rsidP="00BD3976">
      <w:pPr>
        <w:widowControl w:val="0"/>
        <w:autoSpaceDE w:val="0"/>
        <w:autoSpaceDN w:val="0"/>
        <w:spacing w:after="0" w:line="240" w:lineRule="auto"/>
        <w:jc w:val="center"/>
        <w:outlineLvl w:val="3"/>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должностей педагогических работников</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4026"/>
        <w:gridCol w:w="1843"/>
        <w:gridCol w:w="1360"/>
      </w:tblGrid>
      <w:tr w:rsidR="0020788A" w:rsidRPr="0020788A" w14:paraId="136DC008" w14:textId="77777777" w:rsidTr="0020788A">
        <w:tc>
          <w:tcPr>
            <w:tcW w:w="2552" w:type="dxa"/>
            <w:tcBorders>
              <w:top w:val="single" w:sz="4" w:space="0" w:color="auto"/>
              <w:left w:val="single" w:sz="4" w:space="0" w:color="auto"/>
              <w:bottom w:val="single" w:sz="4" w:space="0" w:color="auto"/>
              <w:right w:val="single" w:sz="4" w:space="0" w:color="auto"/>
            </w:tcBorders>
            <w:hideMark/>
          </w:tcPr>
          <w:p w14:paraId="499F66F3"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К</w:t>
            </w:r>
            <w:r w:rsidRPr="0020788A">
              <w:rPr>
                <w:rFonts w:ascii="Times New Roman" w:eastAsia="Times New Roman" w:hAnsi="Times New Roman" w:cs="Times New Roman"/>
                <w:b/>
                <w:sz w:val="24"/>
                <w:szCs w:val="24"/>
                <w:lang w:eastAsia="ru-RU"/>
              </w:rPr>
              <w:t>валифи</w:t>
            </w:r>
            <w:r w:rsidRPr="0020788A">
              <w:rPr>
                <w:rFonts w:ascii="Times New Roman" w:eastAsia="Calibri" w:hAnsi="Times New Roman" w:cs="Times New Roman"/>
                <w:b/>
                <w:sz w:val="24"/>
                <w:szCs w:val="24"/>
                <w:lang w:eastAsia="ru-RU"/>
              </w:rPr>
              <w:t>кационные уровни</w:t>
            </w:r>
          </w:p>
        </w:tc>
        <w:tc>
          <w:tcPr>
            <w:tcW w:w="4026" w:type="dxa"/>
            <w:tcBorders>
              <w:top w:val="single" w:sz="4" w:space="0" w:color="auto"/>
              <w:left w:val="single" w:sz="4" w:space="0" w:color="auto"/>
              <w:bottom w:val="single" w:sz="4" w:space="0" w:color="auto"/>
              <w:right w:val="nil"/>
            </w:tcBorders>
            <w:hideMark/>
          </w:tcPr>
          <w:p w14:paraId="033D532B"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Должности, отнесенные к 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hideMark/>
          </w:tcPr>
          <w:p w14:paraId="62AC58C2"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Квалификационная категория</w:t>
            </w:r>
          </w:p>
        </w:tc>
        <w:tc>
          <w:tcPr>
            <w:tcW w:w="1360" w:type="dxa"/>
            <w:tcBorders>
              <w:top w:val="single" w:sz="4" w:space="0" w:color="auto"/>
              <w:left w:val="single" w:sz="4" w:space="0" w:color="auto"/>
              <w:bottom w:val="single" w:sz="4" w:space="0" w:color="auto"/>
              <w:right w:val="single" w:sz="4" w:space="0" w:color="auto"/>
            </w:tcBorders>
            <w:hideMark/>
          </w:tcPr>
          <w:p w14:paraId="08D5F6E7"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Должностной оклад (ставка), рублей</w:t>
            </w:r>
          </w:p>
        </w:tc>
      </w:tr>
      <w:tr w:rsidR="0020788A" w:rsidRPr="0020788A" w14:paraId="48CB67EF" w14:textId="77777777" w:rsidTr="0020788A">
        <w:tc>
          <w:tcPr>
            <w:tcW w:w="2552" w:type="dxa"/>
            <w:vMerge w:val="restart"/>
            <w:tcBorders>
              <w:top w:val="single" w:sz="4" w:space="0" w:color="auto"/>
              <w:left w:val="single" w:sz="4" w:space="0" w:color="auto"/>
              <w:bottom w:val="single" w:sz="4" w:space="0" w:color="auto"/>
              <w:right w:val="single" w:sz="4" w:space="0" w:color="auto"/>
            </w:tcBorders>
            <w:hideMark/>
          </w:tcPr>
          <w:p w14:paraId="746CAAA6"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1 квалификационный уровень</w:t>
            </w:r>
          </w:p>
        </w:tc>
        <w:tc>
          <w:tcPr>
            <w:tcW w:w="4026" w:type="dxa"/>
            <w:vMerge w:val="restart"/>
            <w:tcBorders>
              <w:top w:val="single" w:sz="4" w:space="0" w:color="auto"/>
              <w:left w:val="single" w:sz="4" w:space="0" w:color="auto"/>
              <w:bottom w:val="single" w:sz="4" w:space="0" w:color="auto"/>
              <w:right w:val="single" w:sz="4" w:space="0" w:color="auto"/>
            </w:tcBorders>
            <w:hideMark/>
          </w:tcPr>
          <w:p w14:paraId="07DBA7E8"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Инструктор по физической культуре,</w:t>
            </w:r>
          </w:p>
          <w:p w14:paraId="10C51DAA"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музыкальный руководитель,</w:t>
            </w:r>
          </w:p>
          <w:p w14:paraId="750FC6F1"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20788A">
              <w:rPr>
                <w:rFonts w:ascii="Times New Roman" w:eastAsia="Calibri" w:hAnsi="Times New Roman" w:cs="Times New Roman"/>
                <w:sz w:val="24"/>
                <w:szCs w:val="24"/>
                <w:lang w:eastAsia="ru-RU"/>
              </w:rPr>
              <w:t>старший вожатый</w:t>
            </w:r>
          </w:p>
        </w:tc>
        <w:tc>
          <w:tcPr>
            <w:tcW w:w="1843" w:type="dxa"/>
            <w:tcBorders>
              <w:top w:val="single" w:sz="4" w:space="0" w:color="auto"/>
              <w:left w:val="single" w:sz="4" w:space="0" w:color="auto"/>
              <w:bottom w:val="single" w:sz="4" w:space="0" w:color="auto"/>
              <w:right w:val="single" w:sz="4" w:space="0" w:color="auto"/>
            </w:tcBorders>
            <w:hideMark/>
          </w:tcPr>
          <w:p w14:paraId="794FF0A0"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базовый оклад</w:t>
            </w:r>
          </w:p>
        </w:tc>
        <w:tc>
          <w:tcPr>
            <w:tcW w:w="1360" w:type="dxa"/>
            <w:tcBorders>
              <w:top w:val="single" w:sz="4" w:space="0" w:color="auto"/>
              <w:left w:val="single" w:sz="4" w:space="0" w:color="auto"/>
              <w:bottom w:val="single" w:sz="4" w:space="0" w:color="auto"/>
              <w:right w:val="single" w:sz="4" w:space="0" w:color="auto"/>
            </w:tcBorders>
            <w:hideMark/>
          </w:tcPr>
          <w:p w14:paraId="0ACF2BAE"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8 210,00</w:t>
            </w:r>
          </w:p>
        </w:tc>
      </w:tr>
      <w:tr w:rsidR="0020788A" w:rsidRPr="0020788A" w14:paraId="69F23022" w14:textId="77777777" w:rsidTr="0020788A">
        <w:tc>
          <w:tcPr>
            <w:tcW w:w="2552" w:type="dxa"/>
            <w:vMerge/>
            <w:tcBorders>
              <w:top w:val="single" w:sz="4" w:space="0" w:color="auto"/>
              <w:left w:val="single" w:sz="4" w:space="0" w:color="auto"/>
              <w:bottom w:val="single" w:sz="4" w:space="0" w:color="auto"/>
              <w:right w:val="single" w:sz="4" w:space="0" w:color="auto"/>
            </w:tcBorders>
            <w:vAlign w:val="center"/>
            <w:hideMark/>
          </w:tcPr>
          <w:p w14:paraId="3E5F1EBB" w14:textId="77777777" w:rsidR="0020788A" w:rsidRPr="0020788A" w:rsidRDefault="0020788A" w:rsidP="0020788A">
            <w:pPr>
              <w:spacing w:after="0" w:line="240" w:lineRule="auto"/>
              <w:rPr>
                <w:rFonts w:ascii="Times New Roman" w:eastAsia="Calibri" w:hAnsi="Times New Roman" w:cs="Times New Roman"/>
                <w:sz w:val="24"/>
                <w:szCs w:val="24"/>
                <w:lang w:eastAsia="ru-RU"/>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14:paraId="622ABCC8" w14:textId="77777777" w:rsidR="0020788A" w:rsidRPr="0020788A" w:rsidRDefault="0020788A" w:rsidP="0020788A">
            <w:pPr>
              <w:spacing w:after="0" w:line="240" w:lineRule="auto"/>
              <w:rPr>
                <w:rFonts w:ascii="Times New Roman" w:eastAsia="Calibri" w:hAnsi="Times New Roman" w:cs="Times New Roman"/>
                <w:i/>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1C991E20"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первая</w:t>
            </w:r>
          </w:p>
        </w:tc>
        <w:tc>
          <w:tcPr>
            <w:tcW w:w="1360" w:type="dxa"/>
            <w:tcBorders>
              <w:top w:val="single" w:sz="4" w:space="0" w:color="auto"/>
              <w:left w:val="single" w:sz="4" w:space="0" w:color="auto"/>
              <w:bottom w:val="single" w:sz="4" w:space="0" w:color="auto"/>
              <w:right w:val="single" w:sz="4" w:space="0" w:color="auto"/>
            </w:tcBorders>
            <w:hideMark/>
          </w:tcPr>
          <w:p w14:paraId="39256075"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8 860,00</w:t>
            </w:r>
          </w:p>
        </w:tc>
      </w:tr>
      <w:tr w:rsidR="0020788A" w:rsidRPr="0020788A" w14:paraId="121D5E15" w14:textId="77777777" w:rsidTr="0020788A">
        <w:tc>
          <w:tcPr>
            <w:tcW w:w="2552" w:type="dxa"/>
            <w:vMerge/>
            <w:tcBorders>
              <w:top w:val="single" w:sz="4" w:space="0" w:color="auto"/>
              <w:left w:val="single" w:sz="4" w:space="0" w:color="auto"/>
              <w:bottom w:val="single" w:sz="4" w:space="0" w:color="auto"/>
              <w:right w:val="single" w:sz="4" w:space="0" w:color="auto"/>
            </w:tcBorders>
            <w:vAlign w:val="center"/>
            <w:hideMark/>
          </w:tcPr>
          <w:p w14:paraId="0B2D7B12" w14:textId="77777777" w:rsidR="0020788A" w:rsidRPr="0020788A" w:rsidRDefault="0020788A" w:rsidP="0020788A">
            <w:pPr>
              <w:spacing w:after="0" w:line="240" w:lineRule="auto"/>
              <w:rPr>
                <w:rFonts w:ascii="Times New Roman" w:eastAsia="Calibri" w:hAnsi="Times New Roman" w:cs="Times New Roman"/>
                <w:sz w:val="24"/>
                <w:szCs w:val="24"/>
                <w:lang w:eastAsia="ru-RU"/>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14:paraId="6AD71889" w14:textId="77777777" w:rsidR="0020788A" w:rsidRPr="0020788A" w:rsidRDefault="0020788A" w:rsidP="0020788A">
            <w:pPr>
              <w:spacing w:after="0" w:line="240" w:lineRule="auto"/>
              <w:rPr>
                <w:rFonts w:ascii="Times New Roman" w:eastAsia="Calibri" w:hAnsi="Times New Roman" w:cs="Times New Roman"/>
                <w:i/>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58D5260C"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высшая</w:t>
            </w:r>
          </w:p>
        </w:tc>
        <w:tc>
          <w:tcPr>
            <w:tcW w:w="1360" w:type="dxa"/>
            <w:tcBorders>
              <w:top w:val="single" w:sz="4" w:space="0" w:color="auto"/>
              <w:left w:val="single" w:sz="4" w:space="0" w:color="auto"/>
              <w:bottom w:val="single" w:sz="4" w:space="0" w:color="auto"/>
              <w:right w:val="single" w:sz="4" w:space="0" w:color="auto"/>
            </w:tcBorders>
            <w:hideMark/>
          </w:tcPr>
          <w:p w14:paraId="042171F4"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9 520,00</w:t>
            </w:r>
          </w:p>
        </w:tc>
      </w:tr>
      <w:tr w:rsidR="0020788A" w:rsidRPr="0020788A" w14:paraId="7C342EE5" w14:textId="77777777" w:rsidTr="0020788A">
        <w:trPr>
          <w:trHeight w:val="320"/>
        </w:trPr>
        <w:tc>
          <w:tcPr>
            <w:tcW w:w="2552" w:type="dxa"/>
            <w:vMerge w:val="restart"/>
            <w:tcBorders>
              <w:top w:val="single" w:sz="4" w:space="0" w:color="auto"/>
              <w:left w:val="single" w:sz="4" w:space="0" w:color="auto"/>
              <w:bottom w:val="single" w:sz="4" w:space="0" w:color="auto"/>
              <w:right w:val="single" w:sz="4" w:space="0" w:color="auto"/>
            </w:tcBorders>
            <w:hideMark/>
          </w:tcPr>
          <w:p w14:paraId="0BAF0733"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2 квалификационный уровень</w:t>
            </w:r>
          </w:p>
        </w:tc>
        <w:tc>
          <w:tcPr>
            <w:tcW w:w="4026" w:type="dxa"/>
            <w:vMerge w:val="restart"/>
            <w:tcBorders>
              <w:top w:val="single" w:sz="4" w:space="0" w:color="auto"/>
              <w:left w:val="single" w:sz="4" w:space="0" w:color="auto"/>
              <w:bottom w:val="single" w:sz="4" w:space="0" w:color="auto"/>
              <w:right w:val="single" w:sz="4" w:space="0" w:color="auto"/>
            </w:tcBorders>
            <w:hideMark/>
          </w:tcPr>
          <w:p w14:paraId="54B3F283"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Инструктор-методист,</w:t>
            </w:r>
          </w:p>
          <w:p w14:paraId="166B7444"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педагог дополнительного образования, концертмейстер, педагог-организатор, социальный педагог</w:t>
            </w:r>
          </w:p>
        </w:tc>
        <w:tc>
          <w:tcPr>
            <w:tcW w:w="1843" w:type="dxa"/>
            <w:tcBorders>
              <w:top w:val="single" w:sz="4" w:space="0" w:color="auto"/>
              <w:left w:val="single" w:sz="4" w:space="0" w:color="auto"/>
              <w:bottom w:val="single" w:sz="4" w:space="0" w:color="auto"/>
              <w:right w:val="single" w:sz="4" w:space="0" w:color="auto"/>
            </w:tcBorders>
            <w:hideMark/>
          </w:tcPr>
          <w:p w14:paraId="33582507"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базовый оклад</w:t>
            </w:r>
          </w:p>
        </w:tc>
        <w:tc>
          <w:tcPr>
            <w:tcW w:w="1360" w:type="dxa"/>
            <w:tcBorders>
              <w:top w:val="single" w:sz="4" w:space="0" w:color="auto"/>
              <w:left w:val="single" w:sz="4" w:space="0" w:color="auto"/>
              <w:bottom w:val="single" w:sz="4" w:space="0" w:color="auto"/>
              <w:right w:val="single" w:sz="4" w:space="0" w:color="auto"/>
            </w:tcBorders>
            <w:hideMark/>
          </w:tcPr>
          <w:p w14:paraId="57914C97"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8 560,00</w:t>
            </w:r>
          </w:p>
        </w:tc>
      </w:tr>
      <w:tr w:rsidR="0020788A" w:rsidRPr="0020788A" w14:paraId="03D4D4AC" w14:textId="77777777" w:rsidTr="0020788A">
        <w:tc>
          <w:tcPr>
            <w:tcW w:w="2552" w:type="dxa"/>
            <w:vMerge/>
            <w:tcBorders>
              <w:top w:val="single" w:sz="4" w:space="0" w:color="auto"/>
              <w:left w:val="single" w:sz="4" w:space="0" w:color="auto"/>
              <w:bottom w:val="single" w:sz="4" w:space="0" w:color="auto"/>
              <w:right w:val="single" w:sz="4" w:space="0" w:color="auto"/>
            </w:tcBorders>
            <w:vAlign w:val="center"/>
            <w:hideMark/>
          </w:tcPr>
          <w:p w14:paraId="78F7F28F" w14:textId="77777777" w:rsidR="0020788A" w:rsidRPr="0020788A" w:rsidRDefault="0020788A" w:rsidP="0020788A">
            <w:pPr>
              <w:spacing w:after="0" w:line="240" w:lineRule="auto"/>
              <w:rPr>
                <w:rFonts w:ascii="Times New Roman" w:eastAsia="Calibri" w:hAnsi="Times New Roman" w:cs="Times New Roman"/>
                <w:sz w:val="24"/>
                <w:szCs w:val="24"/>
                <w:lang w:eastAsia="ru-RU"/>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14:paraId="5B216364"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AEECE84"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первая</w:t>
            </w:r>
          </w:p>
        </w:tc>
        <w:tc>
          <w:tcPr>
            <w:tcW w:w="1360" w:type="dxa"/>
            <w:tcBorders>
              <w:top w:val="single" w:sz="4" w:space="0" w:color="auto"/>
              <w:left w:val="single" w:sz="4" w:space="0" w:color="auto"/>
              <w:bottom w:val="single" w:sz="4" w:space="0" w:color="auto"/>
              <w:right w:val="single" w:sz="4" w:space="0" w:color="auto"/>
            </w:tcBorders>
            <w:hideMark/>
          </w:tcPr>
          <w:p w14:paraId="267579F8"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9 240,00</w:t>
            </w:r>
          </w:p>
        </w:tc>
      </w:tr>
      <w:tr w:rsidR="0020788A" w:rsidRPr="0020788A" w14:paraId="50716FA0" w14:textId="77777777" w:rsidTr="0020788A">
        <w:tc>
          <w:tcPr>
            <w:tcW w:w="2552" w:type="dxa"/>
            <w:vMerge/>
            <w:tcBorders>
              <w:top w:val="single" w:sz="4" w:space="0" w:color="auto"/>
              <w:left w:val="single" w:sz="4" w:space="0" w:color="auto"/>
              <w:bottom w:val="single" w:sz="4" w:space="0" w:color="auto"/>
              <w:right w:val="single" w:sz="4" w:space="0" w:color="auto"/>
            </w:tcBorders>
            <w:vAlign w:val="center"/>
            <w:hideMark/>
          </w:tcPr>
          <w:p w14:paraId="16EF7918" w14:textId="77777777" w:rsidR="0020788A" w:rsidRPr="0020788A" w:rsidRDefault="0020788A" w:rsidP="0020788A">
            <w:pPr>
              <w:spacing w:after="0" w:line="240" w:lineRule="auto"/>
              <w:rPr>
                <w:rFonts w:ascii="Times New Roman" w:eastAsia="Calibri" w:hAnsi="Times New Roman" w:cs="Times New Roman"/>
                <w:sz w:val="24"/>
                <w:szCs w:val="24"/>
                <w:lang w:eastAsia="ru-RU"/>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14:paraId="7C054071"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70862E20"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высшая</w:t>
            </w:r>
          </w:p>
        </w:tc>
        <w:tc>
          <w:tcPr>
            <w:tcW w:w="1360" w:type="dxa"/>
            <w:tcBorders>
              <w:top w:val="single" w:sz="4" w:space="0" w:color="auto"/>
              <w:left w:val="single" w:sz="4" w:space="0" w:color="auto"/>
              <w:bottom w:val="single" w:sz="4" w:space="0" w:color="auto"/>
              <w:right w:val="single" w:sz="4" w:space="0" w:color="auto"/>
            </w:tcBorders>
            <w:hideMark/>
          </w:tcPr>
          <w:p w14:paraId="66A48439"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9 930,00</w:t>
            </w:r>
          </w:p>
        </w:tc>
      </w:tr>
      <w:tr w:rsidR="0020788A" w:rsidRPr="0020788A" w14:paraId="5CB21B18" w14:textId="77777777" w:rsidTr="0020788A">
        <w:trPr>
          <w:trHeight w:val="210"/>
        </w:trPr>
        <w:tc>
          <w:tcPr>
            <w:tcW w:w="2552" w:type="dxa"/>
            <w:vMerge w:val="restart"/>
            <w:tcBorders>
              <w:top w:val="single" w:sz="4" w:space="0" w:color="auto"/>
              <w:left w:val="single" w:sz="4" w:space="0" w:color="auto"/>
              <w:bottom w:val="single" w:sz="4" w:space="0" w:color="auto"/>
              <w:right w:val="single" w:sz="4" w:space="0" w:color="auto"/>
            </w:tcBorders>
            <w:hideMark/>
          </w:tcPr>
          <w:p w14:paraId="2AD41CB3"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3 квалификационный уровень</w:t>
            </w:r>
          </w:p>
        </w:tc>
        <w:tc>
          <w:tcPr>
            <w:tcW w:w="4026" w:type="dxa"/>
            <w:vMerge w:val="restart"/>
            <w:tcBorders>
              <w:top w:val="single" w:sz="4" w:space="0" w:color="auto"/>
              <w:left w:val="single" w:sz="4" w:space="0" w:color="auto"/>
              <w:bottom w:val="single" w:sz="4" w:space="0" w:color="auto"/>
              <w:right w:val="single" w:sz="4" w:space="0" w:color="auto"/>
            </w:tcBorders>
          </w:tcPr>
          <w:p w14:paraId="265DD51F"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Воспитатель, методист, педагог-психолог,</w:t>
            </w:r>
          </w:p>
          <w:p w14:paraId="78C5D4C9"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старший инструктор-методист</w:t>
            </w:r>
          </w:p>
          <w:p w14:paraId="58810AA5"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69823DDF"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базовый оклад</w:t>
            </w:r>
          </w:p>
        </w:tc>
        <w:tc>
          <w:tcPr>
            <w:tcW w:w="1360" w:type="dxa"/>
            <w:tcBorders>
              <w:top w:val="single" w:sz="4" w:space="0" w:color="auto"/>
              <w:left w:val="single" w:sz="4" w:space="0" w:color="auto"/>
              <w:bottom w:val="single" w:sz="4" w:space="0" w:color="auto"/>
              <w:right w:val="single" w:sz="4" w:space="0" w:color="auto"/>
            </w:tcBorders>
            <w:hideMark/>
          </w:tcPr>
          <w:p w14:paraId="448C7D5C"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8 810,00</w:t>
            </w:r>
          </w:p>
        </w:tc>
      </w:tr>
      <w:tr w:rsidR="0020788A" w:rsidRPr="0020788A" w14:paraId="46D44282" w14:textId="77777777" w:rsidTr="0020788A">
        <w:tc>
          <w:tcPr>
            <w:tcW w:w="2552" w:type="dxa"/>
            <w:vMerge/>
            <w:tcBorders>
              <w:top w:val="single" w:sz="4" w:space="0" w:color="auto"/>
              <w:left w:val="single" w:sz="4" w:space="0" w:color="auto"/>
              <w:bottom w:val="single" w:sz="4" w:space="0" w:color="auto"/>
              <w:right w:val="single" w:sz="4" w:space="0" w:color="auto"/>
            </w:tcBorders>
            <w:vAlign w:val="center"/>
            <w:hideMark/>
          </w:tcPr>
          <w:p w14:paraId="37C65E68" w14:textId="77777777" w:rsidR="0020788A" w:rsidRPr="0020788A" w:rsidRDefault="0020788A" w:rsidP="0020788A">
            <w:pPr>
              <w:spacing w:after="0" w:line="240" w:lineRule="auto"/>
              <w:rPr>
                <w:rFonts w:ascii="Times New Roman" w:eastAsia="Calibri" w:hAnsi="Times New Roman" w:cs="Times New Roman"/>
                <w:sz w:val="24"/>
                <w:szCs w:val="24"/>
                <w:lang w:eastAsia="ru-RU"/>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14:paraId="50208AD4"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0B7AD90F"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первая</w:t>
            </w:r>
          </w:p>
        </w:tc>
        <w:tc>
          <w:tcPr>
            <w:tcW w:w="1360" w:type="dxa"/>
            <w:tcBorders>
              <w:top w:val="single" w:sz="4" w:space="0" w:color="auto"/>
              <w:left w:val="single" w:sz="4" w:space="0" w:color="auto"/>
              <w:bottom w:val="single" w:sz="4" w:space="0" w:color="auto"/>
              <w:right w:val="single" w:sz="4" w:space="0" w:color="auto"/>
            </w:tcBorders>
            <w:hideMark/>
          </w:tcPr>
          <w:p w14:paraId="02E5D976"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9 510,00</w:t>
            </w:r>
          </w:p>
        </w:tc>
      </w:tr>
      <w:tr w:rsidR="0020788A" w:rsidRPr="0020788A" w14:paraId="5650F0C8" w14:textId="77777777" w:rsidTr="0020788A">
        <w:tc>
          <w:tcPr>
            <w:tcW w:w="2552" w:type="dxa"/>
            <w:vMerge/>
            <w:tcBorders>
              <w:top w:val="single" w:sz="4" w:space="0" w:color="auto"/>
              <w:left w:val="single" w:sz="4" w:space="0" w:color="auto"/>
              <w:bottom w:val="single" w:sz="4" w:space="0" w:color="auto"/>
              <w:right w:val="single" w:sz="4" w:space="0" w:color="auto"/>
            </w:tcBorders>
            <w:vAlign w:val="center"/>
            <w:hideMark/>
          </w:tcPr>
          <w:p w14:paraId="5808495F" w14:textId="77777777" w:rsidR="0020788A" w:rsidRPr="0020788A" w:rsidRDefault="0020788A" w:rsidP="0020788A">
            <w:pPr>
              <w:spacing w:after="0" w:line="240" w:lineRule="auto"/>
              <w:rPr>
                <w:rFonts w:ascii="Times New Roman" w:eastAsia="Calibri" w:hAnsi="Times New Roman" w:cs="Times New Roman"/>
                <w:sz w:val="24"/>
                <w:szCs w:val="24"/>
                <w:lang w:eastAsia="ru-RU"/>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14:paraId="50F3B1AE"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FF436D4"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высшая</w:t>
            </w:r>
          </w:p>
        </w:tc>
        <w:tc>
          <w:tcPr>
            <w:tcW w:w="1360" w:type="dxa"/>
            <w:tcBorders>
              <w:top w:val="single" w:sz="4" w:space="0" w:color="auto"/>
              <w:left w:val="single" w:sz="4" w:space="0" w:color="auto"/>
              <w:bottom w:val="single" w:sz="4" w:space="0" w:color="auto"/>
              <w:right w:val="single" w:sz="4" w:space="0" w:color="auto"/>
            </w:tcBorders>
            <w:hideMark/>
          </w:tcPr>
          <w:p w14:paraId="46E83BF5"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10 220,00</w:t>
            </w:r>
          </w:p>
        </w:tc>
      </w:tr>
      <w:tr w:rsidR="0020788A" w:rsidRPr="0020788A" w14:paraId="05865CCA" w14:textId="77777777" w:rsidTr="0020788A">
        <w:trPr>
          <w:trHeight w:val="255"/>
        </w:trPr>
        <w:tc>
          <w:tcPr>
            <w:tcW w:w="2552" w:type="dxa"/>
            <w:vMerge w:val="restart"/>
            <w:tcBorders>
              <w:top w:val="single" w:sz="4" w:space="0" w:color="auto"/>
              <w:left w:val="single" w:sz="4" w:space="0" w:color="auto"/>
              <w:bottom w:val="single" w:sz="4" w:space="0" w:color="auto"/>
              <w:right w:val="single" w:sz="4" w:space="0" w:color="auto"/>
            </w:tcBorders>
            <w:hideMark/>
          </w:tcPr>
          <w:p w14:paraId="7A320D22"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4 квалификационный уровень</w:t>
            </w:r>
          </w:p>
        </w:tc>
        <w:tc>
          <w:tcPr>
            <w:tcW w:w="4026" w:type="dxa"/>
            <w:vMerge w:val="restart"/>
            <w:tcBorders>
              <w:top w:val="single" w:sz="4" w:space="0" w:color="auto"/>
              <w:left w:val="single" w:sz="4" w:space="0" w:color="auto"/>
              <w:bottom w:val="single" w:sz="4" w:space="0" w:color="auto"/>
              <w:right w:val="single" w:sz="4" w:space="0" w:color="auto"/>
            </w:tcBorders>
          </w:tcPr>
          <w:p w14:paraId="6D2EC171"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Преподаватель,</w:t>
            </w:r>
          </w:p>
          <w:p w14:paraId="35C00210"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руководитель физического воспитания, старший воспитатель</w:t>
            </w:r>
          </w:p>
          <w:p w14:paraId="221BFCF3"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6C3C7A7"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базовый оклад</w:t>
            </w:r>
          </w:p>
        </w:tc>
        <w:tc>
          <w:tcPr>
            <w:tcW w:w="1360" w:type="dxa"/>
            <w:tcBorders>
              <w:top w:val="single" w:sz="4" w:space="0" w:color="auto"/>
              <w:left w:val="single" w:sz="4" w:space="0" w:color="auto"/>
              <w:bottom w:val="single" w:sz="4" w:space="0" w:color="auto"/>
              <w:right w:val="single" w:sz="4" w:space="0" w:color="auto"/>
            </w:tcBorders>
            <w:hideMark/>
          </w:tcPr>
          <w:p w14:paraId="3FCF0F2F"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8 980,00</w:t>
            </w:r>
          </w:p>
        </w:tc>
      </w:tr>
      <w:tr w:rsidR="0020788A" w:rsidRPr="0020788A" w14:paraId="304E2D8F" w14:textId="77777777" w:rsidTr="0020788A">
        <w:trPr>
          <w:trHeight w:val="27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EA25547" w14:textId="77777777" w:rsidR="0020788A" w:rsidRPr="0020788A" w:rsidRDefault="0020788A" w:rsidP="0020788A">
            <w:pPr>
              <w:spacing w:after="0" w:line="240" w:lineRule="auto"/>
              <w:rPr>
                <w:rFonts w:ascii="Times New Roman" w:eastAsia="Calibri" w:hAnsi="Times New Roman" w:cs="Times New Roman"/>
                <w:sz w:val="24"/>
                <w:szCs w:val="24"/>
                <w:lang w:eastAsia="ru-RU"/>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14:paraId="04AE387F"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2ABA205A"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первая</w:t>
            </w:r>
          </w:p>
        </w:tc>
        <w:tc>
          <w:tcPr>
            <w:tcW w:w="1360" w:type="dxa"/>
            <w:tcBorders>
              <w:top w:val="single" w:sz="4" w:space="0" w:color="auto"/>
              <w:left w:val="single" w:sz="4" w:space="0" w:color="auto"/>
              <w:bottom w:val="single" w:sz="4" w:space="0" w:color="auto"/>
              <w:right w:val="single" w:sz="4" w:space="0" w:color="auto"/>
            </w:tcBorders>
            <w:hideMark/>
          </w:tcPr>
          <w:p w14:paraId="4177E9B9"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9 690,00</w:t>
            </w:r>
          </w:p>
        </w:tc>
      </w:tr>
      <w:tr w:rsidR="0020788A" w:rsidRPr="0020788A" w14:paraId="132A1137" w14:textId="77777777" w:rsidTr="0020788A">
        <w:tc>
          <w:tcPr>
            <w:tcW w:w="2552" w:type="dxa"/>
            <w:vMerge/>
            <w:tcBorders>
              <w:top w:val="single" w:sz="4" w:space="0" w:color="auto"/>
              <w:left w:val="single" w:sz="4" w:space="0" w:color="auto"/>
              <w:bottom w:val="single" w:sz="4" w:space="0" w:color="auto"/>
              <w:right w:val="single" w:sz="4" w:space="0" w:color="auto"/>
            </w:tcBorders>
            <w:vAlign w:val="center"/>
            <w:hideMark/>
          </w:tcPr>
          <w:p w14:paraId="42368823" w14:textId="77777777" w:rsidR="0020788A" w:rsidRPr="0020788A" w:rsidRDefault="0020788A" w:rsidP="0020788A">
            <w:pPr>
              <w:spacing w:after="0" w:line="240" w:lineRule="auto"/>
              <w:rPr>
                <w:rFonts w:ascii="Times New Roman" w:eastAsia="Calibri" w:hAnsi="Times New Roman" w:cs="Times New Roman"/>
                <w:sz w:val="24"/>
                <w:szCs w:val="24"/>
                <w:lang w:eastAsia="ru-RU"/>
              </w:rPr>
            </w:pPr>
          </w:p>
        </w:tc>
        <w:tc>
          <w:tcPr>
            <w:tcW w:w="4026" w:type="dxa"/>
            <w:vMerge/>
            <w:tcBorders>
              <w:top w:val="single" w:sz="4" w:space="0" w:color="auto"/>
              <w:left w:val="single" w:sz="4" w:space="0" w:color="auto"/>
              <w:bottom w:val="single" w:sz="4" w:space="0" w:color="auto"/>
              <w:right w:val="single" w:sz="4" w:space="0" w:color="auto"/>
            </w:tcBorders>
            <w:vAlign w:val="center"/>
            <w:hideMark/>
          </w:tcPr>
          <w:p w14:paraId="4111819A"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14:paraId="57A5D772"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высшая</w:t>
            </w:r>
          </w:p>
        </w:tc>
        <w:tc>
          <w:tcPr>
            <w:tcW w:w="1360" w:type="dxa"/>
            <w:tcBorders>
              <w:top w:val="single" w:sz="4" w:space="0" w:color="auto"/>
              <w:left w:val="single" w:sz="4" w:space="0" w:color="auto"/>
              <w:bottom w:val="single" w:sz="4" w:space="0" w:color="auto"/>
              <w:right w:val="single" w:sz="4" w:space="0" w:color="auto"/>
            </w:tcBorders>
            <w:hideMark/>
          </w:tcPr>
          <w:p w14:paraId="10471CD7"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10 410,00</w:t>
            </w:r>
          </w:p>
        </w:tc>
      </w:tr>
    </w:tbl>
    <w:p w14:paraId="4FE32BCB" w14:textId="77777777" w:rsidR="007F7133" w:rsidRDefault="007F7133" w:rsidP="00BD3976">
      <w:pPr>
        <w:spacing w:after="0" w:line="240" w:lineRule="auto"/>
        <w:rPr>
          <w:rFonts w:ascii="Times New Roman" w:eastAsia="Times New Roman" w:hAnsi="Times New Roman" w:cs="Times New Roman"/>
          <w:b/>
          <w:sz w:val="24"/>
          <w:szCs w:val="24"/>
          <w:lang w:eastAsia="ru-RU"/>
        </w:rPr>
      </w:pPr>
    </w:p>
    <w:p w14:paraId="5913E928"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 xml:space="preserve">Профессиональная квалификационная группа </w:t>
      </w:r>
    </w:p>
    <w:p w14:paraId="6BE47846" w14:textId="77777777" w:rsidR="0020788A" w:rsidRPr="0020788A" w:rsidRDefault="0020788A" w:rsidP="00BD3976">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должностей руководителей структурных подразделений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4524"/>
        <w:gridCol w:w="2741"/>
      </w:tblGrid>
      <w:tr w:rsidR="0020788A" w:rsidRPr="0020788A" w14:paraId="018380F3" w14:textId="77777777" w:rsidTr="0020788A">
        <w:tc>
          <w:tcPr>
            <w:tcW w:w="2516" w:type="dxa"/>
            <w:tcBorders>
              <w:top w:val="single" w:sz="4" w:space="0" w:color="auto"/>
              <w:left w:val="single" w:sz="4" w:space="0" w:color="auto"/>
              <w:bottom w:val="single" w:sz="4" w:space="0" w:color="auto"/>
              <w:right w:val="single" w:sz="4" w:space="0" w:color="auto"/>
            </w:tcBorders>
            <w:hideMark/>
          </w:tcPr>
          <w:p w14:paraId="36E6FFFB" w14:textId="77777777" w:rsidR="0020788A" w:rsidRPr="0020788A" w:rsidRDefault="0020788A" w:rsidP="0020788A">
            <w:pPr>
              <w:spacing w:after="0" w:line="240" w:lineRule="auto"/>
              <w:rPr>
                <w:rFonts w:ascii="Times New Roman" w:eastAsia="Times New Roman" w:hAnsi="Times New Roman" w:cs="Times New Roman"/>
                <w:b/>
                <w:bCs/>
                <w:sz w:val="24"/>
                <w:szCs w:val="24"/>
                <w:lang w:eastAsia="ru-RU"/>
              </w:rPr>
            </w:pPr>
            <w:r w:rsidRPr="0020788A">
              <w:rPr>
                <w:rFonts w:ascii="Times New Roman" w:eastAsia="Times New Roman" w:hAnsi="Times New Roman" w:cs="Times New Roman"/>
                <w:b/>
                <w:bCs/>
                <w:sz w:val="24"/>
                <w:szCs w:val="24"/>
                <w:lang w:eastAsia="ru-RU"/>
              </w:rPr>
              <w:t>Квалификационные уровни</w:t>
            </w:r>
          </w:p>
        </w:tc>
        <w:tc>
          <w:tcPr>
            <w:tcW w:w="4524" w:type="dxa"/>
            <w:tcBorders>
              <w:top w:val="single" w:sz="4" w:space="0" w:color="auto"/>
              <w:left w:val="single" w:sz="4" w:space="0" w:color="auto"/>
              <w:bottom w:val="single" w:sz="4" w:space="0" w:color="auto"/>
              <w:right w:val="single" w:sz="4" w:space="0" w:color="auto"/>
            </w:tcBorders>
            <w:hideMark/>
          </w:tcPr>
          <w:p w14:paraId="56F6FF0C" w14:textId="77777777" w:rsidR="0020788A" w:rsidRPr="0020788A" w:rsidRDefault="0020788A" w:rsidP="0020788A">
            <w:pPr>
              <w:spacing w:after="0" w:line="240" w:lineRule="auto"/>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Должности, отнесенные к квалификационным уровням</w:t>
            </w:r>
          </w:p>
        </w:tc>
        <w:tc>
          <w:tcPr>
            <w:tcW w:w="2741" w:type="dxa"/>
            <w:tcBorders>
              <w:top w:val="single" w:sz="4" w:space="0" w:color="auto"/>
              <w:left w:val="single" w:sz="4" w:space="0" w:color="auto"/>
              <w:bottom w:val="single" w:sz="4" w:space="0" w:color="auto"/>
              <w:right w:val="single" w:sz="4" w:space="0" w:color="auto"/>
            </w:tcBorders>
            <w:hideMark/>
          </w:tcPr>
          <w:p w14:paraId="5CA35868" w14:textId="77777777" w:rsidR="0020788A" w:rsidRPr="0020788A" w:rsidRDefault="0020788A" w:rsidP="0020788A">
            <w:pPr>
              <w:spacing w:after="0" w:line="240" w:lineRule="auto"/>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 xml:space="preserve">Должностной оклад, рублей </w:t>
            </w:r>
          </w:p>
        </w:tc>
      </w:tr>
      <w:tr w:rsidR="0020788A" w:rsidRPr="0020788A" w14:paraId="5E02C553" w14:textId="77777777" w:rsidTr="0020788A">
        <w:tc>
          <w:tcPr>
            <w:tcW w:w="2516" w:type="dxa"/>
            <w:tcBorders>
              <w:top w:val="single" w:sz="4" w:space="0" w:color="auto"/>
              <w:left w:val="single" w:sz="4" w:space="0" w:color="auto"/>
              <w:bottom w:val="single" w:sz="4" w:space="0" w:color="auto"/>
              <w:right w:val="single" w:sz="4" w:space="0" w:color="auto"/>
            </w:tcBorders>
            <w:hideMark/>
          </w:tcPr>
          <w:p w14:paraId="2CF6A4B9"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lastRenderedPageBreak/>
              <w:t>1 квалификационный уровень</w:t>
            </w:r>
          </w:p>
        </w:tc>
        <w:tc>
          <w:tcPr>
            <w:tcW w:w="4524" w:type="dxa"/>
            <w:tcBorders>
              <w:top w:val="single" w:sz="4" w:space="0" w:color="auto"/>
              <w:left w:val="single" w:sz="4" w:space="0" w:color="auto"/>
              <w:bottom w:val="single" w:sz="4" w:space="0" w:color="auto"/>
              <w:right w:val="single" w:sz="4" w:space="0" w:color="auto"/>
            </w:tcBorders>
            <w:hideMark/>
          </w:tcPr>
          <w:p w14:paraId="0D1A1AC3" w14:textId="77777777" w:rsidR="0020788A" w:rsidRPr="0020788A" w:rsidRDefault="0020788A" w:rsidP="0020788A">
            <w:pPr>
              <w:spacing w:after="0" w:line="240" w:lineRule="auto"/>
              <w:jc w:val="both"/>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 xml:space="preserve">Заведующий (начальник) структурным подразделением: кабинетом, лабораторией, отделом, отделением, сектором, учебно- консультационным пунктом, учебной (учебно-производственной) мастерской и другими структурными подразделениями, реализующими </w:t>
            </w:r>
          </w:p>
          <w:p w14:paraId="3D8169BE" w14:textId="77777777" w:rsidR="0020788A" w:rsidRPr="0020788A" w:rsidRDefault="0020788A" w:rsidP="0020788A">
            <w:pPr>
              <w:spacing w:after="0" w:line="240" w:lineRule="auto"/>
              <w:jc w:val="both"/>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образовательную программу дополнительного образования детей</w:t>
            </w:r>
          </w:p>
        </w:tc>
        <w:tc>
          <w:tcPr>
            <w:tcW w:w="2741" w:type="dxa"/>
            <w:tcBorders>
              <w:top w:val="single" w:sz="4" w:space="0" w:color="auto"/>
              <w:left w:val="single" w:sz="4" w:space="0" w:color="auto"/>
              <w:bottom w:val="single" w:sz="4" w:space="0" w:color="auto"/>
              <w:right w:val="single" w:sz="4" w:space="0" w:color="auto"/>
            </w:tcBorders>
            <w:hideMark/>
          </w:tcPr>
          <w:p w14:paraId="28C27761"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I группа по оплате труда руководителей – 12220;</w:t>
            </w:r>
          </w:p>
          <w:p w14:paraId="476A7BD6"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II группа по оплате труда руководителей – 11360;</w:t>
            </w:r>
          </w:p>
          <w:p w14:paraId="5B1D920A"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III группа по оплате труда руководителей – 10510;</w:t>
            </w:r>
          </w:p>
          <w:p w14:paraId="1878668C"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 xml:space="preserve">IV группа по оплате труда руководителей </w:t>
            </w:r>
            <w:r w:rsidRPr="0020788A">
              <w:rPr>
                <w:rFonts w:ascii="Times New Roman" w:eastAsia="Times New Roman" w:hAnsi="Times New Roman" w:cs="Times New Roman"/>
                <w:sz w:val="24"/>
                <w:szCs w:val="24"/>
                <w:lang w:eastAsia="ru-RU"/>
              </w:rPr>
              <w:noBreakHyphen/>
              <w:t xml:space="preserve"> 9740</w:t>
            </w:r>
          </w:p>
        </w:tc>
      </w:tr>
      <w:tr w:rsidR="0020788A" w:rsidRPr="0020788A" w14:paraId="2C1D7E40" w14:textId="77777777" w:rsidTr="0020788A">
        <w:tc>
          <w:tcPr>
            <w:tcW w:w="2516" w:type="dxa"/>
            <w:tcBorders>
              <w:top w:val="single" w:sz="4" w:space="0" w:color="auto"/>
              <w:left w:val="single" w:sz="4" w:space="0" w:color="auto"/>
              <w:bottom w:val="single" w:sz="4" w:space="0" w:color="auto"/>
              <w:right w:val="single" w:sz="4" w:space="0" w:color="auto"/>
            </w:tcBorders>
            <w:hideMark/>
          </w:tcPr>
          <w:p w14:paraId="2B58F166"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2 квалификационный уровень</w:t>
            </w:r>
          </w:p>
        </w:tc>
        <w:tc>
          <w:tcPr>
            <w:tcW w:w="4524" w:type="dxa"/>
            <w:tcBorders>
              <w:top w:val="single" w:sz="4" w:space="0" w:color="auto"/>
              <w:left w:val="single" w:sz="4" w:space="0" w:color="auto"/>
              <w:bottom w:val="single" w:sz="4" w:space="0" w:color="auto"/>
              <w:right w:val="single" w:sz="4" w:space="0" w:color="auto"/>
            </w:tcBorders>
          </w:tcPr>
          <w:p w14:paraId="0E318D48" w14:textId="77777777" w:rsidR="0020788A" w:rsidRPr="0020788A" w:rsidRDefault="0020788A" w:rsidP="0020788A">
            <w:pPr>
              <w:spacing w:after="0" w:line="240" w:lineRule="auto"/>
              <w:jc w:val="both"/>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Начальник (заведующий, директор, руководитель, управляющий): отдела, отделения структурных подразделений среднего профессионального образования</w:t>
            </w:r>
          </w:p>
          <w:p w14:paraId="1E05B19D" w14:textId="77777777" w:rsidR="0020788A" w:rsidRPr="0020788A" w:rsidRDefault="0020788A" w:rsidP="0020788A">
            <w:pPr>
              <w:spacing w:after="0" w:line="240" w:lineRule="auto"/>
              <w:jc w:val="both"/>
              <w:rPr>
                <w:rFonts w:ascii="Times New Roman" w:eastAsia="Times New Roman" w:hAnsi="Times New Roman" w:cs="Times New Roman"/>
                <w:sz w:val="24"/>
                <w:szCs w:val="24"/>
                <w:lang w:eastAsia="ru-RU"/>
              </w:rPr>
            </w:pPr>
          </w:p>
        </w:tc>
        <w:tc>
          <w:tcPr>
            <w:tcW w:w="2741" w:type="dxa"/>
            <w:tcBorders>
              <w:top w:val="single" w:sz="4" w:space="0" w:color="auto"/>
              <w:left w:val="single" w:sz="4" w:space="0" w:color="auto"/>
              <w:bottom w:val="single" w:sz="4" w:space="0" w:color="auto"/>
              <w:right w:val="single" w:sz="4" w:space="0" w:color="auto"/>
            </w:tcBorders>
            <w:hideMark/>
          </w:tcPr>
          <w:p w14:paraId="5B7B9F30"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I группа по оплате труда руководителей – 12700;</w:t>
            </w:r>
          </w:p>
          <w:p w14:paraId="3096D565"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II группа по оплате труда руководителей – 11780;</w:t>
            </w:r>
          </w:p>
          <w:p w14:paraId="25855F2E"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III группа по оплате труда руководителей – 10930;</w:t>
            </w:r>
          </w:p>
          <w:p w14:paraId="08A1393D"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IV группа по оплате труда руководителей   10120</w:t>
            </w:r>
          </w:p>
        </w:tc>
      </w:tr>
    </w:tbl>
    <w:p w14:paraId="028133B9" w14:textId="77777777" w:rsidR="0020788A" w:rsidRPr="0020788A" w:rsidRDefault="0020788A" w:rsidP="0020788A">
      <w:pPr>
        <w:spacing w:after="0" w:line="240" w:lineRule="auto"/>
        <w:rPr>
          <w:rFonts w:ascii="Times New Roman" w:eastAsia="Times New Roman" w:hAnsi="Times New Roman" w:cs="Times New Roman"/>
          <w:sz w:val="28"/>
          <w:szCs w:val="28"/>
          <w:lang w:eastAsia="ru-RU"/>
        </w:rPr>
      </w:pPr>
    </w:p>
    <w:p w14:paraId="31A9E4D9"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2. Размеры должностных окладов</w:t>
      </w:r>
    </w:p>
    <w:p w14:paraId="5DBD2BDA"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по профессиональным квалификационным группам должностей медицинских и фармацевтических работников, утвержденным приказом Министерства здравоохранения и социального развития Российской Федерации</w:t>
      </w:r>
    </w:p>
    <w:p w14:paraId="3D4844EE" w14:textId="77777777" w:rsidR="0020788A" w:rsidRPr="00BD3976" w:rsidRDefault="0020788A" w:rsidP="00BD3976">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от 06.08.2007 № 526</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4"/>
        <w:gridCol w:w="4826"/>
        <w:gridCol w:w="2454"/>
      </w:tblGrid>
      <w:tr w:rsidR="0020788A" w:rsidRPr="0020788A" w14:paraId="6A2AAC08" w14:textId="77777777" w:rsidTr="0020788A">
        <w:tc>
          <w:tcPr>
            <w:tcW w:w="2614" w:type="dxa"/>
            <w:tcBorders>
              <w:top w:val="single" w:sz="4" w:space="0" w:color="auto"/>
              <w:left w:val="single" w:sz="4" w:space="0" w:color="auto"/>
              <w:bottom w:val="single" w:sz="4" w:space="0" w:color="auto"/>
              <w:right w:val="single" w:sz="4" w:space="0" w:color="auto"/>
            </w:tcBorders>
            <w:vAlign w:val="center"/>
            <w:hideMark/>
          </w:tcPr>
          <w:p w14:paraId="1889262C"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Квалификационные уровни</w:t>
            </w:r>
          </w:p>
        </w:tc>
        <w:tc>
          <w:tcPr>
            <w:tcW w:w="4826" w:type="dxa"/>
            <w:tcBorders>
              <w:top w:val="single" w:sz="4" w:space="0" w:color="auto"/>
              <w:left w:val="single" w:sz="4" w:space="0" w:color="auto"/>
              <w:bottom w:val="single" w:sz="4" w:space="0" w:color="auto"/>
              <w:right w:val="single" w:sz="4" w:space="0" w:color="auto"/>
            </w:tcBorders>
            <w:vAlign w:val="center"/>
            <w:hideMark/>
          </w:tcPr>
          <w:p w14:paraId="608A12F1"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Наименования должностей</w:t>
            </w:r>
          </w:p>
        </w:tc>
        <w:tc>
          <w:tcPr>
            <w:tcW w:w="2454" w:type="dxa"/>
            <w:tcBorders>
              <w:top w:val="single" w:sz="4" w:space="0" w:color="auto"/>
              <w:left w:val="single" w:sz="4" w:space="0" w:color="auto"/>
              <w:bottom w:val="single" w:sz="4" w:space="0" w:color="auto"/>
              <w:right w:val="single" w:sz="4" w:space="0" w:color="auto"/>
            </w:tcBorders>
            <w:vAlign w:val="center"/>
            <w:hideMark/>
          </w:tcPr>
          <w:p w14:paraId="2C0580CB"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Размер должностного оклада, рублей</w:t>
            </w:r>
          </w:p>
        </w:tc>
      </w:tr>
      <w:tr w:rsidR="0020788A" w:rsidRPr="0020788A" w14:paraId="3A6860EF" w14:textId="77777777" w:rsidTr="0020788A">
        <w:tc>
          <w:tcPr>
            <w:tcW w:w="9894" w:type="dxa"/>
            <w:gridSpan w:val="3"/>
            <w:tcBorders>
              <w:top w:val="single" w:sz="4" w:space="0" w:color="auto"/>
              <w:left w:val="single" w:sz="4" w:space="0" w:color="auto"/>
              <w:bottom w:val="single" w:sz="4" w:space="0" w:color="auto"/>
              <w:right w:val="single" w:sz="4" w:space="0" w:color="auto"/>
            </w:tcBorders>
            <w:hideMark/>
          </w:tcPr>
          <w:p w14:paraId="0216A945" w14:textId="77777777" w:rsidR="0020788A" w:rsidRPr="009A3704" w:rsidRDefault="0020788A" w:rsidP="0020788A">
            <w:pPr>
              <w:spacing w:after="0" w:line="240" w:lineRule="auto"/>
              <w:jc w:val="center"/>
              <w:rPr>
                <w:rFonts w:ascii="Times New Roman" w:eastAsia="Times New Roman" w:hAnsi="Times New Roman" w:cs="Times New Roman"/>
                <w:b/>
                <w:sz w:val="24"/>
                <w:szCs w:val="24"/>
                <w:lang w:eastAsia="ru-RU"/>
              </w:rPr>
            </w:pPr>
            <w:r w:rsidRPr="009A3704">
              <w:rPr>
                <w:rFonts w:ascii="Times New Roman" w:eastAsia="Times New Roman" w:hAnsi="Times New Roman" w:cs="Times New Roman"/>
                <w:b/>
                <w:sz w:val="24"/>
                <w:szCs w:val="24"/>
                <w:lang w:eastAsia="ru-RU"/>
              </w:rPr>
              <w:t>2.1. Профессиональная квалификационная группа «Средний медицинский и фармацевтический персонал»</w:t>
            </w:r>
          </w:p>
        </w:tc>
      </w:tr>
      <w:tr w:rsidR="0020788A" w:rsidRPr="0020788A" w14:paraId="23F1C4FC" w14:textId="77777777" w:rsidTr="000A36CE">
        <w:trPr>
          <w:trHeight w:val="651"/>
        </w:trPr>
        <w:tc>
          <w:tcPr>
            <w:tcW w:w="2614" w:type="dxa"/>
            <w:tcBorders>
              <w:top w:val="single" w:sz="4" w:space="0" w:color="auto"/>
              <w:left w:val="single" w:sz="4" w:space="0" w:color="auto"/>
              <w:bottom w:val="single" w:sz="4" w:space="0" w:color="auto"/>
              <w:right w:val="single" w:sz="4" w:space="0" w:color="auto"/>
            </w:tcBorders>
            <w:hideMark/>
          </w:tcPr>
          <w:p w14:paraId="515B7263" w14:textId="77777777" w:rsidR="0020788A" w:rsidRPr="009A3704" w:rsidRDefault="0020788A" w:rsidP="0020788A">
            <w:pPr>
              <w:spacing w:after="0" w:line="240" w:lineRule="auto"/>
              <w:rPr>
                <w:rFonts w:ascii="Times New Roman" w:eastAsia="Times New Roman" w:hAnsi="Times New Roman" w:cs="Times New Roman"/>
                <w:bCs/>
                <w:sz w:val="24"/>
                <w:szCs w:val="24"/>
                <w:lang w:eastAsia="ru-RU"/>
              </w:rPr>
            </w:pPr>
            <w:r w:rsidRPr="009A3704">
              <w:rPr>
                <w:rFonts w:ascii="Times New Roman" w:eastAsia="Times New Roman" w:hAnsi="Times New Roman" w:cs="Times New Roman"/>
                <w:bCs/>
                <w:sz w:val="24"/>
                <w:szCs w:val="24"/>
                <w:lang w:eastAsia="ru-RU"/>
              </w:rPr>
              <w:t>3 квалификационный уровень</w:t>
            </w:r>
          </w:p>
          <w:p w14:paraId="3C402E56" w14:textId="77777777" w:rsidR="003642EA" w:rsidRPr="009A3704" w:rsidRDefault="003642EA" w:rsidP="0020788A">
            <w:pPr>
              <w:spacing w:after="0" w:line="240" w:lineRule="auto"/>
              <w:rPr>
                <w:rFonts w:ascii="Times New Roman" w:eastAsia="Times New Roman" w:hAnsi="Times New Roman" w:cs="Times New Roman"/>
                <w:bCs/>
                <w:sz w:val="24"/>
                <w:szCs w:val="24"/>
                <w:lang w:eastAsia="ru-RU"/>
              </w:rPr>
            </w:pPr>
          </w:p>
        </w:tc>
        <w:tc>
          <w:tcPr>
            <w:tcW w:w="4826" w:type="dxa"/>
            <w:tcBorders>
              <w:top w:val="single" w:sz="4" w:space="0" w:color="auto"/>
              <w:left w:val="single" w:sz="4" w:space="0" w:color="auto"/>
              <w:bottom w:val="single" w:sz="4" w:space="0" w:color="auto"/>
              <w:right w:val="single" w:sz="4" w:space="0" w:color="auto"/>
            </w:tcBorders>
            <w:hideMark/>
          </w:tcPr>
          <w:p w14:paraId="053E6214" w14:textId="77777777" w:rsidR="000A36CE" w:rsidRPr="00EE64ED" w:rsidRDefault="0020788A" w:rsidP="009A3704">
            <w:pPr>
              <w:autoSpaceDE w:val="0"/>
              <w:autoSpaceDN w:val="0"/>
              <w:adjustRightInd w:val="0"/>
              <w:spacing w:after="0" w:line="240" w:lineRule="auto"/>
              <w:rPr>
                <w:rFonts w:ascii="Times New Roman" w:eastAsia="Times New Roman" w:hAnsi="Times New Roman" w:cs="Times New Roman"/>
                <w:sz w:val="24"/>
                <w:szCs w:val="24"/>
                <w:lang w:eastAsia="ru-RU"/>
              </w:rPr>
            </w:pPr>
            <w:r w:rsidRPr="00EE64ED">
              <w:rPr>
                <w:rFonts w:ascii="Times New Roman" w:eastAsia="Times New Roman" w:hAnsi="Times New Roman" w:cs="Times New Roman"/>
                <w:sz w:val="24"/>
                <w:szCs w:val="24"/>
                <w:lang w:eastAsia="ru-RU"/>
              </w:rPr>
              <w:t>Медицинская сестра; медицинская сестра по массажу</w:t>
            </w:r>
            <w:r w:rsidR="009A3704" w:rsidRPr="00EE64ED">
              <w:rPr>
                <w:rFonts w:ascii="Times New Roman" w:eastAsia="Times New Roman" w:hAnsi="Times New Roman" w:cs="Times New Roman"/>
                <w:sz w:val="24"/>
                <w:szCs w:val="24"/>
                <w:lang w:eastAsia="ru-RU"/>
              </w:rPr>
              <w:t>; медицинская сестра по физиотерапии</w:t>
            </w:r>
          </w:p>
        </w:tc>
        <w:tc>
          <w:tcPr>
            <w:tcW w:w="2454" w:type="dxa"/>
            <w:tcBorders>
              <w:top w:val="single" w:sz="4" w:space="0" w:color="auto"/>
              <w:left w:val="single" w:sz="4" w:space="0" w:color="auto"/>
              <w:bottom w:val="single" w:sz="4" w:space="0" w:color="auto"/>
              <w:right w:val="single" w:sz="4" w:space="0" w:color="auto"/>
            </w:tcBorders>
            <w:vAlign w:val="center"/>
            <w:hideMark/>
          </w:tcPr>
          <w:p w14:paraId="45453BA8" w14:textId="77777777" w:rsidR="0020788A" w:rsidRPr="009A3704" w:rsidRDefault="0020788A" w:rsidP="0020788A">
            <w:pPr>
              <w:spacing w:after="0" w:line="240" w:lineRule="auto"/>
              <w:jc w:val="center"/>
              <w:rPr>
                <w:rFonts w:ascii="Times New Roman" w:eastAsia="Times New Roman" w:hAnsi="Times New Roman" w:cs="Times New Roman"/>
                <w:sz w:val="24"/>
                <w:szCs w:val="24"/>
                <w:lang w:eastAsia="ru-RU"/>
              </w:rPr>
            </w:pPr>
            <w:r w:rsidRPr="009A3704">
              <w:rPr>
                <w:rFonts w:ascii="Times New Roman" w:eastAsia="Times New Roman" w:hAnsi="Times New Roman" w:cs="Times New Roman"/>
                <w:sz w:val="24"/>
                <w:szCs w:val="24"/>
                <w:lang w:eastAsia="ru-RU"/>
              </w:rPr>
              <w:t>14200</w:t>
            </w:r>
          </w:p>
          <w:p w14:paraId="0C0E842F" w14:textId="77777777" w:rsidR="003642EA" w:rsidRPr="009A3704" w:rsidRDefault="003642EA" w:rsidP="0020788A">
            <w:pPr>
              <w:spacing w:after="0" w:line="240" w:lineRule="auto"/>
              <w:jc w:val="center"/>
              <w:rPr>
                <w:rFonts w:ascii="Times New Roman" w:eastAsia="Times New Roman" w:hAnsi="Times New Roman" w:cs="Times New Roman"/>
                <w:sz w:val="24"/>
                <w:szCs w:val="24"/>
                <w:lang w:eastAsia="ru-RU"/>
              </w:rPr>
            </w:pPr>
          </w:p>
        </w:tc>
      </w:tr>
      <w:tr w:rsidR="000A36CE" w:rsidRPr="0020788A" w14:paraId="513E81CB" w14:textId="77777777" w:rsidTr="0020788A">
        <w:trPr>
          <w:trHeight w:val="451"/>
        </w:trPr>
        <w:tc>
          <w:tcPr>
            <w:tcW w:w="2614" w:type="dxa"/>
            <w:tcBorders>
              <w:top w:val="single" w:sz="4" w:space="0" w:color="auto"/>
              <w:left w:val="single" w:sz="4" w:space="0" w:color="auto"/>
              <w:bottom w:val="single" w:sz="4" w:space="0" w:color="auto"/>
              <w:right w:val="single" w:sz="4" w:space="0" w:color="auto"/>
            </w:tcBorders>
          </w:tcPr>
          <w:p w14:paraId="0D1EBD15" w14:textId="77777777" w:rsidR="000A36CE" w:rsidRPr="007969B3" w:rsidRDefault="009A3704" w:rsidP="0020788A">
            <w:pPr>
              <w:spacing w:after="0" w:line="240" w:lineRule="auto"/>
              <w:rPr>
                <w:rFonts w:ascii="Times New Roman" w:eastAsia="Times New Roman" w:hAnsi="Times New Roman" w:cs="Times New Roman"/>
                <w:bCs/>
                <w:sz w:val="24"/>
                <w:szCs w:val="24"/>
                <w:lang w:eastAsia="ru-RU"/>
              </w:rPr>
            </w:pPr>
            <w:r w:rsidRPr="007969B3">
              <w:rPr>
                <w:rFonts w:ascii="Times New Roman" w:eastAsia="Times New Roman" w:hAnsi="Times New Roman" w:cs="Times New Roman"/>
                <w:bCs/>
                <w:sz w:val="24"/>
                <w:szCs w:val="24"/>
                <w:lang w:eastAsia="ru-RU"/>
              </w:rPr>
              <w:t>4 квалификационный уровень</w:t>
            </w:r>
          </w:p>
        </w:tc>
        <w:tc>
          <w:tcPr>
            <w:tcW w:w="4826" w:type="dxa"/>
            <w:tcBorders>
              <w:top w:val="single" w:sz="4" w:space="0" w:color="auto"/>
              <w:left w:val="single" w:sz="4" w:space="0" w:color="auto"/>
              <w:bottom w:val="single" w:sz="4" w:space="0" w:color="auto"/>
              <w:right w:val="single" w:sz="4" w:space="0" w:color="auto"/>
            </w:tcBorders>
          </w:tcPr>
          <w:p w14:paraId="6F4897AE" w14:textId="77777777" w:rsidR="009A3704" w:rsidRPr="00EE64ED" w:rsidRDefault="009A3704" w:rsidP="009A370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E64ED">
              <w:rPr>
                <w:rFonts w:ascii="Times New Roman" w:eastAsia="Times New Roman" w:hAnsi="Times New Roman" w:cs="Times New Roman"/>
                <w:bCs/>
                <w:sz w:val="24"/>
                <w:szCs w:val="24"/>
                <w:lang w:eastAsia="ru-RU"/>
              </w:rPr>
              <w:t>Медицинская сестра процедурной</w:t>
            </w:r>
          </w:p>
          <w:p w14:paraId="4EEFF23C" w14:textId="77777777" w:rsidR="000A36CE" w:rsidRPr="00EE64ED" w:rsidRDefault="000A36CE" w:rsidP="0020788A">
            <w:pPr>
              <w:spacing w:after="0" w:line="240" w:lineRule="auto"/>
              <w:rPr>
                <w:rFonts w:ascii="Times New Roman" w:eastAsia="Times New Roman" w:hAnsi="Times New Roman" w:cs="Times New Roman"/>
                <w:bCs/>
                <w:sz w:val="24"/>
                <w:szCs w:val="24"/>
                <w:lang w:eastAsia="ru-RU"/>
              </w:rPr>
            </w:pPr>
          </w:p>
        </w:tc>
        <w:tc>
          <w:tcPr>
            <w:tcW w:w="2454" w:type="dxa"/>
            <w:tcBorders>
              <w:top w:val="single" w:sz="4" w:space="0" w:color="auto"/>
              <w:left w:val="single" w:sz="4" w:space="0" w:color="auto"/>
              <w:bottom w:val="single" w:sz="4" w:space="0" w:color="auto"/>
              <w:right w:val="single" w:sz="4" w:space="0" w:color="auto"/>
            </w:tcBorders>
            <w:vAlign w:val="center"/>
          </w:tcPr>
          <w:p w14:paraId="662CC3BB" w14:textId="77777777" w:rsidR="009A3704" w:rsidRPr="007969B3" w:rsidRDefault="009A3704" w:rsidP="009A370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969B3">
              <w:rPr>
                <w:rFonts w:ascii="Times New Roman" w:eastAsia="Times New Roman" w:hAnsi="Times New Roman" w:cs="Times New Roman"/>
                <w:bCs/>
                <w:sz w:val="24"/>
                <w:szCs w:val="24"/>
                <w:lang w:eastAsia="ru-RU"/>
              </w:rPr>
              <w:t>15 700</w:t>
            </w:r>
          </w:p>
          <w:p w14:paraId="5E5DD844" w14:textId="77777777" w:rsidR="000A36CE" w:rsidRPr="007969B3" w:rsidRDefault="000A36CE" w:rsidP="0020788A">
            <w:pPr>
              <w:spacing w:after="0" w:line="240" w:lineRule="auto"/>
              <w:jc w:val="center"/>
              <w:rPr>
                <w:rFonts w:ascii="Times New Roman" w:eastAsia="Times New Roman" w:hAnsi="Times New Roman" w:cs="Times New Roman"/>
                <w:bCs/>
                <w:sz w:val="24"/>
                <w:szCs w:val="24"/>
                <w:lang w:eastAsia="ru-RU"/>
              </w:rPr>
            </w:pPr>
          </w:p>
        </w:tc>
      </w:tr>
      <w:tr w:rsidR="0020788A" w:rsidRPr="0020788A" w14:paraId="777A657C"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66062176" w14:textId="77777777" w:rsidR="0020788A" w:rsidRPr="009A3704" w:rsidRDefault="0020788A" w:rsidP="0020788A">
            <w:pPr>
              <w:spacing w:after="0" w:line="240" w:lineRule="auto"/>
              <w:rPr>
                <w:rFonts w:ascii="Times New Roman" w:eastAsia="Times New Roman" w:hAnsi="Times New Roman" w:cs="Times New Roman"/>
                <w:bCs/>
                <w:sz w:val="24"/>
                <w:szCs w:val="24"/>
                <w:lang w:eastAsia="ru-RU"/>
              </w:rPr>
            </w:pPr>
            <w:r w:rsidRPr="009A3704">
              <w:rPr>
                <w:rFonts w:ascii="Times New Roman" w:eastAsia="Times New Roman" w:hAnsi="Times New Roman" w:cs="Times New Roman"/>
                <w:bCs/>
                <w:sz w:val="24"/>
                <w:szCs w:val="24"/>
                <w:lang w:eastAsia="ru-RU"/>
              </w:rPr>
              <w:t>5 квалификационный уровень</w:t>
            </w:r>
          </w:p>
        </w:tc>
        <w:tc>
          <w:tcPr>
            <w:tcW w:w="4826" w:type="dxa"/>
            <w:tcBorders>
              <w:top w:val="single" w:sz="4" w:space="0" w:color="auto"/>
              <w:left w:val="single" w:sz="4" w:space="0" w:color="auto"/>
              <w:bottom w:val="single" w:sz="4" w:space="0" w:color="auto"/>
              <w:right w:val="single" w:sz="4" w:space="0" w:color="auto"/>
            </w:tcBorders>
            <w:hideMark/>
          </w:tcPr>
          <w:p w14:paraId="143E881B" w14:textId="77777777" w:rsidR="0020788A" w:rsidRPr="00EE64ED" w:rsidRDefault="0020788A" w:rsidP="0020788A">
            <w:pPr>
              <w:spacing w:after="0" w:line="240" w:lineRule="auto"/>
              <w:rPr>
                <w:rFonts w:ascii="Times New Roman" w:eastAsia="Times New Roman" w:hAnsi="Times New Roman" w:cs="Times New Roman"/>
                <w:sz w:val="24"/>
                <w:szCs w:val="24"/>
                <w:lang w:eastAsia="ru-RU"/>
              </w:rPr>
            </w:pPr>
            <w:r w:rsidRPr="00EE64ED">
              <w:rPr>
                <w:rFonts w:ascii="Times New Roman" w:eastAsia="Times New Roman" w:hAnsi="Times New Roman" w:cs="Times New Roman"/>
                <w:sz w:val="24"/>
                <w:szCs w:val="24"/>
                <w:lang w:eastAsia="ru-RU"/>
              </w:rPr>
              <w:t>Старшая медицинская сестра</w:t>
            </w:r>
          </w:p>
        </w:tc>
        <w:tc>
          <w:tcPr>
            <w:tcW w:w="2454" w:type="dxa"/>
            <w:tcBorders>
              <w:top w:val="single" w:sz="4" w:space="0" w:color="auto"/>
              <w:left w:val="single" w:sz="4" w:space="0" w:color="auto"/>
              <w:bottom w:val="single" w:sz="4" w:space="0" w:color="auto"/>
              <w:right w:val="single" w:sz="4" w:space="0" w:color="auto"/>
            </w:tcBorders>
            <w:vAlign w:val="center"/>
            <w:hideMark/>
          </w:tcPr>
          <w:p w14:paraId="3DF83E4A" w14:textId="77777777" w:rsidR="0020788A" w:rsidRPr="009A3704" w:rsidRDefault="0020788A" w:rsidP="0020788A">
            <w:pPr>
              <w:spacing w:after="0" w:line="240" w:lineRule="auto"/>
              <w:jc w:val="center"/>
              <w:rPr>
                <w:rFonts w:ascii="Times New Roman" w:eastAsia="Times New Roman" w:hAnsi="Times New Roman" w:cs="Times New Roman"/>
                <w:sz w:val="24"/>
                <w:szCs w:val="24"/>
                <w:lang w:eastAsia="ru-RU"/>
              </w:rPr>
            </w:pPr>
            <w:r w:rsidRPr="009A3704">
              <w:rPr>
                <w:rFonts w:ascii="Times New Roman" w:eastAsia="Times New Roman" w:hAnsi="Times New Roman" w:cs="Times New Roman"/>
                <w:sz w:val="24"/>
                <w:szCs w:val="24"/>
                <w:lang w:eastAsia="ru-RU"/>
              </w:rPr>
              <w:t>17200</w:t>
            </w:r>
          </w:p>
        </w:tc>
      </w:tr>
      <w:tr w:rsidR="0020788A" w:rsidRPr="0020788A" w14:paraId="2C663647" w14:textId="77777777" w:rsidTr="0020788A">
        <w:tc>
          <w:tcPr>
            <w:tcW w:w="9894" w:type="dxa"/>
            <w:gridSpan w:val="3"/>
            <w:tcBorders>
              <w:top w:val="single" w:sz="4" w:space="0" w:color="auto"/>
              <w:left w:val="single" w:sz="4" w:space="0" w:color="auto"/>
              <w:bottom w:val="single" w:sz="4" w:space="0" w:color="auto"/>
              <w:right w:val="single" w:sz="4" w:space="0" w:color="auto"/>
            </w:tcBorders>
            <w:hideMark/>
          </w:tcPr>
          <w:p w14:paraId="2D9446A0" w14:textId="77777777" w:rsidR="0020788A" w:rsidRPr="00554132" w:rsidRDefault="0020788A" w:rsidP="0020788A">
            <w:pPr>
              <w:spacing w:after="0" w:line="240" w:lineRule="auto"/>
              <w:jc w:val="center"/>
              <w:rPr>
                <w:rFonts w:ascii="Times New Roman" w:eastAsia="Times New Roman" w:hAnsi="Times New Roman" w:cs="Times New Roman"/>
                <w:b/>
                <w:sz w:val="24"/>
                <w:szCs w:val="24"/>
                <w:highlight w:val="yellow"/>
                <w:lang w:eastAsia="ru-RU"/>
              </w:rPr>
            </w:pPr>
            <w:r w:rsidRPr="00EE64ED">
              <w:rPr>
                <w:rFonts w:ascii="Times New Roman" w:eastAsia="Times New Roman" w:hAnsi="Times New Roman" w:cs="Times New Roman"/>
                <w:b/>
                <w:sz w:val="24"/>
                <w:szCs w:val="24"/>
                <w:lang w:eastAsia="ru-RU"/>
              </w:rPr>
              <w:t>2.2. Профессиональная квалификационная группа «Врачи и провизоры»</w:t>
            </w:r>
          </w:p>
        </w:tc>
      </w:tr>
      <w:tr w:rsidR="0020788A" w:rsidRPr="0020788A" w14:paraId="7F09A544"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683D0693" w14:textId="77777777" w:rsidR="0020788A" w:rsidRPr="009A3704" w:rsidRDefault="0020788A" w:rsidP="0020788A">
            <w:pPr>
              <w:spacing w:after="0" w:line="240" w:lineRule="auto"/>
              <w:rPr>
                <w:rFonts w:ascii="Times New Roman" w:eastAsia="Times New Roman" w:hAnsi="Times New Roman" w:cs="Times New Roman"/>
                <w:bCs/>
                <w:sz w:val="24"/>
                <w:szCs w:val="24"/>
                <w:lang w:eastAsia="ru-RU"/>
              </w:rPr>
            </w:pPr>
            <w:r w:rsidRPr="009A3704">
              <w:rPr>
                <w:rFonts w:ascii="Times New Roman" w:eastAsia="Times New Roman" w:hAnsi="Times New Roman" w:cs="Times New Roman"/>
                <w:bCs/>
                <w:sz w:val="24"/>
                <w:szCs w:val="24"/>
                <w:lang w:eastAsia="ru-RU"/>
              </w:rPr>
              <w:t>2 квалификационный уровень</w:t>
            </w:r>
          </w:p>
        </w:tc>
        <w:tc>
          <w:tcPr>
            <w:tcW w:w="4826" w:type="dxa"/>
            <w:tcBorders>
              <w:top w:val="single" w:sz="4" w:space="0" w:color="auto"/>
              <w:left w:val="single" w:sz="4" w:space="0" w:color="auto"/>
              <w:bottom w:val="single" w:sz="4" w:space="0" w:color="auto"/>
              <w:right w:val="single" w:sz="4" w:space="0" w:color="auto"/>
            </w:tcBorders>
            <w:hideMark/>
          </w:tcPr>
          <w:p w14:paraId="08322BDE" w14:textId="77777777" w:rsidR="009A3704" w:rsidRPr="00EE64ED" w:rsidRDefault="0020788A" w:rsidP="009A3704">
            <w:pPr>
              <w:autoSpaceDE w:val="0"/>
              <w:autoSpaceDN w:val="0"/>
              <w:adjustRightInd w:val="0"/>
              <w:spacing w:after="0" w:line="240" w:lineRule="auto"/>
              <w:jc w:val="both"/>
              <w:rPr>
                <w:rFonts w:ascii="Times New Roman" w:hAnsi="Times New Roman" w:cs="Times New Roman"/>
                <w:sz w:val="24"/>
                <w:szCs w:val="24"/>
              </w:rPr>
            </w:pPr>
            <w:r w:rsidRPr="00EE64ED">
              <w:rPr>
                <w:rFonts w:ascii="Times New Roman" w:eastAsia="Times New Roman" w:hAnsi="Times New Roman" w:cs="Times New Roman"/>
                <w:sz w:val="24"/>
                <w:szCs w:val="24"/>
                <w:lang w:eastAsia="ru-RU"/>
              </w:rPr>
              <w:t xml:space="preserve">Врачи-специалисты, </w:t>
            </w:r>
            <w:r w:rsidR="009A3704" w:rsidRPr="00EE64ED">
              <w:rPr>
                <w:rFonts w:ascii="Times New Roman" w:eastAsia="Times New Roman" w:hAnsi="Times New Roman" w:cs="Times New Roman"/>
                <w:sz w:val="24"/>
                <w:szCs w:val="24"/>
                <w:lang w:eastAsia="ru-RU"/>
              </w:rPr>
              <w:t xml:space="preserve">в том числе </w:t>
            </w:r>
            <w:r w:rsidRPr="00EE64ED">
              <w:rPr>
                <w:rFonts w:ascii="Times New Roman" w:eastAsia="Times New Roman" w:hAnsi="Times New Roman" w:cs="Times New Roman"/>
                <w:sz w:val="24"/>
                <w:szCs w:val="24"/>
                <w:lang w:eastAsia="ru-RU"/>
              </w:rPr>
              <w:t>врач по спортивной медицине, врач-терапевт</w:t>
            </w:r>
            <w:r w:rsidR="009A3704" w:rsidRPr="00EE64ED">
              <w:rPr>
                <w:rFonts w:ascii="Times New Roman" w:eastAsia="Times New Roman" w:hAnsi="Times New Roman" w:cs="Times New Roman"/>
                <w:sz w:val="24"/>
                <w:szCs w:val="24"/>
                <w:lang w:eastAsia="ru-RU"/>
              </w:rPr>
              <w:t>, врач-физиотерапевт, врач функциональной диагностики; врач по лечебной физкультуре; врач-психотерапевт.</w:t>
            </w:r>
          </w:p>
          <w:p w14:paraId="07C99DCC" w14:textId="77777777" w:rsidR="0020788A" w:rsidRPr="00554132" w:rsidRDefault="0020788A" w:rsidP="0020788A">
            <w:pPr>
              <w:spacing w:after="0" w:line="240" w:lineRule="auto"/>
              <w:rPr>
                <w:rFonts w:ascii="Times New Roman" w:eastAsia="Times New Roman" w:hAnsi="Times New Roman" w:cs="Times New Roman"/>
                <w:sz w:val="24"/>
                <w:szCs w:val="24"/>
                <w:highlight w:val="yellow"/>
                <w:lang w:eastAsia="ru-RU"/>
              </w:rPr>
            </w:pPr>
          </w:p>
        </w:tc>
        <w:tc>
          <w:tcPr>
            <w:tcW w:w="2454" w:type="dxa"/>
            <w:tcBorders>
              <w:top w:val="single" w:sz="4" w:space="0" w:color="auto"/>
              <w:left w:val="single" w:sz="4" w:space="0" w:color="auto"/>
              <w:bottom w:val="single" w:sz="4" w:space="0" w:color="auto"/>
              <w:right w:val="single" w:sz="4" w:space="0" w:color="auto"/>
            </w:tcBorders>
            <w:vAlign w:val="center"/>
            <w:hideMark/>
          </w:tcPr>
          <w:p w14:paraId="5CB74CC9" w14:textId="77777777" w:rsidR="0020788A" w:rsidRPr="009A3704" w:rsidRDefault="0020788A" w:rsidP="0020788A">
            <w:pPr>
              <w:spacing w:after="0" w:line="240" w:lineRule="auto"/>
              <w:jc w:val="center"/>
              <w:rPr>
                <w:rFonts w:ascii="Times New Roman" w:eastAsia="Times New Roman" w:hAnsi="Times New Roman" w:cs="Times New Roman"/>
                <w:sz w:val="24"/>
                <w:szCs w:val="24"/>
                <w:lang w:eastAsia="ru-RU"/>
              </w:rPr>
            </w:pPr>
            <w:r w:rsidRPr="009A3704">
              <w:rPr>
                <w:rFonts w:ascii="Times New Roman" w:eastAsia="Times New Roman" w:hAnsi="Times New Roman" w:cs="Times New Roman"/>
                <w:sz w:val="24"/>
                <w:szCs w:val="24"/>
                <w:lang w:eastAsia="ru-RU"/>
              </w:rPr>
              <w:t>20200</w:t>
            </w:r>
          </w:p>
        </w:tc>
      </w:tr>
      <w:tr w:rsidR="0020788A" w:rsidRPr="0020788A" w14:paraId="59A16FBD" w14:textId="77777777" w:rsidTr="0020788A">
        <w:tc>
          <w:tcPr>
            <w:tcW w:w="9894" w:type="dxa"/>
            <w:gridSpan w:val="3"/>
            <w:tcBorders>
              <w:top w:val="single" w:sz="4" w:space="0" w:color="auto"/>
              <w:left w:val="single" w:sz="4" w:space="0" w:color="auto"/>
              <w:bottom w:val="single" w:sz="4" w:space="0" w:color="auto"/>
              <w:right w:val="single" w:sz="4" w:space="0" w:color="auto"/>
            </w:tcBorders>
            <w:hideMark/>
          </w:tcPr>
          <w:p w14:paraId="30161146" w14:textId="77777777" w:rsidR="0020788A" w:rsidRPr="0020788A" w:rsidRDefault="0020788A" w:rsidP="0020788A">
            <w:pPr>
              <w:spacing w:after="0" w:line="240" w:lineRule="auto"/>
              <w:jc w:val="center"/>
              <w:rPr>
                <w:rFonts w:ascii="Times New Roman" w:eastAsia="Times New Roman" w:hAnsi="Times New Roman" w:cs="Times New Roman"/>
                <w:sz w:val="24"/>
                <w:szCs w:val="24"/>
                <w:highlight w:val="yellow"/>
                <w:lang w:eastAsia="ru-RU"/>
              </w:rPr>
            </w:pPr>
            <w:r w:rsidRPr="003642EA">
              <w:rPr>
                <w:rFonts w:ascii="Times New Roman" w:eastAsia="Times New Roman" w:hAnsi="Times New Roman" w:cs="Times New Roman"/>
                <w:b/>
                <w:sz w:val="24"/>
                <w:szCs w:val="24"/>
                <w:lang w:eastAsia="ru-RU"/>
              </w:rPr>
              <w:t>2.3 Профессиональная квалификационная группа «Руководители структурных подразделений учреждений с высшим медицинским и фармацевтическим образованием (врач-специалист, провизор)»</w:t>
            </w:r>
          </w:p>
        </w:tc>
      </w:tr>
      <w:tr w:rsidR="0020788A" w:rsidRPr="0020788A" w14:paraId="54628B13" w14:textId="77777777" w:rsidTr="0020788A">
        <w:trPr>
          <w:trHeight w:val="60"/>
        </w:trPr>
        <w:tc>
          <w:tcPr>
            <w:tcW w:w="2614" w:type="dxa"/>
            <w:tcBorders>
              <w:top w:val="single" w:sz="4" w:space="0" w:color="auto"/>
              <w:left w:val="single" w:sz="4" w:space="0" w:color="auto"/>
              <w:bottom w:val="single" w:sz="4" w:space="0" w:color="auto"/>
              <w:right w:val="single" w:sz="4" w:space="0" w:color="auto"/>
            </w:tcBorders>
            <w:vAlign w:val="center"/>
            <w:hideMark/>
          </w:tcPr>
          <w:p w14:paraId="2148802D" w14:textId="77777777" w:rsidR="0020788A" w:rsidRPr="00352010" w:rsidRDefault="0020788A" w:rsidP="0020788A">
            <w:pPr>
              <w:spacing w:after="0" w:line="240" w:lineRule="auto"/>
              <w:ind w:firstLine="5"/>
              <w:jc w:val="both"/>
              <w:rPr>
                <w:rFonts w:ascii="Times New Roman" w:eastAsia="Times New Roman" w:hAnsi="Times New Roman" w:cs="Times New Roman"/>
                <w:color w:val="000000"/>
                <w:sz w:val="20"/>
                <w:szCs w:val="20"/>
                <w:lang w:eastAsia="ru-RU"/>
              </w:rPr>
            </w:pPr>
            <w:r w:rsidRPr="00352010">
              <w:rPr>
                <w:rFonts w:ascii="Times New Roman" w:eastAsia="Times New Roman" w:hAnsi="Times New Roman" w:cs="Times New Roman"/>
                <w:color w:val="000000"/>
                <w:sz w:val="24"/>
                <w:szCs w:val="24"/>
                <w:lang w:eastAsia="ru-RU"/>
              </w:rPr>
              <w:t xml:space="preserve">1 квалификационный </w:t>
            </w:r>
            <w:r w:rsidRPr="00352010">
              <w:rPr>
                <w:rFonts w:ascii="Times New Roman" w:eastAsia="Times New Roman" w:hAnsi="Times New Roman" w:cs="Times New Roman"/>
                <w:color w:val="000000"/>
                <w:sz w:val="24"/>
                <w:szCs w:val="24"/>
                <w:lang w:eastAsia="ru-RU"/>
              </w:rPr>
              <w:lastRenderedPageBreak/>
              <w:t xml:space="preserve">уровень </w:t>
            </w:r>
          </w:p>
        </w:tc>
        <w:tc>
          <w:tcPr>
            <w:tcW w:w="4826" w:type="dxa"/>
            <w:tcBorders>
              <w:top w:val="single" w:sz="4" w:space="0" w:color="auto"/>
              <w:left w:val="single" w:sz="4" w:space="0" w:color="auto"/>
              <w:bottom w:val="single" w:sz="4" w:space="0" w:color="auto"/>
              <w:right w:val="single" w:sz="4" w:space="0" w:color="auto"/>
            </w:tcBorders>
            <w:vAlign w:val="bottom"/>
            <w:hideMark/>
          </w:tcPr>
          <w:p w14:paraId="756A0201" w14:textId="77777777" w:rsidR="0020788A" w:rsidRPr="003642EA" w:rsidRDefault="0020788A" w:rsidP="003642EA">
            <w:pPr>
              <w:autoSpaceDE w:val="0"/>
              <w:autoSpaceDN w:val="0"/>
              <w:adjustRightInd w:val="0"/>
              <w:spacing w:after="0" w:line="240" w:lineRule="auto"/>
              <w:jc w:val="both"/>
              <w:rPr>
                <w:rFonts w:ascii="Times New Roman" w:hAnsi="Times New Roman" w:cs="Times New Roman"/>
                <w:sz w:val="24"/>
                <w:szCs w:val="24"/>
              </w:rPr>
            </w:pPr>
            <w:r w:rsidRPr="00352010">
              <w:rPr>
                <w:rFonts w:ascii="Times New Roman" w:eastAsia="Times New Roman" w:hAnsi="Times New Roman" w:cs="Times New Roman"/>
                <w:sz w:val="24"/>
                <w:szCs w:val="24"/>
                <w:lang w:eastAsia="ru-RU"/>
              </w:rPr>
              <w:lastRenderedPageBreak/>
              <w:t xml:space="preserve">Заведующий структурным подразделением </w:t>
            </w:r>
            <w:r w:rsidRPr="00352010">
              <w:rPr>
                <w:rFonts w:ascii="Times New Roman" w:eastAsia="Times New Roman" w:hAnsi="Times New Roman" w:cs="Times New Roman"/>
                <w:sz w:val="24"/>
                <w:szCs w:val="24"/>
                <w:lang w:eastAsia="ru-RU"/>
              </w:rPr>
              <w:lastRenderedPageBreak/>
              <w:t>(отделом, отделением, лабораторией, кабинетом, отрядом и др.)</w:t>
            </w:r>
            <w:r w:rsidR="00352010" w:rsidRPr="00352010">
              <w:rPr>
                <w:rFonts w:ascii="Times New Roman" w:eastAsia="Times New Roman" w:hAnsi="Times New Roman" w:cs="Times New Roman"/>
                <w:sz w:val="24"/>
                <w:szCs w:val="24"/>
                <w:lang w:eastAsia="ru-RU"/>
              </w:rPr>
              <w:t xml:space="preserve"> – </w:t>
            </w:r>
            <w:r w:rsidR="00352010" w:rsidRPr="007969B3">
              <w:rPr>
                <w:rFonts w:ascii="Times New Roman" w:eastAsia="Times New Roman" w:hAnsi="Times New Roman" w:cs="Times New Roman"/>
                <w:sz w:val="24"/>
                <w:szCs w:val="24"/>
                <w:lang w:eastAsia="ru-RU"/>
              </w:rPr>
              <w:t>врач специалист</w:t>
            </w:r>
            <w:r w:rsidR="003642EA">
              <w:rPr>
                <w:rFonts w:ascii="Times New Roman" w:eastAsia="Times New Roman" w:hAnsi="Times New Roman" w:cs="Times New Roman"/>
                <w:sz w:val="24"/>
                <w:szCs w:val="24"/>
                <w:lang w:eastAsia="ru-RU"/>
              </w:rPr>
              <w:t xml:space="preserve"> (</w:t>
            </w:r>
            <w:r w:rsidR="003642EA" w:rsidRPr="007969B3">
              <w:rPr>
                <w:rFonts w:ascii="Times New Roman" w:eastAsia="Times New Roman" w:hAnsi="Times New Roman" w:cs="Times New Roman"/>
                <w:sz w:val="24"/>
                <w:szCs w:val="24"/>
                <w:lang w:eastAsia="ru-RU"/>
              </w:rPr>
              <w:t>заведующий отделением - врач по спортивной медицине и др.)</w:t>
            </w:r>
            <w:r w:rsidRPr="00352010">
              <w:rPr>
                <w:rFonts w:ascii="Times New Roman" w:eastAsia="Times New Roman" w:hAnsi="Times New Roman" w:cs="Times New Roman"/>
                <w:sz w:val="24"/>
                <w:szCs w:val="24"/>
                <w:lang w:eastAsia="ru-RU"/>
              </w:rPr>
              <w:t>; начальник структурного подразделения (отдела; отделения; лаборатории; кабинета; отряда и др.)</w:t>
            </w:r>
          </w:p>
        </w:tc>
        <w:tc>
          <w:tcPr>
            <w:tcW w:w="2454" w:type="dxa"/>
            <w:tcBorders>
              <w:top w:val="single" w:sz="4" w:space="0" w:color="auto"/>
              <w:left w:val="single" w:sz="4" w:space="0" w:color="auto"/>
              <w:bottom w:val="single" w:sz="4" w:space="0" w:color="auto"/>
              <w:right w:val="single" w:sz="4" w:space="0" w:color="auto"/>
            </w:tcBorders>
            <w:vAlign w:val="center"/>
            <w:hideMark/>
          </w:tcPr>
          <w:p w14:paraId="7EDBE163" w14:textId="77777777" w:rsidR="0020788A" w:rsidRPr="0020788A" w:rsidRDefault="0020788A" w:rsidP="0020788A">
            <w:pPr>
              <w:spacing w:after="0" w:line="240" w:lineRule="auto"/>
              <w:ind w:right="742"/>
              <w:jc w:val="right"/>
              <w:rPr>
                <w:rFonts w:ascii="Times New Roman" w:eastAsia="Times New Roman" w:hAnsi="Times New Roman" w:cs="Times New Roman"/>
                <w:color w:val="000000"/>
                <w:highlight w:val="yellow"/>
                <w:lang w:eastAsia="ru-RU"/>
              </w:rPr>
            </w:pPr>
            <w:r w:rsidRPr="00352010">
              <w:rPr>
                <w:rFonts w:ascii="Times New Roman" w:eastAsia="Times New Roman" w:hAnsi="Times New Roman" w:cs="Times New Roman"/>
                <w:sz w:val="24"/>
                <w:szCs w:val="24"/>
                <w:lang w:eastAsia="ru-RU"/>
              </w:rPr>
              <w:lastRenderedPageBreak/>
              <w:t xml:space="preserve"> 24 700</w:t>
            </w:r>
            <w:r w:rsidRPr="0020788A">
              <w:rPr>
                <w:rFonts w:ascii="Times New Roman" w:eastAsia="Times New Roman" w:hAnsi="Times New Roman" w:cs="Times New Roman"/>
                <w:color w:val="000000"/>
                <w:highlight w:val="yellow"/>
                <w:lang w:eastAsia="ru-RU"/>
              </w:rPr>
              <w:t xml:space="preserve"> </w:t>
            </w:r>
          </w:p>
        </w:tc>
      </w:tr>
    </w:tbl>
    <w:p w14:paraId="637E3855" w14:textId="77777777" w:rsidR="0020788A" w:rsidRPr="0020788A" w:rsidRDefault="0020788A" w:rsidP="0020788A">
      <w:pPr>
        <w:spacing w:after="0" w:line="240" w:lineRule="auto"/>
        <w:rPr>
          <w:rFonts w:ascii="Times New Roman" w:eastAsia="Times New Roman" w:hAnsi="Times New Roman" w:cs="Times New Roman"/>
          <w:sz w:val="28"/>
          <w:szCs w:val="28"/>
          <w:lang w:eastAsia="ru-RU"/>
        </w:rPr>
      </w:pPr>
    </w:p>
    <w:p w14:paraId="7C440C50" w14:textId="77777777" w:rsidR="0020788A" w:rsidRPr="0020788A" w:rsidRDefault="0020788A" w:rsidP="0020788A">
      <w:pPr>
        <w:spacing w:after="0" w:line="240" w:lineRule="auto"/>
        <w:rPr>
          <w:rFonts w:ascii="Times New Roman" w:eastAsia="Times New Roman" w:hAnsi="Times New Roman" w:cs="Times New Roman"/>
          <w:sz w:val="28"/>
          <w:szCs w:val="28"/>
          <w:lang w:eastAsia="ru-RU"/>
        </w:rPr>
      </w:pPr>
    </w:p>
    <w:p w14:paraId="5999476E"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3. Размеры должностных окладов</w:t>
      </w:r>
    </w:p>
    <w:p w14:paraId="6856363A"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по профессиональным квалификационным группам должностей работников</w:t>
      </w:r>
    </w:p>
    <w:p w14:paraId="4E6B4528"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сельского хозяйства, утвержденным приказом Министерства здравоохранения и социального развития Российской Федерации от 17.07.2008 № 339н</w:t>
      </w:r>
    </w:p>
    <w:p w14:paraId="0448F391" w14:textId="77777777" w:rsidR="0020788A" w:rsidRPr="0020788A" w:rsidRDefault="0020788A" w:rsidP="0020788A">
      <w:pPr>
        <w:spacing w:after="0" w:line="240" w:lineRule="auto"/>
        <w:rPr>
          <w:rFonts w:ascii="Times New Roman" w:eastAsia="Times New Roman" w:hAnsi="Times New Roman" w:cs="Times New Roman"/>
          <w:sz w:val="28"/>
          <w:szCs w:val="28"/>
          <w:lang w:eastAsia="ru-RU"/>
        </w:rPr>
      </w:pPr>
    </w:p>
    <w:p w14:paraId="7DB4A198"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 Размеры должностных окладов по профессиональным квалификационным группам должностей работников сельского хозяйства:</w:t>
      </w:r>
    </w:p>
    <w:p w14:paraId="15A82C99"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p>
    <w:p w14:paraId="6FC39E1B" w14:textId="77777777" w:rsidR="0020788A" w:rsidRPr="00BD3976" w:rsidRDefault="0020788A" w:rsidP="00BD3976">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Профессиональная квалификационная группа «Должности работников сельского хозяйства третьего уровня»</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4826"/>
        <w:gridCol w:w="2454"/>
      </w:tblGrid>
      <w:tr w:rsidR="0020788A" w:rsidRPr="0020788A" w14:paraId="0164581E" w14:textId="77777777" w:rsidTr="0020788A">
        <w:tc>
          <w:tcPr>
            <w:tcW w:w="2614" w:type="dxa"/>
            <w:tcBorders>
              <w:top w:val="single" w:sz="4" w:space="0" w:color="auto"/>
              <w:left w:val="single" w:sz="4" w:space="0" w:color="auto"/>
              <w:bottom w:val="single" w:sz="4" w:space="0" w:color="auto"/>
              <w:right w:val="single" w:sz="4" w:space="0" w:color="auto"/>
            </w:tcBorders>
            <w:vAlign w:val="center"/>
            <w:hideMark/>
          </w:tcPr>
          <w:p w14:paraId="3E955850"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Квалификационные уровни</w:t>
            </w:r>
          </w:p>
        </w:tc>
        <w:tc>
          <w:tcPr>
            <w:tcW w:w="4826" w:type="dxa"/>
            <w:tcBorders>
              <w:top w:val="single" w:sz="4" w:space="0" w:color="auto"/>
              <w:left w:val="single" w:sz="4" w:space="0" w:color="auto"/>
              <w:bottom w:val="single" w:sz="4" w:space="0" w:color="auto"/>
              <w:right w:val="single" w:sz="4" w:space="0" w:color="auto"/>
            </w:tcBorders>
            <w:vAlign w:val="center"/>
            <w:hideMark/>
          </w:tcPr>
          <w:p w14:paraId="0269BB20"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Наименования должностей</w:t>
            </w:r>
          </w:p>
        </w:tc>
        <w:tc>
          <w:tcPr>
            <w:tcW w:w="2454" w:type="dxa"/>
            <w:tcBorders>
              <w:top w:val="single" w:sz="4" w:space="0" w:color="auto"/>
              <w:left w:val="single" w:sz="4" w:space="0" w:color="auto"/>
              <w:bottom w:val="single" w:sz="4" w:space="0" w:color="auto"/>
              <w:right w:val="single" w:sz="4" w:space="0" w:color="auto"/>
            </w:tcBorders>
            <w:vAlign w:val="center"/>
            <w:hideMark/>
          </w:tcPr>
          <w:p w14:paraId="2D3C67BC"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Размер должностного оклада, рублей</w:t>
            </w:r>
          </w:p>
        </w:tc>
      </w:tr>
      <w:tr w:rsidR="0020788A" w:rsidRPr="0020788A" w14:paraId="7B1E1775"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01951F97"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1 квалификационный уровень</w:t>
            </w:r>
          </w:p>
        </w:tc>
        <w:tc>
          <w:tcPr>
            <w:tcW w:w="4826" w:type="dxa"/>
            <w:tcBorders>
              <w:top w:val="single" w:sz="4" w:space="0" w:color="auto"/>
              <w:left w:val="single" w:sz="4" w:space="0" w:color="auto"/>
              <w:bottom w:val="single" w:sz="4" w:space="0" w:color="auto"/>
              <w:right w:val="single" w:sz="4" w:space="0" w:color="auto"/>
            </w:tcBorders>
            <w:hideMark/>
          </w:tcPr>
          <w:p w14:paraId="50E9892C"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 xml:space="preserve">Ветеринарный </w:t>
            </w:r>
            <w:proofErr w:type="gramStart"/>
            <w:r w:rsidRPr="0020788A">
              <w:rPr>
                <w:rFonts w:ascii="Times New Roman" w:eastAsia="Times New Roman" w:hAnsi="Times New Roman" w:cs="Times New Roman"/>
                <w:sz w:val="24"/>
                <w:szCs w:val="24"/>
                <w:lang w:eastAsia="ru-RU"/>
              </w:rPr>
              <w:t>врач ,</w:t>
            </w:r>
            <w:proofErr w:type="gramEnd"/>
            <w:r w:rsidRPr="0020788A">
              <w:rPr>
                <w:rFonts w:ascii="Times New Roman" w:eastAsia="Times New Roman" w:hAnsi="Times New Roman" w:cs="Times New Roman"/>
                <w:sz w:val="24"/>
                <w:szCs w:val="24"/>
                <w:lang w:eastAsia="ru-RU"/>
              </w:rPr>
              <w:t xml:space="preserve"> зоотехник </w:t>
            </w:r>
          </w:p>
        </w:tc>
        <w:tc>
          <w:tcPr>
            <w:tcW w:w="2454" w:type="dxa"/>
            <w:tcBorders>
              <w:top w:val="single" w:sz="4" w:space="0" w:color="auto"/>
              <w:left w:val="single" w:sz="4" w:space="0" w:color="auto"/>
              <w:bottom w:val="single" w:sz="4" w:space="0" w:color="auto"/>
              <w:right w:val="single" w:sz="4" w:space="0" w:color="auto"/>
            </w:tcBorders>
            <w:vAlign w:val="center"/>
            <w:hideMark/>
          </w:tcPr>
          <w:p w14:paraId="2A402D7E"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9240,00</w:t>
            </w:r>
          </w:p>
        </w:tc>
      </w:tr>
      <w:tr w:rsidR="0020788A" w:rsidRPr="0020788A" w14:paraId="542E45E5"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4C76D7CB"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2 квалификационный уровень</w:t>
            </w:r>
          </w:p>
        </w:tc>
        <w:tc>
          <w:tcPr>
            <w:tcW w:w="4826" w:type="dxa"/>
            <w:tcBorders>
              <w:top w:val="single" w:sz="4" w:space="0" w:color="auto"/>
              <w:left w:val="single" w:sz="4" w:space="0" w:color="auto"/>
              <w:bottom w:val="single" w:sz="4" w:space="0" w:color="auto"/>
              <w:right w:val="single" w:sz="4" w:space="0" w:color="auto"/>
            </w:tcBorders>
            <w:hideMark/>
          </w:tcPr>
          <w:p w14:paraId="06415CFE"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Ветеринарный врач II категории, Зоотехник II категории</w:t>
            </w:r>
          </w:p>
        </w:tc>
        <w:tc>
          <w:tcPr>
            <w:tcW w:w="2454" w:type="dxa"/>
            <w:tcBorders>
              <w:top w:val="single" w:sz="4" w:space="0" w:color="auto"/>
              <w:left w:val="single" w:sz="4" w:space="0" w:color="auto"/>
              <w:bottom w:val="single" w:sz="4" w:space="0" w:color="auto"/>
              <w:right w:val="single" w:sz="4" w:space="0" w:color="auto"/>
            </w:tcBorders>
            <w:vAlign w:val="center"/>
            <w:hideMark/>
          </w:tcPr>
          <w:p w14:paraId="14993260"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9600,00</w:t>
            </w:r>
          </w:p>
        </w:tc>
      </w:tr>
      <w:tr w:rsidR="0020788A" w:rsidRPr="0020788A" w14:paraId="08B94F7C"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0E3C44CD"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3 квалификационный уровень</w:t>
            </w:r>
          </w:p>
        </w:tc>
        <w:tc>
          <w:tcPr>
            <w:tcW w:w="4826" w:type="dxa"/>
            <w:tcBorders>
              <w:top w:val="single" w:sz="4" w:space="0" w:color="auto"/>
              <w:left w:val="single" w:sz="4" w:space="0" w:color="auto"/>
              <w:bottom w:val="single" w:sz="4" w:space="0" w:color="auto"/>
              <w:right w:val="single" w:sz="4" w:space="0" w:color="auto"/>
            </w:tcBorders>
            <w:hideMark/>
          </w:tcPr>
          <w:p w14:paraId="39282173"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Ветеринарный врач I категории, Зоотехник I категории</w:t>
            </w:r>
          </w:p>
        </w:tc>
        <w:tc>
          <w:tcPr>
            <w:tcW w:w="2454" w:type="dxa"/>
            <w:tcBorders>
              <w:top w:val="single" w:sz="4" w:space="0" w:color="auto"/>
              <w:left w:val="single" w:sz="4" w:space="0" w:color="auto"/>
              <w:bottom w:val="single" w:sz="4" w:space="0" w:color="auto"/>
              <w:right w:val="single" w:sz="4" w:space="0" w:color="auto"/>
            </w:tcBorders>
            <w:vAlign w:val="center"/>
            <w:hideMark/>
          </w:tcPr>
          <w:p w14:paraId="5397FC5D"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9950,00</w:t>
            </w:r>
          </w:p>
        </w:tc>
      </w:tr>
      <w:tr w:rsidR="0020788A" w:rsidRPr="0020788A" w14:paraId="35919A11"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482AF767"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4 квалификационный уровень</w:t>
            </w:r>
          </w:p>
        </w:tc>
        <w:tc>
          <w:tcPr>
            <w:tcW w:w="4826" w:type="dxa"/>
            <w:tcBorders>
              <w:top w:val="single" w:sz="4" w:space="0" w:color="auto"/>
              <w:left w:val="single" w:sz="4" w:space="0" w:color="auto"/>
              <w:bottom w:val="single" w:sz="4" w:space="0" w:color="auto"/>
              <w:right w:val="single" w:sz="4" w:space="0" w:color="auto"/>
            </w:tcBorders>
            <w:vAlign w:val="center"/>
            <w:hideMark/>
          </w:tcPr>
          <w:p w14:paraId="3361FC77"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Ведущий ветеринарный врач, ведущий зоотехник</w:t>
            </w:r>
          </w:p>
        </w:tc>
        <w:tc>
          <w:tcPr>
            <w:tcW w:w="2454" w:type="dxa"/>
            <w:tcBorders>
              <w:top w:val="single" w:sz="4" w:space="0" w:color="auto"/>
              <w:left w:val="single" w:sz="4" w:space="0" w:color="auto"/>
              <w:bottom w:val="single" w:sz="4" w:space="0" w:color="auto"/>
              <w:right w:val="single" w:sz="4" w:space="0" w:color="auto"/>
            </w:tcBorders>
            <w:vAlign w:val="center"/>
            <w:hideMark/>
          </w:tcPr>
          <w:p w14:paraId="511F3719"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10310,00</w:t>
            </w:r>
          </w:p>
        </w:tc>
      </w:tr>
      <w:tr w:rsidR="0020788A" w:rsidRPr="0020788A" w14:paraId="278B2FD7" w14:textId="77777777" w:rsidTr="0020788A">
        <w:tc>
          <w:tcPr>
            <w:tcW w:w="9894" w:type="dxa"/>
            <w:gridSpan w:val="3"/>
            <w:tcBorders>
              <w:top w:val="single" w:sz="4" w:space="0" w:color="auto"/>
              <w:left w:val="nil"/>
              <w:bottom w:val="single" w:sz="4" w:space="0" w:color="auto"/>
              <w:right w:val="nil"/>
            </w:tcBorders>
          </w:tcPr>
          <w:p w14:paraId="2DD04BCE" w14:textId="77777777" w:rsidR="0020788A" w:rsidRPr="0020788A" w:rsidRDefault="0020788A" w:rsidP="0020788A">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2AF8D835" w14:textId="77777777" w:rsidR="0020788A" w:rsidRPr="0020788A" w:rsidRDefault="0020788A" w:rsidP="00BD3976">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Профессиональная квалификационная группа «Профессии рабочих в животноводстве»</w:t>
            </w:r>
          </w:p>
        </w:tc>
      </w:tr>
      <w:tr w:rsidR="0020788A" w:rsidRPr="0020788A" w14:paraId="788C8775"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21B702A1"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1 квалификационный уровень</w:t>
            </w:r>
          </w:p>
        </w:tc>
        <w:tc>
          <w:tcPr>
            <w:tcW w:w="4826" w:type="dxa"/>
            <w:tcBorders>
              <w:top w:val="single" w:sz="4" w:space="0" w:color="auto"/>
              <w:left w:val="single" w:sz="4" w:space="0" w:color="auto"/>
              <w:bottom w:val="single" w:sz="4" w:space="0" w:color="auto"/>
              <w:right w:val="single" w:sz="4" w:space="0" w:color="auto"/>
            </w:tcBorders>
            <w:hideMark/>
          </w:tcPr>
          <w:p w14:paraId="04ECA4D2"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Коневод 3 разряда</w:t>
            </w:r>
          </w:p>
        </w:tc>
        <w:tc>
          <w:tcPr>
            <w:tcW w:w="2454" w:type="dxa"/>
            <w:tcBorders>
              <w:top w:val="single" w:sz="4" w:space="0" w:color="auto"/>
              <w:left w:val="single" w:sz="4" w:space="0" w:color="auto"/>
              <w:bottom w:val="single" w:sz="4" w:space="0" w:color="auto"/>
              <w:right w:val="single" w:sz="4" w:space="0" w:color="auto"/>
            </w:tcBorders>
            <w:vAlign w:val="center"/>
            <w:hideMark/>
          </w:tcPr>
          <w:p w14:paraId="057BC6F6"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7450</w:t>
            </w:r>
          </w:p>
        </w:tc>
      </w:tr>
      <w:tr w:rsidR="0020788A" w:rsidRPr="0020788A" w14:paraId="0197EE5F"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42358745"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2 квалификационный уровень</w:t>
            </w:r>
          </w:p>
        </w:tc>
        <w:tc>
          <w:tcPr>
            <w:tcW w:w="4826" w:type="dxa"/>
            <w:tcBorders>
              <w:top w:val="single" w:sz="4" w:space="0" w:color="auto"/>
              <w:left w:val="single" w:sz="4" w:space="0" w:color="auto"/>
              <w:bottom w:val="single" w:sz="4" w:space="0" w:color="auto"/>
              <w:right w:val="single" w:sz="4" w:space="0" w:color="auto"/>
            </w:tcBorders>
            <w:hideMark/>
          </w:tcPr>
          <w:p w14:paraId="1A932DF9"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Тренер лошадей 6 разряда</w:t>
            </w:r>
          </w:p>
        </w:tc>
        <w:tc>
          <w:tcPr>
            <w:tcW w:w="2454" w:type="dxa"/>
            <w:tcBorders>
              <w:top w:val="single" w:sz="4" w:space="0" w:color="auto"/>
              <w:left w:val="single" w:sz="4" w:space="0" w:color="auto"/>
              <w:bottom w:val="single" w:sz="4" w:space="0" w:color="auto"/>
              <w:right w:val="single" w:sz="4" w:space="0" w:color="auto"/>
            </w:tcBorders>
            <w:vAlign w:val="center"/>
            <w:hideMark/>
          </w:tcPr>
          <w:p w14:paraId="1B575D03"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8460</w:t>
            </w:r>
          </w:p>
        </w:tc>
      </w:tr>
    </w:tbl>
    <w:p w14:paraId="3CA0616B" w14:textId="77777777" w:rsidR="0020788A" w:rsidRPr="0020788A" w:rsidRDefault="0020788A" w:rsidP="0020788A">
      <w:pPr>
        <w:autoSpaceDE w:val="0"/>
        <w:autoSpaceDN w:val="0"/>
        <w:adjustRightInd w:val="0"/>
        <w:spacing w:after="0" w:line="240" w:lineRule="auto"/>
        <w:jc w:val="both"/>
        <w:rPr>
          <w:rFonts w:ascii="Arial" w:eastAsia="Times New Roman" w:hAnsi="Arial" w:cs="Arial"/>
          <w:color w:val="000000"/>
          <w:spacing w:val="-6"/>
          <w:sz w:val="24"/>
          <w:szCs w:val="24"/>
          <w:lang w:eastAsia="ru-RU"/>
        </w:rPr>
      </w:pPr>
    </w:p>
    <w:p w14:paraId="6FC61478" w14:textId="77777777" w:rsidR="0020788A" w:rsidRPr="0020788A" w:rsidRDefault="0020788A" w:rsidP="00BD3976">
      <w:pPr>
        <w:autoSpaceDE w:val="0"/>
        <w:autoSpaceDN w:val="0"/>
        <w:adjustRightInd w:val="0"/>
        <w:spacing w:after="0" w:line="240" w:lineRule="auto"/>
        <w:jc w:val="both"/>
        <w:rPr>
          <w:rFonts w:ascii="Arial" w:eastAsia="Times New Roman" w:hAnsi="Arial" w:cs="Arial"/>
          <w:color w:val="000000"/>
          <w:spacing w:val="-6"/>
          <w:sz w:val="24"/>
          <w:szCs w:val="24"/>
          <w:lang w:eastAsia="ru-RU"/>
        </w:rPr>
      </w:pPr>
    </w:p>
    <w:p w14:paraId="1D0C39A8" w14:textId="77777777" w:rsidR="0020788A" w:rsidRPr="0020788A" w:rsidRDefault="0020788A" w:rsidP="0020788A">
      <w:pPr>
        <w:autoSpaceDE w:val="0"/>
        <w:autoSpaceDN w:val="0"/>
        <w:adjustRightInd w:val="0"/>
        <w:spacing w:after="0" w:line="240" w:lineRule="auto"/>
        <w:jc w:val="center"/>
        <w:outlineLvl w:val="0"/>
        <w:rPr>
          <w:rFonts w:ascii="Times New Roman" w:hAnsi="Times New Roman" w:cs="Times New Roman"/>
          <w:b/>
          <w:bCs/>
          <w:sz w:val="24"/>
          <w:szCs w:val="24"/>
        </w:rPr>
      </w:pPr>
      <w:r w:rsidRPr="0020788A">
        <w:rPr>
          <w:rFonts w:ascii="Times New Roman" w:hAnsi="Times New Roman" w:cs="Times New Roman"/>
          <w:b/>
          <w:sz w:val="24"/>
          <w:szCs w:val="24"/>
        </w:rPr>
        <w:t>4.</w:t>
      </w:r>
      <w:r w:rsidRPr="0020788A">
        <w:rPr>
          <w:rFonts w:ascii="Times New Roman" w:hAnsi="Times New Roman" w:cs="Times New Roman"/>
          <w:sz w:val="24"/>
          <w:szCs w:val="24"/>
        </w:rPr>
        <w:t xml:space="preserve"> </w:t>
      </w:r>
      <w:r w:rsidRPr="0020788A">
        <w:rPr>
          <w:rFonts w:ascii="Times New Roman" w:hAnsi="Times New Roman" w:cs="Times New Roman"/>
          <w:b/>
          <w:bCs/>
          <w:sz w:val="24"/>
          <w:szCs w:val="24"/>
        </w:rPr>
        <w:t>Размеры должностных окладов по профессиональным квалификационным группам должностей работников культуры, искусства и кинематографии</w:t>
      </w:r>
    </w:p>
    <w:p w14:paraId="790C9175" w14:textId="77777777" w:rsidR="0020788A" w:rsidRPr="0020788A" w:rsidRDefault="0020788A" w:rsidP="0020788A">
      <w:pPr>
        <w:autoSpaceDE w:val="0"/>
        <w:autoSpaceDN w:val="0"/>
        <w:adjustRightInd w:val="0"/>
        <w:spacing w:after="0" w:line="240" w:lineRule="auto"/>
        <w:jc w:val="both"/>
        <w:rPr>
          <w:rFonts w:ascii="Times New Roman" w:hAnsi="Times New Roman" w:cs="Times New Roman"/>
          <w:b/>
          <w:bCs/>
          <w:sz w:val="24"/>
          <w:szCs w:val="24"/>
        </w:rPr>
      </w:pPr>
    </w:p>
    <w:p w14:paraId="723534E1" w14:textId="77777777" w:rsidR="0020788A" w:rsidRPr="0020788A" w:rsidRDefault="0020788A" w:rsidP="0020788A">
      <w:pPr>
        <w:autoSpaceDE w:val="0"/>
        <w:autoSpaceDN w:val="0"/>
        <w:adjustRightInd w:val="0"/>
        <w:spacing w:after="0" w:line="240" w:lineRule="auto"/>
        <w:jc w:val="center"/>
        <w:outlineLvl w:val="1"/>
        <w:rPr>
          <w:rFonts w:ascii="Times New Roman" w:hAnsi="Times New Roman" w:cs="Times New Roman"/>
          <w:b/>
          <w:bCs/>
          <w:sz w:val="24"/>
          <w:szCs w:val="24"/>
        </w:rPr>
      </w:pPr>
      <w:r w:rsidRPr="0020788A">
        <w:rPr>
          <w:rFonts w:ascii="Times New Roman" w:hAnsi="Times New Roman" w:cs="Times New Roman"/>
          <w:b/>
          <w:bCs/>
          <w:sz w:val="24"/>
          <w:szCs w:val="24"/>
        </w:rPr>
        <w:t>Профессиональная квалификационная группа</w:t>
      </w:r>
    </w:p>
    <w:p w14:paraId="7E3A93D8" w14:textId="77777777" w:rsidR="0020788A" w:rsidRPr="0020788A" w:rsidRDefault="0020788A" w:rsidP="0020788A">
      <w:pPr>
        <w:autoSpaceDE w:val="0"/>
        <w:autoSpaceDN w:val="0"/>
        <w:adjustRightInd w:val="0"/>
        <w:spacing w:after="0" w:line="240" w:lineRule="auto"/>
        <w:jc w:val="center"/>
        <w:rPr>
          <w:rFonts w:ascii="Times New Roman" w:hAnsi="Times New Roman" w:cs="Times New Roman"/>
          <w:b/>
          <w:bCs/>
          <w:sz w:val="24"/>
          <w:szCs w:val="24"/>
        </w:rPr>
      </w:pPr>
      <w:r w:rsidRPr="0020788A">
        <w:rPr>
          <w:rFonts w:ascii="Times New Roman" w:hAnsi="Times New Roman" w:cs="Times New Roman"/>
          <w:b/>
          <w:bCs/>
          <w:sz w:val="24"/>
          <w:szCs w:val="24"/>
        </w:rPr>
        <w:t>«Должности работников культуры, искусства</w:t>
      </w:r>
    </w:p>
    <w:p w14:paraId="2846CC44" w14:textId="77777777" w:rsidR="0020788A" w:rsidRPr="00BD3976" w:rsidRDefault="0020788A" w:rsidP="00BD3976">
      <w:pPr>
        <w:autoSpaceDE w:val="0"/>
        <w:autoSpaceDN w:val="0"/>
        <w:adjustRightInd w:val="0"/>
        <w:spacing w:after="0" w:line="240" w:lineRule="auto"/>
        <w:jc w:val="center"/>
        <w:rPr>
          <w:rFonts w:ascii="Times New Roman" w:hAnsi="Times New Roman" w:cs="Times New Roman"/>
          <w:b/>
          <w:bCs/>
          <w:sz w:val="24"/>
          <w:szCs w:val="24"/>
        </w:rPr>
      </w:pPr>
      <w:r w:rsidRPr="0020788A">
        <w:rPr>
          <w:rFonts w:ascii="Times New Roman" w:hAnsi="Times New Roman" w:cs="Times New Roman"/>
          <w:b/>
          <w:bCs/>
          <w:sz w:val="24"/>
          <w:szCs w:val="24"/>
        </w:rPr>
        <w:t>и кинематографии ведущего звена»</w:t>
      </w:r>
    </w:p>
    <w:tbl>
      <w:tblPr>
        <w:tblW w:w="97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10"/>
        <w:gridCol w:w="1758"/>
        <w:gridCol w:w="3912"/>
      </w:tblGrid>
      <w:tr w:rsidR="0020788A" w:rsidRPr="0020788A" w14:paraId="71BA3CDE" w14:textId="77777777" w:rsidTr="0020788A">
        <w:tc>
          <w:tcPr>
            <w:tcW w:w="4111" w:type="dxa"/>
            <w:tcBorders>
              <w:top w:val="single" w:sz="4" w:space="0" w:color="auto"/>
              <w:left w:val="single" w:sz="4" w:space="0" w:color="auto"/>
              <w:bottom w:val="single" w:sz="4" w:space="0" w:color="auto"/>
              <w:right w:val="nil"/>
            </w:tcBorders>
            <w:hideMark/>
          </w:tcPr>
          <w:p w14:paraId="3F171DDA"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Должности, отнесенные к квалификационным уровням</w:t>
            </w:r>
          </w:p>
        </w:tc>
        <w:tc>
          <w:tcPr>
            <w:tcW w:w="1758" w:type="dxa"/>
            <w:tcBorders>
              <w:top w:val="single" w:sz="4" w:space="0" w:color="auto"/>
              <w:left w:val="single" w:sz="4" w:space="0" w:color="auto"/>
              <w:bottom w:val="single" w:sz="4" w:space="0" w:color="auto"/>
              <w:right w:val="single" w:sz="4" w:space="0" w:color="auto"/>
            </w:tcBorders>
            <w:hideMark/>
          </w:tcPr>
          <w:p w14:paraId="74E1032B"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Квалификационная категория</w:t>
            </w:r>
          </w:p>
        </w:tc>
        <w:tc>
          <w:tcPr>
            <w:tcW w:w="3912" w:type="dxa"/>
            <w:tcBorders>
              <w:top w:val="single" w:sz="4" w:space="0" w:color="auto"/>
              <w:left w:val="single" w:sz="4" w:space="0" w:color="auto"/>
              <w:bottom w:val="single" w:sz="4" w:space="0" w:color="auto"/>
              <w:right w:val="single" w:sz="4" w:space="0" w:color="auto"/>
            </w:tcBorders>
            <w:hideMark/>
          </w:tcPr>
          <w:p w14:paraId="774373B1"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0788A">
              <w:rPr>
                <w:rFonts w:ascii="Times New Roman" w:eastAsia="Calibri" w:hAnsi="Times New Roman" w:cs="Times New Roman"/>
                <w:b/>
                <w:sz w:val="24"/>
                <w:szCs w:val="24"/>
                <w:lang w:eastAsia="ru-RU"/>
              </w:rPr>
              <w:t>Должностной оклад (ставка), рублей</w:t>
            </w:r>
          </w:p>
        </w:tc>
      </w:tr>
      <w:tr w:rsidR="0020788A" w:rsidRPr="0020788A" w14:paraId="27AD93C6" w14:textId="77777777" w:rsidTr="0020788A">
        <w:tc>
          <w:tcPr>
            <w:tcW w:w="4111" w:type="dxa"/>
            <w:tcBorders>
              <w:top w:val="single" w:sz="4" w:space="0" w:color="auto"/>
              <w:left w:val="single" w:sz="4" w:space="0" w:color="auto"/>
              <w:bottom w:val="single" w:sz="4" w:space="0" w:color="auto"/>
              <w:right w:val="single" w:sz="4" w:space="0" w:color="auto"/>
            </w:tcBorders>
          </w:tcPr>
          <w:p w14:paraId="10BDFC53" w14:textId="77777777" w:rsidR="0020788A" w:rsidRPr="0020788A" w:rsidRDefault="0020788A" w:rsidP="0020788A">
            <w:pPr>
              <w:autoSpaceDE w:val="0"/>
              <w:autoSpaceDN w:val="0"/>
              <w:adjustRightInd w:val="0"/>
              <w:spacing w:after="0" w:line="240" w:lineRule="auto"/>
              <w:jc w:val="both"/>
              <w:rPr>
                <w:rFonts w:ascii="Times New Roman" w:hAnsi="Times New Roman" w:cs="Times New Roman"/>
                <w:sz w:val="24"/>
                <w:szCs w:val="24"/>
              </w:rPr>
            </w:pPr>
            <w:r w:rsidRPr="0020788A">
              <w:rPr>
                <w:rFonts w:ascii="Times New Roman" w:hAnsi="Times New Roman" w:cs="Times New Roman"/>
                <w:sz w:val="24"/>
                <w:szCs w:val="24"/>
              </w:rPr>
              <w:t>Библиотекарь</w:t>
            </w:r>
          </w:p>
          <w:p w14:paraId="6385B060"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i/>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hideMark/>
          </w:tcPr>
          <w:p w14:paraId="1ACC43DF" w14:textId="77777777" w:rsidR="0020788A" w:rsidRPr="0020788A" w:rsidRDefault="0020788A" w:rsidP="0020788A">
            <w:pPr>
              <w:autoSpaceDE w:val="0"/>
              <w:autoSpaceDN w:val="0"/>
              <w:adjustRightInd w:val="0"/>
              <w:spacing w:after="0" w:line="240" w:lineRule="auto"/>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val="en-US" w:eastAsia="ru-RU"/>
              </w:rPr>
              <w:t xml:space="preserve">I </w:t>
            </w:r>
            <w:r w:rsidRPr="0020788A">
              <w:rPr>
                <w:rFonts w:ascii="Times New Roman" w:eastAsia="Calibri" w:hAnsi="Times New Roman" w:cs="Times New Roman"/>
                <w:sz w:val="24"/>
                <w:szCs w:val="24"/>
                <w:lang w:eastAsia="ru-RU"/>
              </w:rPr>
              <w:t>категория</w:t>
            </w:r>
          </w:p>
        </w:tc>
        <w:tc>
          <w:tcPr>
            <w:tcW w:w="3912" w:type="dxa"/>
            <w:tcBorders>
              <w:top w:val="single" w:sz="4" w:space="0" w:color="auto"/>
              <w:left w:val="single" w:sz="4" w:space="0" w:color="auto"/>
              <w:bottom w:val="single" w:sz="4" w:space="0" w:color="auto"/>
              <w:right w:val="single" w:sz="4" w:space="0" w:color="auto"/>
            </w:tcBorders>
            <w:hideMark/>
          </w:tcPr>
          <w:p w14:paraId="29547231" w14:textId="77777777" w:rsidR="0020788A" w:rsidRPr="0020788A" w:rsidRDefault="0020788A" w:rsidP="0020788A">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10 150, 00</w:t>
            </w:r>
          </w:p>
        </w:tc>
      </w:tr>
    </w:tbl>
    <w:p w14:paraId="490AE1D4" w14:textId="77777777" w:rsidR="0020788A" w:rsidRPr="00BD3976" w:rsidRDefault="0020788A" w:rsidP="00BD3976">
      <w:pPr>
        <w:autoSpaceDE w:val="0"/>
        <w:autoSpaceDN w:val="0"/>
        <w:adjustRightInd w:val="0"/>
        <w:spacing w:after="0" w:line="240" w:lineRule="auto"/>
        <w:jc w:val="center"/>
        <w:outlineLvl w:val="1"/>
        <w:rPr>
          <w:rFonts w:ascii="Times New Roman" w:hAnsi="Times New Roman" w:cs="Times New Roman"/>
          <w:b/>
          <w:bCs/>
          <w:sz w:val="24"/>
          <w:szCs w:val="24"/>
        </w:rPr>
      </w:pPr>
      <w:r w:rsidRPr="0020788A">
        <w:rPr>
          <w:rFonts w:ascii="Times New Roman" w:hAnsi="Times New Roman" w:cs="Times New Roman"/>
          <w:b/>
          <w:bCs/>
          <w:sz w:val="24"/>
          <w:szCs w:val="24"/>
        </w:rPr>
        <w:lastRenderedPageBreak/>
        <w:t>5. Должностные оклады по профессиональным квалификационным группам должностей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tbl>
      <w:tblPr>
        <w:tblpPr w:leftFromText="180" w:rightFromText="180" w:vertAnchor="text" w:tblpX="108" w:tblpY="1"/>
        <w:tblOverlap w:val="never"/>
        <w:tblW w:w="9747" w:type="dxa"/>
        <w:tblLayout w:type="fixed"/>
        <w:tblLook w:val="04A0" w:firstRow="1" w:lastRow="0" w:firstColumn="1" w:lastColumn="0" w:noHBand="0" w:noVBand="1"/>
      </w:tblPr>
      <w:tblGrid>
        <w:gridCol w:w="2235"/>
        <w:gridCol w:w="32"/>
        <w:gridCol w:w="5354"/>
        <w:gridCol w:w="2126"/>
      </w:tblGrid>
      <w:tr w:rsidR="0020788A" w:rsidRPr="0020788A" w14:paraId="52E80AA8" w14:textId="77777777" w:rsidTr="0020788A">
        <w:trPr>
          <w:trHeight w:val="503"/>
        </w:trPr>
        <w:tc>
          <w:tcPr>
            <w:tcW w:w="22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86661F" w14:textId="77777777" w:rsidR="0020788A" w:rsidRPr="0020788A" w:rsidRDefault="0020788A" w:rsidP="0020788A">
            <w:pPr>
              <w:widowControl w:val="0"/>
              <w:spacing w:after="0" w:line="240" w:lineRule="auto"/>
              <w:ind w:left="-108" w:right="-108"/>
              <w:jc w:val="center"/>
              <w:rPr>
                <w:rFonts w:ascii="Times New Roman" w:eastAsia="Times New Roman" w:hAnsi="Times New Roman" w:cs="Times New Roman"/>
                <w:b/>
                <w:bCs/>
                <w:color w:val="000000"/>
                <w:sz w:val="24"/>
                <w:szCs w:val="24"/>
                <w:lang w:eastAsia="ru-RU"/>
              </w:rPr>
            </w:pPr>
            <w:r w:rsidRPr="0020788A">
              <w:rPr>
                <w:rFonts w:ascii="Times New Roman" w:eastAsia="Times New Roman" w:hAnsi="Times New Roman" w:cs="Times New Roman"/>
                <w:b/>
                <w:bCs/>
                <w:color w:val="000000"/>
                <w:sz w:val="24"/>
                <w:szCs w:val="24"/>
                <w:lang w:eastAsia="ru-RU"/>
              </w:rPr>
              <w:t>Квалификационные уровни</w:t>
            </w:r>
          </w:p>
        </w:tc>
        <w:tc>
          <w:tcPr>
            <w:tcW w:w="5354" w:type="dxa"/>
            <w:tcBorders>
              <w:top w:val="single" w:sz="4" w:space="0" w:color="auto"/>
              <w:left w:val="nil"/>
              <w:bottom w:val="single" w:sz="4" w:space="0" w:color="auto"/>
              <w:right w:val="single" w:sz="4" w:space="0" w:color="auto"/>
            </w:tcBorders>
            <w:shd w:val="clear" w:color="auto" w:fill="auto"/>
            <w:vAlign w:val="center"/>
            <w:hideMark/>
          </w:tcPr>
          <w:p w14:paraId="5C088083" w14:textId="77777777" w:rsidR="0020788A" w:rsidRPr="0020788A" w:rsidRDefault="0020788A" w:rsidP="0020788A">
            <w:pPr>
              <w:widowControl w:val="0"/>
              <w:spacing w:after="0" w:line="240" w:lineRule="auto"/>
              <w:jc w:val="center"/>
              <w:rPr>
                <w:rFonts w:ascii="Times New Roman" w:eastAsia="Times New Roman" w:hAnsi="Times New Roman" w:cs="Times New Roman"/>
                <w:b/>
                <w:bCs/>
                <w:color w:val="000000"/>
                <w:sz w:val="24"/>
                <w:szCs w:val="24"/>
                <w:lang w:eastAsia="ru-RU"/>
              </w:rPr>
            </w:pPr>
            <w:r w:rsidRPr="0020788A">
              <w:rPr>
                <w:rFonts w:ascii="Times New Roman" w:eastAsia="Times New Roman" w:hAnsi="Times New Roman" w:cs="Times New Roman"/>
                <w:b/>
                <w:bCs/>
                <w:color w:val="000000"/>
                <w:sz w:val="24"/>
                <w:szCs w:val="24"/>
                <w:lang w:eastAsia="ru-RU"/>
              </w:rPr>
              <w:t>Наименования должностей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D3705D8" w14:textId="77777777" w:rsidR="0020788A" w:rsidRPr="0020788A" w:rsidRDefault="0020788A" w:rsidP="0020788A">
            <w:pPr>
              <w:widowControl w:val="0"/>
              <w:spacing w:after="0" w:line="240" w:lineRule="auto"/>
              <w:ind w:left="-108" w:right="-108"/>
              <w:jc w:val="center"/>
              <w:rPr>
                <w:rFonts w:ascii="Times New Roman" w:eastAsia="Times New Roman" w:hAnsi="Times New Roman" w:cs="Times New Roman"/>
                <w:b/>
                <w:bCs/>
                <w:color w:val="000000"/>
                <w:sz w:val="24"/>
                <w:szCs w:val="24"/>
                <w:lang w:eastAsia="ru-RU"/>
              </w:rPr>
            </w:pPr>
            <w:r w:rsidRPr="0020788A">
              <w:rPr>
                <w:rFonts w:ascii="Times New Roman" w:eastAsia="Times New Roman" w:hAnsi="Times New Roman" w:cs="Times New Roman"/>
                <w:b/>
                <w:bCs/>
                <w:color w:val="000000"/>
                <w:sz w:val="24"/>
                <w:szCs w:val="24"/>
                <w:lang w:eastAsia="ru-RU"/>
              </w:rPr>
              <w:t>Размер должностного оклада, рублей</w:t>
            </w:r>
          </w:p>
        </w:tc>
      </w:tr>
      <w:tr w:rsidR="0020788A" w:rsidRPr="0020788A" w14:paraId="7AC7A0EE" w14:textId="77777777" w:rsidTr="0020788A">
        <w:trPr>
          <w:trHeight w:val="446"/>
        </w:trPr>
        <w:tc>
          <w:tcPr>
            <w:tcW w:w="97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AEDAB0B" w14:textId="77777777" w:rsidR="0020788A" w:rsidRPr="0020788A" w:rsidRDefault="0020788A" w:rsidP="0020788A">
            <w:pPr>
              <w:widowControl w:val="0"/>
              <w:spacing w:after="0" w:line="240" w:lineRule="auto"/>
              <w:jc w:val="center"/>
              <w:rPr>
                <w:rFonts w:ascii="Times New Roman" w:eastAsia="Times New Roman" w:hAnsi="Times New Roman" w:cs="Times New Roman"/>
                <w:bCs/>
                <w:color w:val="000000"/>
                <w:sz w:val="24"/>
                <w:szCs w:val="24"/>
                <w:lang w:eastAsia="ru-RU"/>
              </w:rPr>
            </w:pPr>
            <w:r w:rsidRPr="0020788A">
              <w:rPr>
                <w:rFonts w:ascii="Times New Roman" w:eastAsia="Times New Roman" w:hAnsi="Times New Roman" w:cs="Times New Roman"/>
                <w:bCs/>
                <w:color w:val="000000"/>
                <w:sz w:val="24"/>
                <w:szCs w:val="24"/>
                <w:lang w:eastAsia="ru-RU"/>
              </w:rPr>
              <w:t>Профессиональная квалификационная группа  второго уровня</w:t>
            </w:r>
          </w:p>
        </w:tc>
      </w:tr>
      <w:tr w:rsidR="0020788A" w:rsidRPr="0020788A" w14:paraId="6B16FE13" w14:textId="77777777" w:rsidTr="0020788A">
        <w:trPr>
          <w:trHeight w:val="289"/>
        </w:trPr>
        <w:tc>
          <w:tcPr>
            <w:tcW w:w="2235" w:type="dxa"/>
            <w:vMerge w:val="restart"/>
            <w:tcBorders>
              <w:left w:val="single" w:sz="4" w:space="0" w:color="auto"/>
              <w:right w:val="single" w:sz="4" w:space="0" w:color="auto"/>
            </w:tcBorders>
            <w:shd w:val="clear" w:color="auto" w:fill="auto"/>
            <w:hideMark/>
          </w:tcPr>
          <w:p w14:paraId="5775C5CB" w14:textId="77777777" w:rsidR="0020788A" w:rsidRPr="0020788A" w:rsidRDefault="0020788A" w:rsidP="0020788A">
            <w:pPr>
              <w:widowControl w:val="0"/>
              <w:spacing w:after="0" w:line="240" w:lineRule="auto"/>
              <w:ind w:left="-108" w:right="-115"/>
              <w:jc w:val="center"/>
              <w:rPr>
                <w:rFonts w:ascii="Times New Roman" w:eastAsia="Times New Roman" w:hAnsi="Times New Roman" w:cs="Times New Roman"/>
                <w:bCs/>
                <w:color w:val="000000"/>
                <w:sz w:val="24"/>
                <w:szCs w:val="24"/>
                <w:lang w:eastAsia="ru-RU"/>
              </w:rPr>
            </w:pPr>
            <w:r w:rsidRPr="0020788A">
              <w:rPr>
                <w:rFonts w:ascii="Times New Roman" w:eastAsia="Times New Roman" w:hAnsi="Times New Roman" w:cs="Times New Roman"/>
                <w:bCs/>
                <w:color w:val="000000"/>
                <w:sz w:val="24"/>
                <w:szCs w:val="24"/>
                <w:lang w:eastAsia="ru-RU"/>
              </w:rPr>
              <w:t xml:space="preserve">2 </w:t>
            </w:r>
          </w:p>
          <w:p w14:paraId="5C31D5FC" w14:textId="77777777" w:rsidR="0020788A" w:rsidRPr="0020788A" w:rsidRDefault="0020788A" w:rsidP="0020788A">
            <w:pPr>
              <w:widowControl w:val="0"/>
              <w:spacing w:after="0" w:line="240" w:lineRule="auto"/>
              <w:ind w:left="-108" w:right="-115"/>
              <w:jc w:val="center"/>
              <w:rPr>
                <w:rFonts w:ascii="Times New Roman" w:eastAsia="Times New Roman" w:hAnsi="Times New Roman" w:cs="Times New Roman"/>
                <w:b/>
                <w:bCs/>
                <w:color w:val="000000"/>
                <w:sz w:val="24"/>
                <w:szCs w:val="24"/>
                <w:lang w:eastAsia="ru-RU"/>
              </w:rPr>
            </w:pPr>
            <w:r w:rsidRPr="0020788A">
              <w:rPr>
                <w:rFonts w:ascii="Times New Roman" w:eastAsia="Times New Roman" w:hAnsi="Times New Roman" w:cs="Times New Roman"/>
                <w:bCs/>
                <w:color w:val="000000"/>
                <w:sz w:val="24"/>
                <w:szCs w:val="24"/>
                <w:lang w:eastAsia="ru-RU"/>
              </w:rPr>
              <w:t>квалификационный уровень</w:t>
            </w:r>
          </w:p>
        </w:tc>
        <w:tc>
          <w:tcPr>
            <w:tcW w:w="5386" w:type="dxa"/>
            <w:gridSpan w:val="2"/>
            <w:tcBorders>
              <w:top w:val="single" w:sz="4" w:space="0" w:color="auto"/>
              <w:left w:val="nil"/>
              <w:bottom w:val="single" w:sz="4" w:space="0" w:color="auto"/>
              <w:right w:val="single" w:sz="4" w:space="0" w:color="auto"/>
            </w:tcBorders>
            <w:shd w:val="clear" w:color="auto" w:fill="auto"/>
            <w:hideMark/>
          </w:tcPr>
          <w:p w14:paraId="7EEB0B32" w14:textId="77777777" w:rsidR="0020788A" w:rsidRPr="0020788A" w:rsidRDefault="0020788A" w:rsidP="0020788A">
            <w:pPr>
              <w:widowControl w:val="0"/>
              <w:spacing w:after="0" w:line="240" w:lineRule="auto"/>
              <w:jc w:val="both"/>
              <w:rPr>
                <w:rFonts w:ascii="Times New Roman" w:eastAsia="Times New Roman" w:hAnsi="Times New Roman" w:cs="Times New Roman"/>
                <w:sz w:val="24"/>
                <w:szCs w:val="24"/>
                <w:lang w:eastAsia="ru-RU"/>
              </w:rPr>
            </w:pPr>
            <w:r w:rsidRPr="0020788A">
              <w:rPr>
                <w:rFonts w:ascii="Times New Roman" w:eastAsia="Times New Roman" w:hAnsi="Times New Roman" w:cs="Times New Roman"/>
                <w:color w:val="000000"/>
                <w:sz w:val="24"/>
                <w:szCs w:val="24"/>
                <w:lang w:eastAsia="ru-RU"/>
              </w:rPr>
              <w:t>Специалист гражданской обороны</w:t>
            </w:r>
            <w:r w:rsidRPr="0020788A">
              <w:rPr>
                <w:rFonts w:ascii="Times New Roman" w:eastAsia="Times New Roman" w:hAnsi="Times New Roman" w:cs="Times New Roman"/>
                <w:sz w:val="24"/>
                <w:szCs w:val="24"/>
                <w:lang w:eastAsia="ru-RU"/>
              </w:rPr>
              <w:t xml:space="preserve"> </w:t>
            </w:r>
          </w:p>
          <w:p w14:paraId="1A197786" w14:textId="77777777" w:rsidR="0020788A" w:rsidRPr="0020788A" w:rsidRDefault="0020788A" w:rsidP="0020788A">
            <w:pPr>
              <w:widowControl w:val="0"/>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nil"/>
              <w:bottom w:val="single" w:sz="4" w:space="0" w:color="auto"/>
              <w:right w:val="single" w:sz="4" w:space="0" w:color="auto"/>
            </w:tcBorders>
            <w:shd w:val="clear" w:color="auto" w:fill="auto"/>
            <w:noWrap/>
          </w:tcPr>
          <w:p w14:paraId="5E0B1AFB" w14:textId="77777777" w:rsidR="0020788A" w:rsidRPr="0020788A" w:rsidRDefault="0020788A" w:rsidP="0020788A">
            <w:pPr>
              <w:widowControl w:val="0"/>
              <w:spacing w:after="0" w:line="240" w:lineRule="auto"/>
              <w:jc w:val="center"/>
              <w:rPr>
                <w:rFonts w:ascii="Times New Roman" w:eastAsia="Times New Roman" w:hAnsi="Times New Roman" w:cs="Times New Roman"/>
                <w:bCs/>
                <w:color w:val="000000"/>
                <w:sz w:val="24"/>
                <w:szCs w:val="24"/>
                <w:lang w:eastAsia="ru-RU"/>
              </w:rPr>
            </w:pPr>
          </w:p>
        </w:tc>
      </w:tr>
      <w:tr w:rsidR="0020788A" w:rsidRPr="0020788A" w14:paraId="2E5FA70C" w14:textId="77777777" w:rsidTr="0020788A">
        <w:trPr>
          <w:trHeight w:val="289"/>
        </w:trPr>
        <w:tc>
          <w:tcPr>
            <w:tcW w:w="2235" w:type="dxa"/>
            <w:vMerge/>
            <w:tcBorders>
              <w:left w:val="single" w:sz="4" w:space="0" w:color="auto"/>
              <w:right w:val="single" w:sz="4" w:space="0" w:color="auto"/>
            </w:tcBorders>
            <w:shd w:val="clear" w:color="auto" w:fill="auto"/>
          </w:tcPr>
          <w:p w14:paraId="6C1E1882" w14:textId="77777777" w:rsidR="0020788A" w:rsidRPr="0020788A" w:rsidRDefault="0020788A" w:rsidP="0020788A">
            <w:pPr>
              <w:widowControl w:val="0"/>
              <w:spacing w:after="0" w:line="240" w:lineRule="auto"/>
              <w:ind w:left="-108" w:right="-115"/>
              <w:jc w:val="center"/>
              <w:rPr>
                <w:rFonts w:ascii="Times New Roman" w:eastAsia="Times New Roman" w:hAnsi="Times New Roman" w:cs="Times New Roman"/>
                <w:b/>
                <w:bCs/>
                <w:color w:val="000000"/>
                <w:sz w:val="24"/>
                <w:szCs w:val="24"/>
                <w:lang w:eastAsia="ru-RU"/>
              </w:rPr>
            </w:pPr>
          </w:p>
        </w:tc>
        <w:tc>
          <w:tcPr>
            <w:tcW w:w="5386" w:type="dxa"/>
            <w:gridSpan w:val="2"/>
            <w:tcBorders>
              <w:top w:val="single" w:sz="4" w:space="0" w:color="auto"/>
              <w:left w:val="nil"/>
              <w:bottom w:val="single" w:sz="4" w:space="0" w:color="auto"/>
              <w:right w:val="single" w:sz="4" w:space="0" w:color="auto"/>
            </w:tcBorders>
            <w:shd w:val="clear" w:color="auto" w:fill="auto"/>
          </w:tcPr>
          <w:p w14:paraId="599F2BEF" w14:textId="77777777" w:rsidR="0020788A" w:rsidRPr="0020788A" w:rsidRDefault="0020788A" w:rsidP="0020788A">
            <w:pPr>
              <w:widowControl w:val="0"/>
              <w:spacing w:after="0" w:line="240" w:lineRule="auto"/>
              <w:jc w:val="both"/>
              <w:rPr>
                <w:rFonts w:ascii="Times New Roman" w:eastAsia="Times New Roman" w:hAnsi="Times New Roman" w:cs="Times New Roman"/>
                <w:color w:val="000000"/>
                <w:sz w:val="24"/>
                <w:szCs w:val="24"/>
                <w:lang w:eastAsia="ru-RU"/>
              </w:rPr>
            </w:pPr>
            <w:r w:rsidRPr="0020788A">
              <w:rPr>
                <w:rFonts w:ascii="Times New Roman" w:eastAsia="Times New Roman" w:hAnsi="Times New Roman" w:cs="Times New Roman"/>
                <w:color w:val="000000"/>
                <w:sz w:val="24"/>
                <w:szCs w:val="24"/>
                <w:lang w:eastAsia="ru-RU"/>
              </w:rPr>
              <w:t>без категории</w:t>
            </w:r>
          </w:p>
        </w:tc>
        <w:tc>
          <w:tcPr>
            <w:tcW w:w="2126" w:type="dxa"/>
            <w:tcBorders>
              <w:top w:val="single" w:sz="4" w:space="0" w:color="auto"/>
              <w:left w:val="nil"/>
              <w:bottom w:val="single" w:sz="4" w:space="0" w:color="auto"/>
              <w:right w:val="single" w:sz="4" w:space="0" w:color="auto"/>
            </w:tcBorders>
            <w:shd w:val="clear" w:color="auto" w:fill="auto"/>
            <w:noWrap/>
          </w:tcPr>
          <w:p w14:paraId="4A6561A4" w14:textId="77777777" w:rsidR="0020788A" w:rsidRPr="0020788A" w:rsidRDefault="0020788A" w:rsidP="0020788A">
            <w:pPr>
              <w:widowControl w:val="0"/>
              <w:spacing w:after="0" w:line="240" w:lineRule="auto"/>
              <w:jc w:val="center"/>
              <w:rPr>
                <w:rFonts w:ascii="Times New Roman" w:eastAsia="Times New Roman" w:hAnsi="Times New Roman" w:cs="Times New Roman"/>
                <w:bCs/>
                <w:color w:val="000000"/>
                <w:sz w:val="24"/>
                <w:szCs w:val="24"/>
                <w:lang w:eastAsia="ru-RU"/>
              </w:rPr>
            </w:pPr>
            <w:r w:rsidRPr="0020788A">
              <w:rPr>
                <w:rFonts w:ascii="Times New Roman" w:eastAsia="Times New Roman" w:hAnsi="Times New Roman" w:cs="Times New Roman"/>
                <w:bCs/>
                <w:color w:val="000000"/>
                <w:sz w:val="24"/>
                <w:szCs w:val="24"/>
                <w:lang w:eastAsia="ru-RU"/>
              </w:rPr>
              <w:t>8180</w:t>
            </w:r>
          </w:p>
        </w:tc>
      </w:tr>
      <w:tr w:rsidR="0020788A" w:rsidRPr="0020788A" w14:paraId="5A99A172" w14:textId="77777777" w:rsidTr="0020788A">
        <w:trPr>
          <w:trHeight w:val="289"/>
        </w:trPr>
        <w:tc>
          <w:tcPr>
            <w:tcW w:w="2235" w:type="dxa"/>
            <w:vMerge w:val="restart"/>
            <w:tcBorders>
              <w:left w:val="single" w:sz="4" w:space="0" w:color="auto"/>
              <w:right w:val="single" w:sz="4" w:space="0" w:color="auto"/>
            </w:tcBorders>
            <w:shd w:val="clear" w:color="auto" w:fill="auto"/>
          </w:tcPr>
          <w:p w14:paraId="2698425D" w14:textId="77777777" w:rsidR="0020788A" w:rsidRPr="0020788A" w:rsidRDefault="0020788A" w:rsidP="0020788A">
            <w:pPr>
              <w:widowControl w:val="0"/>
              <w:spacing w:after="0" w:line="240" w:lineRule="auto"/>
              <w:ind w:left="-108" w:right="-115"/>
              <w:jc w:val="center"/>
              <w:rPr>
                <w:rFonts w:ascii="Times New Roman" w:eastAsia="Times New Roman" w:hAnsi="Times New Roman" w:cs="Times New Roman"/>
                <w:b/>
                <w:bCs/>
                <w:color w:val="000000"/>
                <w:sz w:val="24"/>
                <w:szCs w:val="24"/>
                <w:lang w:eastAsia="ru-RU"/>
              </w:rPr>
            </w:pPr>
          </w:p>
        </w:tc>
        <w:tc>
          <w:tcPr>
            <w:tcW w:w="5386" w:type="dxa"/>
            <w:gridSpan w:val="2"/>
            <w:tcBorders>
              <w:top w:val="single" w:sz="4" w:space="0" w:color="auto"/>
              <w:left w:val="nil"/>
              <w:bottom w:val="single" w:sz="4" w:space="0" w:color="auto"/>
              <w:right w:val="single" w:sz="4" w:space="0" w:color="auto"/>
            </w:tcBorders>
            <w:shd w:val="clear" w:color="auto" w:fill="auto"/>
          </w:tcPr>
          <w:p w14:paraId="3A36BCCE" w14:textId="77777777" w:rsidR="0020788A" w:rsidRPr="0020788A" w:rsidRDefault="0020788A" w:rsidP="0020788A">
            <w:pPr>
              <w:widowControl w:val="0"/>
              <w:spacing w:after="0" w:line="240" w:lineRule="auto"/>
              <w:jc w:val="both"/>
              <w:rPr>
                <w:rFonts w:ascii="Times New Roman" w:eastAsia="Times New Roman" w:hAnsi="Times New Roman" w:cs="Times New Roman"/>
                <w:color w:val="000000"/>
                <w:sz w:val="24"/>
                <w:szCs w:val="24"/>
                <w:lang w:eastAsia="ru-RU"/>
              </w:rPr>
            </w:pPr>
            <w:r w:rsidRPr="0020788A">
              <w:rPr>
                <w:rFonts w:ascii="Times New Roman" w:eastAsia="Times New Roman" w:hAnsi="Times New Roman" w:cs="Times New Roman"/>
                <w:color w:val="000000"/>
                <w:sz w:val="24"/>
                <w:szCs w:val="24"/>
                <w:lang w:val="en-US" w:eastAsia="ru-RU"/>
              </w:rPr>
              <w:t>II</w:t>
            </w:r>
            <w:r w:rsidRPr="0020788A">
              <w:rPr>
                <w:rFonts w:ascii="Times New Roman" w:eastAsia="Times New Roman" w:hAnsi="Times New Roman" w:cs="Times New Roman"/>
                <w:color w:val="000000"/>
                <w:sz w:val="24"/>
                <w:szCs w:val="24"/>
                <w:lang w:eastAsia="ru-RU"/>
              </w:rPr>
              <w:t xml:space="preserve">  категории</w:t>
            </w:r>
          </w:p>
        </w:tc>
        <w:tc>
          <w:tcPr>
            <w:tcW w:w="2126" w:type="dxa"/>
            <w:tcBorders>
              <w:top w:val="single" w:sz="4" w:space="0" w:color="auto"/>
              <w:left w:val="nil"/>
              <w:bottom w:val="single" w:sz="4" w:space="0" w:color="auto"/>
              <w:right w:val="single" w:sz="4" w:space="0" w:color="auto"/>
            </w:tcBorders>
            <w:shd w:val="clear" w:color="auto" w:fill="auto"/>
            <w:noWrap/>
          </w:tcPr>
          <w:p w14:paraId="60F60E90" w14:textId="77777777" w:rsidR="0020788A" w:rsidRPr="0020788A" w:rsidRDefault="0020788A" w:rsidP="0020788A">
            <w:pPr>
              <w:widowControl w:val="0"/>
              <w:spacing w:after="0" w:line="240" w:lineRule="auto"/>
              <w:jc w:val="center"/>
              <w:rPr>
                <w:rFonts w:ascii="Times New Roman" w:eastAsia="Times New Roman" w:hAnsi="Times New Roman" w:cs="Times New Roman"/>
                <w:bCs/>
                <w:color w:val="000000"/>
                <w:sz w:val="24"/>
                <w:szCs w:val="24"/>
                <w:lang w:eastAsia="ru-RU"/>
              </w:rPr>
            </w:pPr>
            <w:r w:rsidRPr="0020788A">
              <w:rPr>
                <w:rFonts w:ascii="Times New Roman" w:eastAsia="Times New Roman" w:hAnsi="Times New Roman" w:cs="Times New Roman"/>
                <w:bCs/>
                <w:color w:val="000000"/>
                <w:sz w:val="24"/>
                <w:szCs w:val="24"/>
                <w:lang w:eastAsia="ru-RU"/>
              </w:rPr>
              <w:t>8530</w:t>
            </w:r>
          </w:p>
        </w:tc>
      </w:tr>
      <w:tr w:rsidR="0020788A" w:rsidRPr="0020788A" w14:paraId="3BDDD4D1" w14:textId="77777777" w:rsidTr="0020788A">
        <w:trPr>
          <w:trHeight w:val="292"/>
        </w:trPr>
        <w:tc>
          <w:tcPr>
            <w:tcW w:w="2235" w:type="dxa"/>
            <w:vMerge/>
            <w:tcBorders>
              <w:left w:val="single" w:sz="4" w:space="0" w:color="auto"/>
              <w:right w:val="single" w:sz="4" w:space="0" w:color="auto"/>
            </w:tcBorders>
            <w:shd w:val="clear" w:color="auto" w:fill="auto"/>
            <w:hideMark/>
          </w:tcPr>
          <w:p w14:paraId="52D38B46" w14:textId="77777777" w:rsidR="0020788A" w:rsidRPr="0020788A" w:rsidRDefault="0020788A" w:rsidP="0020788A">
            <w:pPr>
              <w:widowControl w:val="0"/>
              <w:spacing w:after="0" w:line="240" w:lineRule="auto"/>
              <w:ind w:left="-108" w:right="-115"/>
              <w:jc w:val="center"/>
              <w:rPr>
                <w:rFonts w:ascii="Times New Roman" w:eastAsia="Times New Roman" w:hAnsi="Times New Roman" w:cs="Times New Roman"/>
                <w:b/>
                <w:bCs/>
                <w:color w:val="000000"/>
                <w:sz w:val="24"/>
                <w:szCs w:val="24"/>
                <w:lang w:eastAsia="ru-RU"/>
              </w:rPr>
            </w:pP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1892D5BF" w14:textId="77777777" w:rsidR="0020788A" w:rsidRPr="0020788A" w:rsidRDefault="0020788A" w:rsidP="0020788A">
            <w:pPr>
              <w:widowControl w:val="0"/>
              <w:spacing w:after="0" w:line="240" w:lineRule="auto"/>
              <w:jc w:val="both"/>
              <w:rPr>
                <w:rFonts w:ascii="Times New Roman" w:eastAsia="Times New Roman" w:hAnsi="Times New Roman" w:cs="Times New Roman"/>
                <w:color w:val="000000"/>
                <w:sz w:val="24"/>
                <w:szCs w:val="24"/>
                <w:lang w:eastAsia="ru-RU"/>
              </w:rPr>
            </w:pPr>
            <w:r w:rsidRPr="0020788A">
              <w:rPr>
                <w:rFonts w:ascii="Times New Roman" w:eastAsia="Times New Roman" w:hAnsi="Times New Roman" w:cs="Times New Roman"/>
                <w:color w:val="000000"/>
                <w:sz w:val="24"/>
                <w:szCs w:val="24"/>
                <w:lang w:val="en-US" w:eastAsia="ru-RU"/>
              </w:rPr>
              <w:t>I</w:t>
            </w:r>
            <w:r w:rsidRPr="0020788A">
              <w:rPr>
                <w:rFonts w:ascii="Times New Roman" w:eastAsia="Times New Roman" w:hAnsi="Times New Roman" w:cs="Times New Roman"/>
                <w:color w:val="000000"/>
                <w:sz w:val="24"/>
                <w:szCs w:val="24"/>
                <w:lang w:eastAsia="ru-RU"/>
              </w:rPr>
              <w:t xml:space="preserve"> категории</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541EC7A5" w14:textId="77777777" w:rsidR="0020788A" w:rsidRPr="0020788A" w:rsidRDefault="0020788A" w:rsidP="0020788A">
            <w:pPr>
              <w:widowControl w:val="0"/>
              <w:spacing w:after="0" w:line="240" w:lineRule="auto"/>
              <w:jc w:val="center"/>
              <w:rPr>
                <w:rFonts w:ascii="Times New Roman" w:eastAsia="Times New Roman" w:hAnsi="Times New Roman" w:cs="Times New Roman"/>
                <w:bCs/>
                <w:color w:val="000000"/>
                <w:sz w:val="24"/>
                <w:szCs w:val="24"/>
                <w:lang w:eastAsia="ru-RU"/>
              </w:rPr>
            </w:pPr>
            <w:r w:rsidRPr="0020788A">
              <w:rPr>
                <w:rFonts w:ascii="Times New Roman" w:eastAsia="Times New Roman" w:hAnsi="Times New Roman" w:cs="Times New Roman"/>
                <w:bCs/>
                <w:color w:val="000000"/>
                <w:sz w:val="24"/>
                <w:szCs w:val="24"/>
                <w:lang w:eastAsia="ru-RU"/>
              </w:rPr>
              <w:t>8890</w:t>
            </w:r>
          </w:p>
        </w:tc>
      </w:tr>
      <w:tr w:rsidR="0020788A" w:rsidRPr="0020788A" w14:paraId="5089C3FA" w14:textId="77777777" w:rsidTr="0020788A">
        <w:trPr>
          <w:trHeight w:val="299"/>
        </w:trPr>
        <w:tc>
          <w:tcPr>
            <w:tcW w:w="2235" w:type="dxa"/>
            <w:vMerge/>
            <w:tcBorders>
              <w:left w:val="single" w:sz="4" w:space="0" w:color="auto"/>
              <w:bottom w:val="single" w:sz="4" w:space="0" w:color="auto"/>
              <w:right w:val="single" w:sz="4" w:space="0" w:color="auto"/>
            </w:tcBorders>
            <w:shd w:val="clear" w:color="auto" w:fill="auto"/>
            <w:hideMark/>
          </w:tcPr>
          <w:p w14:paraId="483A2187" w14:textId="77777777" w:rsidR="0020788A" w:rsidRPr="0020788A" w:rsidRDefault="0020788A" w:rsidP="0020788A">
            <w:pPr>
              <w:widowControl w:val="0"/>
              <w:spacing w:after="0" w:line="240" w:lineRule="auto"/>
              <w:ind w:left="-108" w:right="-115"/>
              <w:jc w:val="center"/>
              <w:rPr>
                <w:rFonts w:ascii="Times New Roman" w:eastAsia="Times New Roman" w:hAnsi="Times New Roman" w:cs="Times New Roman"/>
                <w:b/>
                <w:bCs/>
                <w:color w:val="000000"/>
                <w:sz w:val="24"/>
                <w:szCs w:val="24"/>
                <w:lang w:eastAsia="ru-RU"/>
              </w:rPr>
            </w:pPr>
          </w:p>
        </w:tc>
        <w:tc>
          <w:tcPr>
            <w:tcW w:w="5386" w:type="dxa"/>
            <w:gridSpan w:val="2"/>
            <w:tcBorders>
              <w:top w:val="single" w:sz="4" w:space="0" w:color="auto"/>
              <w:left w:val="nil"/>
              <w:bottom w:val="single" w:sz="4" w:space="0" w:color="auto"/>
              <w:right w:val="single" w:sz="4" w:space="0" w:color="auto"/>
            </w:tcBorders>
            <w:shd w:val="clear" w:color="auto" w:fill="auto"/>
            <w:vAlign w:val="center"/>
            <w:hideMark/>
          </w:tcPr>
          <w:p w14:paraId="79251C72" w14:textId="77777777" w:rsidR="0020788A" w:rsidRPr="0020788A" w:rsidRDefault="0020788A" w:rsidP="0020788A">
            <w:pPr>
              <w:widowControl w:val="0"/>
              <w:spacing w:after="0" w:line="240" w:lineRule="auto"/>
              <w:jc w:val="both"/>
              <w:rPr>
                <w:rFonts w:ascii="Times New Roman" w:eastAsia="Times New Roman" w:hAnsi="Times New Roman" w:cs="Times New Roman"/>
                <w:color w:val="000000"/>
                <w:sz w:val="24"/>
                <w:szCs w:val="24"/>
                <w:lang w:eastAsia="ru-RU"/>
              </w:rPr>
            </w:pPr>
            <w:r w:rsidRPr="0020788A">
              <w:rPr>
                <w:rFonts w:ascii="Times New Roman" w:eastAsia="Times New Roman" w:hAnsi="Times New Roman" w:cs="Times New Roman"/>
                <w:color w:val="000000"/>
                <w:sz w:val="24"/>
                <w:szCs w:val="24"/>
                <w:lang w:eastAsia="ru-RU"/>
              </w:rPr>
              <w:t>ведущий</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1FC12A8A" w14:textId="77777777" w:rsidR="0020788A" w:rsidRPr="0020788A" w:rsidRDefault="0020788A" w:rsidP="0020788A">
            <w:pPr>
              <w:widowControl w:val="0"/>
              <w:spacing w:after="0" w:line="240" w:lineRule="auto"/>
              <w:jc w:val="center"/>
              <w:rPr>
                <w:rFonts w:ascii="Times New Roman" w:eastAsia="Times New Roman" w:hAnsi="Times New Roman" w:cs="Times New Roman"/>
                <w:bCs/>
                <w:color w:val="000000"/>
                <w:sz w:val="24"/>
                <w:szCs w:val="24"/>
                <w:lang w:eastAsia="ru-RU"/>
              </w:rPr>
            </w:pPr>
            <w:r w:rsidRPr="0020788A">
              <w:rPr>
                <w:rFonts w:ascii="Times New Roman" w:eastAsia="Times New Roman" w:hAnsi="Times New Roman" w:cs="Times New Roman"/>
                <w:bCs/>
                <w:color w:val="000000"/>
                <w:sz w:val="24"/>
                <w:szCs w:val="24"/>
                <w:lang w:eastAsia="ru-RU"/>
              </w:rPr>
              <w:t>9240</w:t>
            </w:r>
          </w:p>
        </w:tc>
      </w:tr>
    </w:tbl>
    <w:p w14:paraId="50303179" w14:textId="77777777" w:rsidR="0020788A" w:rsidRPr="0020788A" w:rsidRDefault="0020788A" w:rsidP="0020788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63E6DF1F" w14:textId="77777777" w:rsidR="0020788A" w:rsidRPr="0020788A" w:rsidRDefault="0020788A" w:rsidP="0020788A">
      <w:pPr>
        <w:autoSpaceDE w:val="0"/>
        <w:autoSpaceDN w:val="0"/>
        <w:adjustRightInd w:val="0"/>
        <w:spacing w:after="0" w:line="240" w:lineRule="auto"/>
        <w:jc w:val="center"/>
        <w:outlineLvl w:val="1"/>
        <w:rPr>
          <w:rFonts w:ascii="Times New Roman" w:hAnsi="Times New Roman" w:cs="Times New Roman"/>
          <w:b/>
          <w:bCs/>
          <w:sz w:val="24"/>
          <w:szCs w:val="24"/>
        </w:rPr>
      </w:pPr>
      <w:r w:rsidRPr="0020788A">
        <w:rPr>
          <w:rFonts w:ascii="Times New Roman" w:hAnsi="Times New Roman" w:cs="Times New Roman"/>
          <w:b/>
          <w:bCs/>
          <w:sz w:val="24"/>
          <w:szCs w:val="24"/>
        </w:rPr>
        <w:t>6. Профессиональная квалификационная группа «Общеотраслевые</w:t>
      </w:r>
    </w:p>
    <w:p w14:paraId="2B0AA53E" w14:textId="77777777" w:rsidR="0020788A" w:rsidRPr="0020788A" w:rsidRDefault="0020788A" w:rsidP="0020788A">
      <w:pPr>
        <w:autoSpaceDE w:val="0"/>
        <w:autoSpaceDN w:val="0"/>
        <w:adjustRightInd w:val="0"/>
        <w:spacing w:after="0" w:line="240" w:lineRule="auto"/>
        <w:jc w:val="center"/>
        <w:outlineLvl w:val="1"/>
        <w:rPr>
          <w:rFonts w:ascii="Times New Roman" w:eastAsia="Times New Roman" w:hAnsi="Times New Roman" w:cs="Times New Roman"/>
          <w:szCs w:val="24"/>
          <w:lang w:eastAsia="ru-RU"/>
        </w:rPr>
      </w:pPr>
      <w:r w:rsidRPr="0020788A">
        <w:rPr>
          <w:rFonts w:ascii="Times New Roman" w:hAnsi="Times New Roman" w:cs="Times New Roman"/>
          <w:b/>
          <w:bCs/>
          <w:sz w:val="24"/>
          <w:szCs w:val="24"/>
        </w:rPr>
        <w:t xml:space="preserve"> должности служащих второго уровня» </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5217"/>
        <w:gridCol w:w="2122"/>
      </w:tblGrid>
      <w:tr w:rsidR="0020788A" w:rsidRPr="0020788A" w14:paraId="632B8C0E" w14:textId="77777777" w:rsidTr="0020788A">
        <w:trPr>
          <w:tblHeader/>
        </w:trPr>
        <w:tc>
          <w:tcPr>
            <w:tcW w:w="2546" w:type="dxa"/>
            <w:tcBorders>
              <w:top w:val="single" w:sz="4" w:space="0" w:color="auto"/>
              <w:left w:val="single" w:sz="4" w:space="0" w:color="auto"/>
              <w:bottom w:val="single" w:sz="4" w:space="0" w:color="auto"/>
              <w:right w:val="single" w:sz="4" w:space="0" w:color="auto"/>
            </w:tcBorders>
            <w:vAlign w:val="center"/>
            <w:hideMark/>
          </w:tcPr>
          <w:p w14:paraId="52721476"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Квалификационные уровни</w:t>
            </w:r>
          </w:p>
        </w:tc>
        <w:tc>
          <w:tcPr>
            <w:tcW w:w="5217" w:type="dxa"/>
            <w:tcBorders>
              <w:top w:val="single" w:sz="4" w:space="0" w:color="auto"/>
              <w:left w:val="single" w:sz="4" w:space="0" w:color="auto"/>
              <w:bottom w:val="single" w:sz="4" w:space="0" w:color="auto"/>
              <w:right w:val="single" w:sz="4" w:space="0" w:color="auto"/>
            </w:tcBorders>
            <w:vAlign w:val="center"/>
            <w:hideMark/>
          </w:tcPr>
          <w:p w14:paraId="7D87E401"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Наименования должностей</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1430534"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Размер должностного оклада, рублей</w:t>
            </w:r>
          </w:p>
        </w:tc>
      </w:tr>
      <w:tr w:rsidR="0020788A" w:rsidRPr="0020788A" w14:paraId="67485D53" w14:textId="77777777" w:rsidTr="00BD3976">
        <w:trPr>
          <w:trHeight w:val="525"/>
        </w:trPr>
        <w:tc>
          <w:tcPr>
            <w:tcW w:w="2546" w:type="dxa"/>
            <w:tcBorders>
              <w:top w:val="single" w:sz="4" w:space="0" w:color="auto"/>
              <w:left w:val="single" w:sz="4" w:space="0" w:color="auto"/>
              <w:bottom w:val="single" w:sz="4" w:space="0" w:color="auto"/>
              <w:right w:val="single" w:sz="4" w:space="0" w:color="auto"/>
            </w:tcBorders>
            <w:hideMark/>
          </w:tcPr>
          <w:p w14:paraId="18A8F212" w14:textId="77777777" w:rsidR="0020788A" w:rsidRPr="0020788A" w:rsidRDefault="0020788A" w:rsidP="0020788A">
            <w:pPr>
              <w:autoSpaceDE w:val="0"/>
              <w:autoSpaceDN w:val="0"/>
              <w:adjustRightInd w:val="0"/>
              <w:spacing w:after="0" w:line="240" w:lineRule="auto"/>
              <w:jc w:val="center"/>
              <w:rPr>
                <w:rFonts w:ascii="Times New Roman" w:eastAsia="Times New Roman" w:hAnsi="Times New Roman" w:cs="Times New Roman"/>
                <w:bCs/>
                <w:szCs w:val="24"/>
                <w:lang w:eastAsia="ru-RU"/>
              </w:rPr>
            </w:pPr>
            <w:r w:rsidRPr="0020788A">
              <w:rPr>
                <w:rFonts w:ascii="Times New Roman" w:eastAsia="Times New Roman" w:hAnsi="Times New Roman" w:cs="Times New Roman"/>
                <w:bCs/>
                <w:sz w:val="24"/>
                <w:szCs w:val="24"/>
                <w:lang w:eastAsia="ru-RU"/>
              </w:rPr>
              <w:t>3 квалификационный уровень</w:t>
            </w:r>
            <w:r w:rsidRPr="0020788A">
              <w:rPr>
                <w:rFonts w:ascii="Times New Roman" w:eastAsia="Times New Roman" w:hAnsi="Times New Roman" w:cs="Times New Roman"/>
                <w:bCs/>
                <w:szCs w:val="24"/>
                <w:lang w:eastAsia="ru-RU"/>
              </w:rPr>
              <w:t xml:space="preserve"> </w:t>
            </w:r>
          </w:p>
        </w:tc>
        <w:tc>
          <w:tcPr>
            <w:tcW w:w="5217" w:type="dxa"/>
            <w:tcBorders>
              <w:top w:val="single" w:sz="4" w:space="0" w:color="auto"/>
              <w:left w:val="single" w:sz="4" w:space="0" w:color="auto"/>
              <w:bottom w:val="single" w:sz="4" w:space="0" w:color="auto"/>
              <w:right w:val="single" w:sz="4" w:space="0" w:color="auto"/>
            </w:tcBorders>
            <w:vAlign w:val="center"/>
            <w:hideMark/>
          </w:tcPr>
          <w:p w14:paraId="245B4F1E" w14:textId="77777777" w:rsidR="00BD3976" w:rsidRPr="00BD3976" w:rsidRDefault="0020788A" w:rsidP="0020788A">
            <w:pPr>
              <w:jc w:val="both"/>
              <w:rPr>
                <w:rFonts w:ascii="Times New Roman" w:eastAsia="Times New Roman" w:hAnsi="Times New Roman" w:cs="Times New Roman"/>
                <w:sz w:val="24"/>
                <w:szCs w:val="24"/>
                <w:lang w:eastAsia="ru-RU"/>
              </w:rPr>
            </w:pPr>
            <w:r w:rsidRPr="0020788A">
              <w:rPr>
                <w:rFonts w:ascii="Times New Roman" w:eastAsia="Times New Roman" w:hAnsi="Times New Roman" w:cs="Times New Roman"/>
                <w:bCs/>
                <w:sz w:val="24"/>
                <w:lang w:eastAsia="ru-RU"/>
              </w:rPr>
              <w:t>Заведующий жилым корпусом пансионата (гостиницей)</w:t>
            </w:r>
          </w:p>
        </w:tc>
        <w:tc>
          <w:tcPr>
            <w:tcW w:w="2122" w:type="dxa"/>
            <w:tcBorders>
              <w:top w:val="single" w:sz="4" w:space="0" w:color="auto"/>
              <w:left w:val="single" w:sz="4" w:space="0" w:color="auto"/>
              <w:bottom w:val="single" w:sz="4" w:space="0" w:color="auto"/>
              <w:right w:val="single" w:sz="4" w:space="0" w:color="auto"/>
            </w:tcBorders>
            <w:vAlign w:val="center"/>
          </w:tcPr>
          <w:p w14:paraId="5DF6FCAD" w14:textId="77777777" w:rsidR="0020788A" w:rsidRPr="0020788A" w:rsidRDefault="00BD3976" w:rsidP="0020788A">
            <w:pPr>
              <w:autoSpaceDE w:val="0"/>
              <w:autoSpaceDN w:val="0"/>
              <w:adjustRightInd w:val="0"/>
              <w:spacing w:after="0" w:line="240" w:lineRule="auto"/>
              <w:ind w:firstLine="709"/>
              <w:jc w:val="center"/>
              <w:rPr>
                <w:rFonts w:ascii="Times New Roman" w:eastAsia="Times New Roman" w:hAnsi="Times New Roman" w:cs="Times New Roman"/>
                <w:szCs w:val="24"/>
                <w:lang w:eastAsia="ru-RU"/>
              </w:rPr>
            </w:pPr>
            <w:r w:rsidRPr="0020788A">
              <w:rPr>
                <w:rFonts w:ascii="Times New Roman" w:eastAsia="Times New Roman" w:hAnsi="Times New Roman" w:cs="Times New Roman"/>
                <w:sz w:val="24"/>
                <w:szCs w:val="24"/>
                <w:lang w:eastAsia="ru-RU"/>
              </w:rPr>
              <w:t>8180,00</w:t>
            </w:r>
          </w:p>
        </w:tc>
      </w:tr>
    </w:tbl>
    <w:p w14:paraId="5E31293E" w14:textId="77777777" w:rsidR="0020788A" w:rsidRPr="0020788A" w:rsidRDefault="0020788A" w:rsidP="002078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F08258A" w14:textId="77777777" w:rsidR="0020788A" w:rsidRPr="00BD3976" w:rsidRDefault="0020788A" w:rsidP="00BD397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7. Профессиональная квалификационная группа «Общеотраслевые профессии рабочих первого уровня»</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5214"/>
        <w:gridCol w:w="2125"/>
      </w:tblGrid>
      <w:tr w:rsidR="0020788A" w:rsidRPr="0020788A" w14:paraId="0004B15F" w14:textId="77777777" w:rsidTr="0020788A">
        <w:trPr>
          <w:tblHeader/>
        </w:trPr>
        <w:tc>
          <w:tcPr>
            <w:tcW w:w="2546" w:type="dxa"/>
            <w:tcBorders>
              <w:top w:val="single" w:sz="4" w:space="0" w:color="auto"/>
              <w:left w:val="single" w:sz="4" w:space="0" w:color="auto"/>
              <w:bottom w:val="single" w:sz="4" w:space="0" w:color="auto"/>
              <w:right w:val="single" w:sz="4" w:space="0" w:color="auto"/>
            </w:tcBorders>
            <w:vAlign w:val="center"/>
            <w:hideMark/>
          </w:tcPr>
          <w:p w14:paraId="1694D5D5"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Квалификационные уровни</w:t>
            </w:r>
          </w:p>
        </w:tc>
        <w:tc>
          <w:tcPr>
            <w:tcW w:w="5214" w:type="dxa"/>
            <w:tcBorders>
              <w:top w:val="single" w:sz="4" w:space="0" w:color="auto"/>
              <w:left w:val="single" w:sz="4" w:space="0" w:color="auto"/>
              <w:bottom w:val="single" w:sz="4" w:space="0" w:color="auto"/>
              <w:right w:val="single" w:sz="4" w:space="0" w:color="auto"/>
            </w:tcBorders>
            <w:vAlign w:val="center"/>
            <w:hideMark/>
          </w:tcPr>
          <w:p w14:paraId="66DC16C8"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Наименования должностей</w:t>
            </w:r>
          </w:p>
        </w:tc>
        <w:tc>
          <w:tcPr>
            <w:tcW w:w="2125" w:type="dxa"/>
            <w:tcBorders>
              <w:top w:val="single" w:sz="4" w:space="0" w:color="auto"/>
              <w:left w:val="single" w:sz="4" w:space="0" w:color="auto"/>
              <w:bottom w:val="single" w:sz="4" w:space="0" w:color="auto"/>
              <w:right w:val="single" w:sz="4" w:space="0" w:color="auto"/>
            </w:tcBorders>
            <w:vAlign w:val="center"/>
            <w:hideMark/>
          </w:tcPr>
          <w:p w14:paraId="2462DEA9"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Размер должностного оклада, рублей</w:t>
            </w:r>
          </w:p>
        </w:tc>
      </w:tr>
      <w:tr w:rsidR="0020788A" w:rsidRPr="0020788A" w14:paraId="575FA78D" w14:textId="77777777" w:rsidTr="0020788A">
        <w:trPr>
          <w:trHeight w:val="551"/>
        </w:trPr>
        <w:tc>
          <w:tcPr>
            <w:tcW w:w="2546" w:type="dxa"/>
            <w:vMerge w:val="restart"/>
            <w:tcBorders>
              <w:top w:val="single" w:sz="4" w:space="0" w:color="auto"/>
              <w:left w:val="single" w:sz="4" w:space="0" w:color="auto"/>
              <w:right w:val="single" w:sz="4" w:space="0" w:color="auto"/>
            </w:tcBorders>
            <w:hideMark/>
          </w:tcPr>
          <w:p w14:paraId="4F1530EC" w14:textId="77777777" w:rsidR="0020788A" w:rsidRPr="0020788A" w:rsidRDefault="0020788A" w:rsidP="0020788A">
            <w:pPr>
              <w:autoSpaceDE w:val="0"/>
              <w:autoSpaceDN w:val="0"/>
              <w:adjustRightInd w:val="0"/>
              <w:spacing w:after="0" w:line="240" w:lineRule="auto"/>
              <w:jc w:val="center"/>
              <w:rPr>
                <w:rFonts w:ascii="Times New Roman" w:eastAsia="Times New Roman" w:hAnsi="Times New Roman" w:cs="Times New Roman"/>
                <w:bCs/>
                <w:szCs w:val="24"/>
                <w:lang w:eastAsia="ru-RU"/>
              </w:rPr>
            </w:pPr>
            <w:r w:rsidRPr="0020788A">
              <w:rPr>
                <w:rFonts w:ascii="Times New Roman" w:eastAsia="Times New Roman" w:hAnsi="Times New Roman" w:cs="Times New Roman"/>
                <w:bCs/>
                <w:sz w:val="24"/>
                <w:szCs w:val="24"/>
                <w:lang w:eastAsia="ru-RU"/>
              </w:rPr>
              <w:t>1 квалификационный уровень</w:t>
            </w:r>
            <w:r w:rsidRPr="0020788A">
              <w:rPr>
                <w:rFonts w:ascii="Times New Roman" w:eastAsia="Times New Roman" w:hAnsi="Times New Roman" w:cs="Times New Roman"/>
                <w:bCs/>
                <w:szCs w:val="24"/>
                <w:lang w:eastAsia="ru-RU"/>
              </w:rPr>
              <w:t xml:space="preserve"> </w:t>
            </w:r>
          </w:p>
          <w:p w14:paraId="7B02BC67" w14:textId="77777777" w:rsidR="0020788A" w:rsidRPr="0020788A" w:rsidRDefault="0020788A" w:rsidP="00BD3976">
            <w:pPr>
              <w:autoSpaceDE w:val="0"/>
              <w:autoSpaceDN w:val="0"/>
              <w:adjustRightInd w:val="0"/>
              <w:spacing w:after="0" w:line="240" w:lineRule="auto"/>
              <w:rPr>
                <w:rFonts w:ascii="Times New Roman" w:eastAsia="Times New Roman" w:hAnsi="Times New Roman" w:cs="Times New Roman"/>
                <w:bCs/>
                <w:szCs w:val="24"/>
                <w:lang w:eastAsia="ru-RU"/>
              </w:rPr>
            </w:pPr>
          </w:p>
        </w:tc>
        <w:tc>
          <w:tcPr>
            <w:tcW w:w="5214" w:type="dxa"/>
            <w:tcBorders>
              <w:top w:val="single" w:sz="4" w:space="0" w:color="auto"/>
              <w:left w:val="single" w:sz="4" w:space="0" w:color="auto"/>
              <w:bottom w:val="single" w:sz="4" w:space="0" w:color="auto"/>
              <w:right w:val="single" w:sz="4" w:space="0" w:color="auto"/>
            </w:tcBorders>
            <w:vAlign w:val="center"/>
            <w:hideMark/>
          </w:tcPr>
          <w:p w14:paraId="3302ADFC"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Мойщик посуды 1 разряда</w:t>
            </w:r>
          </w:p>
          <w:p w14:paraId="08D96C0D"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p>
        </w:tc>
        <w:tc>
          <w:tcPr>
            <w:tcW w:w="2125" w:type="dxa"/>
            <w:tcBorders>
              <w:top w:val="single" w:sz="4" w:space="0" w:color="auto"/>
              <w:left w:val="single" w:sz="4" w:space="0" w:color="auto"/>
              <w:bottom w:val="single" w:sz="4" w:space="0" w:color="auto"/>
              <w:right w:val="single" w:sz="4" w:space="0" w:color="auto"/>
            </w:tcBorders>
            <w:vAlign w:val="center"/>
            <w:hideMark/>
          </w:tcPr>
          <w:p w14:paraId="1812D77D" w14:textId="77777777" w:rsidR="0020788A" w:rsidRPr="0020788A" w:rsidRDefault="0020788A" w:rsidP="0020788A">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6770,00</w:t>
            </w:r>
          </w:p>
          <w:p w14:paraId="25E182B2" w14:textId="77777777" w:rsidR="0020788A" w:rsidRPr="0020788A" w:rsidRDefault="0020788A" w:rsidP="0020788A">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p>
        </w:tc>
      </w:tr>
      <w:tr w:rsidR="0020788A" w:rsidRPr="0020788A" w14:paraId="455C3923" w14:textId="77777777" w:rsidTr="00BD3976">
        <w:trPr>
          <w:trHeight w:val="413"/>
        </w:trPr>
        <w:tc>
          <w:tcPr>
            <w:tcW w:w="2546" w:type="dxa"/>
            <w:vMerge/>
            <w:tcBorders>
              <w:left w:val="single" w:sz="4" w:space="0" w:color="auto"/>
              <w:bottom w:val="single" w:sz="4" w:space="0" w:color="auto"/>
              <w:right w:val="single" w:sz="4" w:space="0" w:color="auto"/>
            </w:tcBorders>
          </w:tcPr>
          <w:p w14:paraId="0BABB19B" w14:textId="77777777" w:rsidR="0020788A" w:rsidRPr="0020788A" w:rsidRDefault="0020788A" w:rsidP="0020788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214" w:type="dxa"/>
            <w:tcBorders>
              <w:top w:val="single" w:sz="4" w:space="0" w:color="auto"/>
              <w:left w:val="single" w:sz="4" w:space="0" w:color="auto"/>
              <w:bottom w:val="single" w:sz="4" w:space="0" w:color="auto"/>
              <w:right w:val="single" w:sz="4" w:space="0" w:color="auto"/>
            </w:tcBorders>
            <w:vAlign w:val="center"/>
          </w:tcPr>
          <w:p w14:paraId="54C93191" w14:textId="77777777" w:rsidR="0020788A" w:rsidRPr="0020788A" w:rsidRDefault="0020788A" w:rsidP="0020788A">
            <w:pPr>
              <w:spacing w:after="0" w:line="240" w:lineRule="auto"/>
              <w:rPr>
                <w:rFonts w:ascii="Times New Roman" w:eastAsia="Times New Roman" w:hAnsi="Times New Roman" w:cs="Times New Roman"/>
                <w:sz w:val="24"/>
                <w:szCs w:val="24"/>
                <w:lang w:eastAsia="ru-RU"/>
              </w:rPr>
            </w:pPr>
            <w:r w:rsidRPr="0020788A">
              <w:rPr>
                <w:rFonts w:ascii="Times New Roman" w:eastAsia="Calibri" w:hAnsi="Times New Roman" w:cs="Times New Roman"/>
                <w:sz w:val="24"/>
                <w:szCs w:val="24"/>
                <w:lang w:eastAsia="ru-RU"/>
              </w:rPr>
              <w:t xml:space="preserve">Водитель </w:t>
            </w:r>
            <w:proofErr w:type="spellStart"/>
            <w:r w:rsidRPr="0020788A">
              <w:rPr>
                <w:rFonts w:ascii="Times New Roman" w:eastAsia="Calibri" w:hAnsi="Times New Roman" w:cs="Times New Roman"/>
                <w:sz w:val="24"/>
                <w:szCs w:val="24"/>
                <w:lang w:eastAsia="ru-RU"/>
              </w:rPr>
              <w:t>мототранспортных</w:t>
            </w:r>
            <w:proofErr w:type="spellEnd"/>
            <w:r w:rsidRPr="0020788A">
              <w:rPr>
                <w:rFonts w:ascii="Times New Roman" w:eastAsia="Calibri" w:hAnsi="Times New Roman" w:cs="Times New Roman"/>
                <w:sz w:val="24"/>
                <w:szCs w:val="24"/>
                <w:lang w:eastAsia="ru-RU"/>
              </w:rPr>
              <w:t xml:space="preserve"> средств 3 разряда</w:t>
            </w:r>
          </w:p>
        </w:tc>
        <w:tc>
          <w:tcPr>
            <w:tcW w:w="2125" w:type="dxa"/>
            <w:tcBorders>
              <w:top w:val="single" w:sz="4" w:space="0" w:color="auto"/>
              <w:left w:val="single" w:sz="4" w:space="0" w:color="auto"/>
              <w:bottom w:val="single" w:sz="4" w:space="0" w:color="auto"/>
              <w:right w:val="single" w:sz="4" w:space="0" w:color="auto"/>
            </w:tcBorders>
            <w:vAlign w:val="center"/>
          </w:tcPr>
          <w:p w14:paraId="457F7299" w14:textId="77777777" w:rsidR="0020788A" w:rsidRPr="00BD3976" w:rsidRDefault="0020788A" w:rsidP="00BD3976">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7450,00</w:t>
            </w:r>
          </w:p>
        </w:tc>
      </w:tr>
    </w:tbl>
    <w:p w14:paraId="7E08E095" w14:textId="77777777" w:rsidR="0020788A" w:rsidRPr="00BD3976" w:rsidRDefault="0020788A" w:rsidP="00BD3976">
      <w:pPr>
        <w:autoSpaceDE w:val="0"/>
        <w:autoSpaceDN w:val="0"/>
        <w:adjustRightInd w:val="0"/>
        <w:spacing w:before="108" w:after="108" w:line="240" w:lineRule="auto"/>
        <w:jc w:val="center"/>
        <w:outlineLvl w:val="0"/>
        <w:rPr>
          <w:rFonts w:ascii="Times New Roman" w:eastAsia="Times New Roman" w:hAnsi="Times New Roman" w:cs="Times New Roman"/>
          <w:b/>
          <w:sz w:val="24"/>
          <w:szCs w:val="24"/>
          <w:lang w:eastAsia="ru-RU"/>
        </w:rPr>
      </w:pPr>
      <w:r w:rsidRPr="007969B3">
        <w:rPr>
          <w:rFonts w:ascii="Times New Roman" w:eastAsia="Times New Roman" w:hAnsi="Times New Roman" w:cs="Times New Roman"/>
          <w:b/>
          <w:sz w:val="24"/>
          <w:szCs w:val="24"/>
          <w:lang w:eastAsia="ru-RU"/>
        </w:rPr>
        <w:t>8. Размеры должностных окладов по должностям, не включенным в профессиональные квалификационные группы должностей</w:t>
      </w:r>
    </w:p>
    <w:tbl>
      <w:tblPr>
        <w:tblW w:w="9706" w:type="dxa"/>
        <w:tblInd w:w="137" w:type="dxa"/>
        <w:tblLayout w:type="fixed"/>
        <w:tblCellMar>
          <w:left w:w="0" w:type="dxa"/>
          <w:right w:w="0" w:type="dxa"/>
        </w:tblCellMar>
        <w:tblLook w:val="04A0" w:firstRow="1" w:lastRow="0" w:firstColumn="1" w:lastColumn="0" w:noHBand="0" w:noVBand="1"/>
      </w:tblPr>
      <w:tblGrid>
        <w:gridCol w:w="2351"/>
        <w:gridCol w:w="6079"/>
        <w:gridCol w:w="1276"/>
      </w:tblGrid>
      <w:tr w:rsidR="0020788A" w:rsidRPr="0020788A" w14:paraId="6C8DF15A" w14:textId="77777777" w:rsidTr="00BD3976">
        <w:trPr>
          <w:trHeight w:val="221"/>
        </w:trPr>
        <w:tc>
          <w:tcPr>
            <w:tcW w:w="2351"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59CB169" w14:textId="77777777" w:rsidR="0020788A" w:rsidRPr="007969B3" w:rsidRDefault="0020788A" w:rsidP="0020788A">
            <w:pPr>
              <w:autoSpaceDE w:val="0"/>
              <w:autoSpaceDN w:val="0"/>
              <w:jc w:val="center"/>
              <w:rPr>
                <w:rFonts w:ascii="Times New Roman" w:hAnsi="Times New Roman"/>
                <w:sz w:val="24"/>
                <w:szCs w:val="24"/>
                <w:lang w:eastAsia="ru-RU"/>
              </w:rPr>
            </w:pPr>
            <w:r w:rsidRPr="007969B3">
              <w:rPr>
                <w:rFonts w:ascii="Times New Roman" w:eastAsia="Times New Roman" w:hAnsi="Times New Roman" w:cs="Times New Roman"/>
                <w:b/>
                <w:sz w:val="24"/>
                <w:szCs w:val="24"/>
                <w:lang w:eastAsia="ru-RU"/>
              </w:rPr>
              <w:t>Квалификационные уровни</w:t>
            </w:r>
          </w:p>
        </w:tc>
        <w:tc>
          <w:tcPr>
            <w:tcW w:w="6079"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14:paraId="574ED798" w14:textId="77777777" w:rsidR="0020788A" w:rsidRPr="007969B3" w:rsidRDefault="0020788A" w:rsidP="0020788A">
            <w:pPr>
              <w:autoSpaceDE w:val="0"/>
              <w:autoSpaceDN w:val="0"/>
              <w:jc w:val="center"/>
              <w:rPr>
                <w:rFonts w:ascii="Times New Roman" w:hAnsi="Times New Roman"/>
                <w:b/>
                <w:sz w:val="24"/>
                <w:szCs w:val="24"/>
                <w:lang w:eastAsia="ru-RU"/>
              </w:rPr>
            </w:pPr>
            <w:r w:rsidRPr="007969B3">
              <w:rPr>
                <w:rFonts w:ascii="Times New Roman" w:hAnsi="Times New Roman"/>
                <w:b/>
                <w:sz w:val="24"/>
                <w:szCs w:val="24"/>
                <w:lang w:eastAsia="ru-RU"/>
              </w:rPr>
              <w:t>Наименование должности и требования к квалификации</w:t>
            </w:r>
          </w:p>
        </w:tc>
        <w:tc>
          <w:tcPr>
            <w:tcW w:w="1276" w:type="dxa"/>
            <w:tcBorders>
              <w:top w:val="single" w:sz="8" w:space="0" w:color="auto"/>
              <w:left w:val="nil"/>
              <w:bottom w:val="single" w:sz="8" w:space="0" w:color="auto"/>
              <w:right w:val="single" w:sz="8" w:space="0" w:color="auto"/>
            </w:tcBorders>
            <w:tcMar>
              <w:top w:w="102" w:type="dxa"/>
              <w:left w:w="62" w:type="dxa"/>
              <w:bottom w:w="102" w:type="dxa"/>
              <w:right w:w="62" w:type="dxa"/>
            </w:tcMar>
            <w:vAlign w:val="center"/>
            <w:hideMark/>
          </w:tcPr>
          <w:p w14:paraId="06B1C2E1" w14:textId="77777777" w:rsidR="0020788A" w:rsidRPr="007969B3" w:rsidRDefault="0020788A" w:rsidP="0020788A">
            <w:pPr>
              <w:autoSpaceDE w:val="0"/>
              <w:autoSpaceDN w:val="0"/>
              <w:jc w:val="center"/>
              <w:rPr>
                <w:rFonts w:ascii="Times New Roman" w:hAnsi="Times New Roman"/>
                <w:b/>
                <w:sz w:val="24"/>
                <w:szCs w:val="24"/>
                <w:lang w:eastAsia="ru-RU"/>
              </w:rPr>
            </w:pPr>
            <w:r w:rsidRPr="007969B3">
              <w:rPr>
                <w:rFonts w:ascii="Times New Roman" w:hAnsi="Times New Roman"/>
                <w:b/>
                <w:sz w:val="24"/>
                <w:szCs w:val="24"/>
                <w:lang w:eastAsia="ru-RU"/>
              </w:rPr>
              <w:t>Должностной оклад, рублей</w:t>
            </w:r>
          </w:p>
        </w:tc>
      </w:tr>
      <w:tr w:rsidR="0020788A" w:rsidRPr="0020788A" w14:paraId="2425E3C5" w14:textId="77777777" w:rsidTr="00BD3976">
        <w:trPr>
          <w:trHeight w:val="221"/>
        </w:trPr>
        <w:tc>
          <w:tcPr>
            <w:tcW w:w="2351"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C70EBB4" w14:textId="77777777" w:rsidR="0020788A" w:rsidRPr="004A123C" w:rsidRDefault="0020788A" w:rsidP="004A123C">
            <w:pPr>
              <w:widowControl w:val="0"/>
              <w:spacing w:after="0" w:line="240" w:lineRule="auto"/>
              <w:jc w:val="both"/>
              <w:rPr>
                <w:rFonts w:ascii="Times New Roman" w:eastAsia="Times New Roman" w:hAnsi="Times New Roman" w:cs="Times New Roman"/>
                <w:color w:val="000000"/>
                <w:sz w:val="24"/>
                <w:szCs w:val="24"/>
                <w:lang w:eastAsia="ru-RU"/>
              </w:rPr>
            </w:pPr>
            <w:r w:rsidRPr="004A123C">
              <w:rPr>
                <w:rFonts w:ascii="Times New Roman" w:eastAsia="Times New Roman" w:hAnsi="Times New Roman" w:cs="Times New Roman"/>
                <w:color w:val="000000"/>
                <w:sz w:val="24"/>
                <w:szCs w:val="24"/>
                <w:lang w:eastAsia="ru-RU"/>
              </w:rPr>
              <w:t>1 квалификационный уровень</w:t>
            </w:r>
          </w:p>
          <w:p w14:paraId="330F2259" w14:textId="77777777" w:rsidR="0020788A" w:rsidRPr="004A123C" w:rsidRDefault="0020788A" w:rsidP="004A123C">
            <w:pPr>
              <w:widowControl w:val="0"/>
              <w:jc w:val="both"/>
              <w:rPr>
                <w:rFonts w:ascii="Times New Roman" w:eastAsia="Times New Roman" w:hAnsi="Times New Roman" w:cs="Times New Roman"/>
                <w:color w:val="000000"/>
                <w:sz w:val="24"/>
                <w:szCs w:val="24"/>
                <w:lang w:eastAsia="ru-RU"/>
              </w:rPr>
            </w:pPr>
          </w:p>
        </w:tc>
        <w:tc>
          <w:tcPr>
            <w:tcW w:w="6079"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66A56E85" w14:textId="77777777" w:rsidR="0020788A" w:rsidRPr="004A123C" w:rsidRDefault="0020788A" w:rsidP="00BD3976">
            <w:pPr>
              <w:spacing w:after="0" w:line="240" w:lineRule="auto"/>
              <w:jc w:val="both"/>
              <w:rPr>
                <w:rFonts w:ascii="Times New Roman" w:eastAsia="Times New Roman" w:hAnsi="Times New Roman" w:cs="Times New Roman"/>
                <w:color w:val="000000"/>
                <w:sz w:val="24"/>
                <w:szCs w:val="24"/>
                <w:lang w:eastAsia="ru-RU"/>
              </w:rPr>
            </w:pPr>
            <w:r w:rsidRPr="00BD3976">
              <w:rPr>
                <w:rFonts w:ascii="Times New Roman" w:eastAsia="Times New Roman" w:hAnsi="Times New Roman" w:cs="Times New Roman"/>
                <w:sz w:val="24"/>
                <w:szCs w:val="24"/>
                <w:lang w:eastAsia="ru-RU"/>
              </w:rPr>
              <w:t xml:space="preserve">Начальник отдела (за исключением должностей начальников отделов, включенных </w:t>
            </w:r>
            <w:proofErr w:type="gramStart"/>
            <w:r w:rsidRPr="00BD3976">
              <w:rPr>
                <w:rFonts w:ascii="Times New Roman" w:eastAsia="Times New Roman" w:hAnsi="Times New Roman" w:cs="Times New Roman"/>
                <w:sz w:val="24"/>
                <w:szCs w:val="24"/>
                <w:lang w:eastAsia="ru-RU"/>
              </w:rPr>
              <w:t>в  приказ</w:t>
            </w:r>
            <w:proofErr w:type="gramEnd"/>
            <w:r w:rsidRPr="00BD3976">
              <w:rPr>
                <w:rFonts w:ascii="Times New Roman" w:eastAsia="Times New Roman" w:hAnsi="Times New Roman" w:cs="Times New Roman"/>
                <w:sz w:val="24"/>
                <w:szCs w:val="24"/>
                <w:lang w:eastAsia="ru-RU"/>
              </w:rPr>
              <w:t xml:space="preserve"> Минтруда и соцразвития Новосибирской области от 13.06.2019 №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c>
        <w:tc>
          <w:tcPr>
            <w:tcW w:w="1276" w:type="dxa"/>
            <w:tcBorders>
              <w:top w:val="nil"/>
              <w:left w:val="nil"/>
              <w:bottom w:val="single" w:sz="8" w:space="0" w:color="auto"/>
              <w:right w:val="single" w:sz="8" w:space="0" w:color="auto"/>
            </w:tcBorders>
            <w:tcMar>
              <w:top w:w="102" w:type="dxa"/>
              <w:left w:w="62" w:type="dxa"/>
              <w:bottom w:w="102" w:type="dxa"/>
              <w:right w:w="62" w:type="dxa"/>
            </w:tcMar>
            <w:vAlign w:val="center"/>
            <w:hideMark/>
          </w:tcPr>
          <w:p w14:paraId="738DDB60" w14:textId="77777777" w:rsidR="0020788A" w:rsidRPr="0020788A" w:rsidRDefault="0020788A" w:rsidP="0020788A">
            <w:pPr>
              <w:jc w:val="center"/>
              <w:rPr>
                <w:rFonts w:ascii="Times New Roman" w:eastAsia="Times New Roman" w:hAnsi="Times New Roman" w:cs="Times New Roman"/>
                <w:sz w:val="24"/>
                <w:szCs w:val="24"/>
                <w:lang w:eastAsia="ru-RU"/>
              </w:rPr>
            </w:pPr>
            <w:r w:rsidRPr="007969B3">
              <w:rPr>
                <w:rFonts w:ascii="Times New Roman" w:eastAsia="Times New Roman" w:hAnsi="Times New Roman" w:cs="Times New Roman"/>
                <w:sz w:val="24"/>
                <w:szCs w:val="24"/>
                <w:lang w:eastAsia="ru-RU"/>
              </w:rPr>
              <w:t>11730,00</w:t>
            </w:r>
          </w:p>
        </w:tc>
      </w:tr>
    </w:tbl>
    <w:p w14:paraId="5C9FB3A3" w14:textId="77777777" w:rsidR="005428BC" w:rsidRPr="00EE64ED" w:rsidRDefault="00064612" w:rsidP="006A6AC1">
      <w:pPr>
        <w:autoSpaceDE w:val="0"/>
        <w:autoSpaceDN w:val="0"/>
        <w:adjustRightInd w:val="0"/>
        <w:spacing w:after="0" w:line="240" w:lineRule="auto"/>
        <w:ind w:right="-2" w:firstLine="709"/>
        <w:jc w:val="both"/>
        <w:rPr>
          <w:rFonts w:ascii="Times New Roman" w:hAnsi="Times New Roman" w:cs="Times New Roman"/>
          <w:sz w:val="24"/>
          <w:szCs w:val="28"/>
        </w:rPr>
      </w:pPr>
      <w:r w:rsidRPr="00EE64ED">
        <w:rPr>
          <w:rFonts w:ascii="Times New Roman" w:hAnsi="Times New Roman" w:cs="Times New Roman"/>
          <w:sz w:val="24"/>
          <w:szCs w:val="28"/>
        </w:rPr>
        <w:lastRenderedPageBreak/>
        <w:t xml:space="preserve">Учреждение вправе ввести должность заместителя начальника отдела. </w:t>
      </w:r>
      <w:r w:rsidR="005428BC" w:rsidRPr="00EE64ED">
        <w:rPr>
          <w:rFonts w:ascii="Times New Roman" w:hAnsi="Times New Roman" w:cs="Times New Roman"/>
          <w:sz w:val="24"/>
          <w:szCs w:val="28"/>
        </w:rPr>
        <w:t xml:space="preserve">Должность </w:t>
      </w:r>
      <w:r w:rsidRPr="00EE64ED">
        <w:rPr>
          <w:rFonts w:ascii="Times New Roman" w:hAnsi="Times New Roman" w:cs="Times New Roman"/>
          <w:sz w:val="24"/>
          <w:szCs w:val="28"/>
        </w:rPr>
        <w:t xml:space="preserve">заместитель начальника отдела </w:t>
      </w:r>
      <w:r w:rsidR="005428BC" w:rsidRPr="00EE64ED">
        <w:rPr>
          <w:rFonts w:ascii="Times New Roman" w:hAnsi="Times New Roman" w:cs="Times New Roman"/>
          <w:sz w:val="24"/>
          <w:szCs w:val="28"/>
        </w:rPr>
        <w:t xml:space="preserve">вводится при </w:t>
      </w:r>
      <w:r w:rsidR="00F717B7">
        <w:rPr>
          <w:rFonts w:ascii="Times New Roman" w:hAnsi="Times New Roman" w:cs="Times New Roman"/>
          <w:sz w:val="24"/>
          <w:szCs w:val="28"/>
        </w:rPr>
        <w:t>штатной численности</w:t>
      </w:r>
      <w:r w:rsidR="005428BC" w:rsidRPr="00EE64ED">
        <w:rPr>
          <w:rFonts w:ascii="Times New Roman" w:hAnsi="Times New Roman" w:cs="Times New Roman"/>
          <w:sz w:val="24"/>
          <w:szCs w:val="28"/>
        </w:rPr>
        <w:t xml:space="preserve"> </w:t>
      </w:r>
      <w:r w:rsidRPr="00EE64ED">
        <w:rPr>
          <w:rFonts w:ascii="Times New Roman" w:hAnsi="Times New Roman" w:cs="Times New Roman"/>
          <w:sz w:val="24"/>
          <w:szCs w:val="28"/>
        </w:rPr>
        <w:t>отдел</w:t>
      </w:r>
      <w:r w:rsidR="00F717B7">
        <w:rPr>
          <w:rFonts w:ascii="Times New Roman" w:hAnsi="Times New Roman" w:cs="Times New Roman"/>
          <w:sz w:val="24"/>
          <w:szCs w:val="28"/>
        </w:rPr>
        <w:t>а</w:t>
      </w:r>
      <w:r w:rsidRPr="00EE64ED">
        <w:rPr>
          <w:rFonts w:ascii="Times New Roman" w:hAnsi="Times New Roman" w:cs="Times New Roman"/>
          <w:sz w:val="24"/>
          <w:szCs w:val="28"/>
        </w:rPr>
        <w:t xml:space="preserve"> не менее 6</w:t>
      </w:r>
      <w:r w:rsidR="005428BC" w:rsidRPr="00EE64ED">
        <w:rPr>
          <w:rFonts w:ascii="Times New Roman" w:hAnsi="Times New Roman" w:cs="Times New Roman"/>
          <w:sz w:val="24"/>
          <w:szCs w:val="28"/>
        </w:rPr>
        <w:t xml:space="preserve"> человек.</w:t>
      </w:r>
    </w:p>
    <w:p w14:paraId="75BB6175" w14:textId="77777777" w:rsidR="005A66A7" w:rsidRPr="004A123C" w:rsidRDefault="005428BC" w:rsidP="006A6AC1">
      <w:pPr>
        <w:autoSpaceDE w:val="0"/>
        <w:autoSpaceDN w:val="0"/>
        <w:adjustRightInd w:val="0"/>
        <w:spacing w:after="0" w:line="240" w:lineRule="auto"/>
        <w:ind w:right="-2" w:firstLine="708"/>
        <w:jc w:val="both"/>
        <w:rPr>
          <w:rFonts w:ascii="Times New Roman" w:hAnsi="Times New Roman" w:cs="Times New Roman"/>
          <w:sz w:val="24"/>
          <w:szCs w:val="28"/>
        </w:rPr>
      </w:pPr>
      <w:r w:rsidRPr="00EE64ED">
        <w:rPr>
          <w:rFonts w:ascii="Times New Roman" w:hAnsi="Times New Roman" w:cs="Times New Roman"/>
          <w:sz w:val="24"/>
          <w:szCs w:val="28"/>
        </w:rPr>
        <w:t>Размер должностн</w:t>
      </w:r>
      <w:r w:rsidR="00064612" w:rsidRPr="00EE64ED">
        <w:rPr>
          <w:rFonts w:ascii="Times New Roman" w:hAnsi="Times New Roman" w:cs="Times New Roman"/>
          <w:sz w:val="24"/>
          <w:szCs w:val="28"/>
        </w:rPr>
        <w:t>ого</w:t>
      </w:r>
      <w:r w:rsidRPr="00EE64ED">
        <w:rPr>
          <w:rFonts w:ascii="Times New Roman" w:hAnsi="Times New Roman" w:cs="Times New Roman"/>
          <w:sz w:val="24"/>
          <w:szCs w:val="28"/>
        </w:rPr>
        <w:t xml:space="preserve"> оклад</w:t>
      </w:r>
      <w:r w:rsidR="00064612" w:rsidRPr="00EE64ED">
        <w:rPr>
          <w:rFonts w:ascii="Times New Roman" w:hAnsi="Times New Roman" w:cs="Times New Roman"/>
          <w:sz w:val="24"/>
          <w:szCs w:val="28"/>
        </w:rPr>
        <w:t>а</w:t>
      </w:r>
      <w:r w:rsidRPr="00EE64ED">
        <w:rPr>
          <w:rFonts w:ascii="Times New Roman" w:hAnsi="Times New Roman" w:cs="Times New Roman"/>
          <w:sz w:val="24"/>
          <w:szCs w:val="28"/>
        </w:rPr>
        <w:t xml:space="preserve"> </w:t>
      </w:r>
      <w:r w:rsidR="00064612" w:rsidRPr="00EE64ED">
        <w:rPr>
          <w:rFonts w:ascii="Times New Roman" w:hAnsi="Times New Roman" w:cs="Times New Roman"/>
          <w:sz w:val="24"/>
          <w:szCs w:val="28"/>
        </w:rPr>
        <w:t>заместителя начальника отдела</w:t>
      </w:r>
      <w:r w:rsidRPr="00EE64ED">
        <w:rPr>
          <w:rFonts w:ascii="Times New Roman" w:hAnsi="Times New Roman" w:cs="Times New Roman"/>
          <w:sz w:val="24"/>
          <w:szCs w:val="28"/>
        </w:rPr>
        <w:t xml:space="preserve"> устанавливаются руководителем Учреждения в соответствии с Положением о системе оплаты труда работников учреждени</w:t>
      </w:r>
      <w:r w:rsidR="00064612" w:rsidRPr="00EE64ED">
        <w:rPr>
          <w:rFonts w:ascii="Times New Roman" w:hAnsi="Times New Roman" w:cs="Times New Roman"/>
          <w:sz w:val="24"/>
          <w:szCs w:val="28"/>
        </w:rPr>
        <w:t>я</w:t>
      </w:r>
      <w:r w:rsidRPr="00EE64ED">
        <w:rPr>
          <w:rFonts w:ascii="Times New Roman" w:hAnsi="Times New Roman" w:cs="Times New Roman"/>
          <w:sz w:val="24"/>
          <w:szCs w:val="28"/>
        </w:rPr>
        <w:t xml:space="preserve"> в размере на 10</w:t>
      </w:r>
      <w:r w:rsidR="00F717B7">
        <w:rPr>
          <w:rFonts w:ascii="Times New Roman" w:hAnsi="Times New Roman" w:cs="Times New Roman"/>
          <w:sz w:val="24"/>
          <w:szCs w:val="28"/>
        </w:rPr>
        <w:t>%</w:t>
      </w:r>
      <w:r w:rsidRPr="00EE64ED">
        <w:rPr>
          <w:rFonts w:ascii="Times New Roman" w:hAnsi="Times New Roman" w:cs="Times New Roman"/>
          <w:sz w:val="24"/>
          <w:szCs w:val="28"/>
        </w:rPr>
        <w:t xml:space="preserve"> ниже должностного оклада </w:t>
      </w:r>
      <w:r w:rsidR="00064612" w:rsidRPr="00EE64ED">
        <w:rPr>
          <w:rFonts w:ascii="Times New Roman" w:hAnsi="Times New Roman" w:cs="Times New Roman"/>
          <w:sz w:val="24"/>
          <w:szCs w:val="28"/>
        </w:rPr>
        <w:t>начальника отдела</w:t>
      </w:r>
      <w:r w:rsidRPr="00EE64ED">
        <w:rPr>
          <w:rFonts w:ascii="Times New Roman" w:hAnsi="Times New Roman" w:cs="Times New Roman"/>
          <w:sz w:val="24"/>
          <w:szCs w:val="28"/>
        </w:rPr>
        <w:t xml:space="preserve"> с учетом сложнос</w:t>
      </w:r>
      <w:r w:rsidR="004A123C" w:rsidRPr="00EE64ED">
        <w:rPr>
          <w:rFonts w:ascii="Times New Roman" w:hAnsi="Times New Roman" w:cs="Times New Roman"/>
          <w:sz w:val="24"/>
          <w:szCs w:val="28"/>
        </w:rPr>
        <w:t>ти и объема выполняемой работы.</w:t>
      </w:r>
    </w:p>
    <w:p w14:paraId="3096BF43" w14:textId="77777777" w:rsidR="0020788A" w:rsidRPr="0020788A" w:rsidRDefault="0020788A" w:rsidP="0020788A">
      <w:pPr>
        <w:autoSpaceDE w:val="0"/>
        <w:autoSpaceDN w:val="0"/>
        <w:adjustRightInd w:val="0"/>
        <w:spacing w:after="0" w:line="240" w:lineRule="auto"/>
        <w:jc w:val="both"/>
        <w:rPr>
          <w:rFonts w:ascii="Times New Roman" w:eastAsia="Times New Roman" w:hAnsi="Times New Roman" w:cs="Times New Roman"/>
          <w:i/>
          <w:szCs w:val="24"/>
          <w:lang w:eastAsia="ru-RU"/>
        </w:rPr>
      </w:pPr>
    </w:p>
    <w:p w14:paraId="22344DA0" w14:textId="77777777" w:rsidR="0020788A" w:rsidRPr="0020788A" w:rsidRDefault="0020788A" w:rsidP="002078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9. Размеры должностных окладов по профессиональным квалификационным группам должностей работников физической культуры и спорта:</w:t>
      </w:r>
    </w:p>
    <w:p w14:paraId="4B92B643" w14:textId="77777777" w:rsidR="0020788A" w:rsidRPr="0020788A" w:rsidRDefault="0020788A" w:rsidP="0020788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666F896" w14:textId="77777777" w:rsidR="0020788A" w:rsidRPr="007020DA" w:rsidRDefault="0020788A" w:rsidP="007020D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Профессиональная квалификационная группа должностей работников физической культуры и спорта первого уровня</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5154"/>
        <w:gridCol w:w="2126"/>
      </w:tblGrid>
      <w:tr w:rsidR="0020788A" w:rsidRPr="0020788A" w14:paraId="78A1E905" w14:textId="77777777" w:rsidTr="0020788A">
        <w:tc>
          <w:tcPr>
            <w:tcW w:w="2614" w:type="dxa"/>
            <w:tcBorders>
              <w:top w:val="single" w:sz="4" w:space="0" w:color="auto"/>
              <w:left w:val="single" w:sz="4" w:space="0" w:color="auto"/>
              <w:bottom w:val="single" w:sz="4" w:space="0" w:color="auto"/>
              <w:right w:val="single" w:sz="4" w:space="0" w:color="auto"/>
            </w:tcBorders>
            <w:vAlign w:val="center"/>
            <w:hideMark/>
          </w:tcPr>
          <w:p w14:paraId="475B80F0"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Квалификационные уровни</w:t>
            </w:r>
          </w:p>
        </w:tc>
        <w:tc>
          <w:tcPr>
            <w:tcW w:w="5154" w:type="dxa"/>
            <w:tcBorders>
              <w:top w:val="single" w:sz="4" w:space="0" w:color="auto"/>
              <w:left w:val="single" w:sz="4" w:space="0" w:color="auto"/>
              <w:bottom w:val="single" w:sz="4" w:space="0" w:color="auto"/>
              <w:right w:val="single" w:sz="4" w:space="0" w:color="auto"/>
            </w:tcBorders>
            <w:vAlign w:val="center"/>
            <w:hideMark/>
          </w:tcPr>
          <w:p w14:paraId="1C6E46FD"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Наименования должностей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DA61C8B"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Размер должностного оклада, рублей</w:t>
            </w:r>
          </w:p>
        </w:tc>
      </w:tr>
      <w:tr w:rsidR="0020788A" w:rsidRPr="0020788A" w14:paraId="30C4C0E3"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76754D90"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1 квалификационный уровень</w:t>
            </w:r>
          </w:p>
        </w:tc>
        <w:tc>
          <w:tcPr>
            <w:tcW w:w="5154" w:type="dxa"/>
            <w:tcBorders>
              <w:top w:val="single" w:sz="4" w:space="0" w:color="auto"/>
              <w:left w:val="single" w:sz="4" w:space="0" w:color="auto"/>
              <w:bottom w:val="single" w:sz="4" w:space="0" w:color="auto"/>
              <w:right w:val="single" w:sz="4" w:space="0" w:color="auto"/>
            </w:tcBorders>
            <w:hideMark/>
          </w:tcPr>
          <w:p w14:paraId="0D2D8B1F"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Дежурный по спортивному залу, сопровождающий спортсмена-инвалида первой группы инвалидности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3ED6D7" w14:textId="77777777" w:rsidR="0020788A" w:rsidRPr="0020788A" w:rsidRDefault="0020788A" w:rsidP="0020788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6770,00</w:t>
            </w:r>
          </w:p>
        </w:tc>
      </w:tr>
    </w:tbl>
    <w:p w14:paraId="07288296" w14:textId="77777777" w:rsidR="0020788A" w:rsidRPr="0020788A" w:rsidRDefault="0020788A" w:rsidP="0020788A">
      <w:pPr>
        <w:autoSpaceDE w:val="0"/>
        <w:autoSpaceDN w:val="0"/>
        <w:adjustRightInd w:val="0"/>
        <w:spacing w:after="0"/>
        <w:ind w:firstLine="540"/>
        <w:jc w:val="center"/>
        <w:outlineLvl w:val="1"/>
        <w:rPr>
          <w:rFonts w:ascii="Times New Roman" w:eastAsia="Calibri" w:hAnsi="Times New Roman" w:cs="Times New Roman"/>
          <w:i/>
          <w:sz w:val="24"/>
        </w:rPr>
      </w:pPr>
    </w:p>
    <w:p w14:paraId="382657DC" w14:textId="77777777" w:rsidR="0020788A" w:rsidRPr="0020788A" w:rsidRDefault="0020788A" w:rsidP="0020788A">
      <w:pPr>
        <w:autoSpaceDE w:val="0"/>
        <w:autoSpaceDN w:val="0"/>
        <w:adjustRightInd w:val="0"/>
        <w:spacing w:after="0"/>
        <w:ind w:firstLine="540"/>
        <w:jc w:val="center"/>
        <w:outlineLvl w:val="1"/>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Профессиональная квалификационная группа должностей работников физической культуры и спорта второго уровня</w:t>
      </w:r>
    </w:p>
    <w:p w14:paraId="32056292" w14:textId="77777777" w:rsidR="0020788A" w:rsidRPr="0020788A" w:rsidRDefault="0020788A" w:rsidP="0020788A">
      <w:pPr>
        <w:autoSpaceDE w:val="0"/>
        <w:autoSpaceDN w:val="0"/>
        <w:adjustRightInd w:val="0"/>
        <w:spacing w:after="0"/>
        <w:ind w:firstLine="540"/>
        <w:jc w:val="center"/>
        <w:outlineLvl w:val="1"/>
        <w:rPr>
          <w:rFonts w:ascii="Times New Roman" w:eastAsia="Times New Roman" w:hAnsi="Times New Roman" w:cs="Times New Roman"/>
          <w:b/>
          <w:sz w:val="24"/>
          <w:szCs w:val="24"/>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5154"/>
        <w:gridCol w:w="2126"/>
      </w:tblGrid>
      <w:tr w:rsidR="0020788A" w:rsidRPr="0020788A" w14:paraId="61F224B6" w14:textId="77777777" w:rsidTr="0020788A">
        <w:tc>
          <w:tcPr>
            <w:tcW w:w="2614" w:type="dxa"/>
            <w:tcBorders>
              <w:top w:val="single" w:sz="4" w:space="0" w:color="auto"/>
              <w:left w:val="single" w:sz="4" w:space="0" w:color="auto"/>
              <w:bottom w:val="single" w:sz="4" w:space="0" w:color="auto"/>
              <w:right w:val="single" w:sz="4" w:space="0" w:color="auto"/>
            </w:tcBorders>
            <w:vAlign w:val="center"/>
            <w:hideMark/>
          </w:tcPr>
          <w:p w14:paraId="13A3581A"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Квалификационные уровни</w:t>
            </w:r>
          </w:p>
        </w:tc>
        <w:tc>
          <w:tcPr>
            <w:tcW w:w="5154" w:type="dxa"/>
            <w:tcBorders>
              <w:top w:val="single" w:sz="4" w:space="0" w:color="auto"/>
              <w:left w:val="single" w:sz="4" w:space="0" w:color="auto"/>
              <w:bottom w:val="single" w:sz="4" w:space="0" w:color="auto"/>
              <w:right w:val="single" w:sz="4" w:space="0" w:color="auto"/>
            </w:tcBorders>
            <w:vAlign w:val="center"/>
            <w:hideMark/>
          </w:tcPr>
          <w:p w14:paraId="7C77A7D9"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Наименования должностей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56F17D6"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Размер должностного оклада, рублей</w:t>
            </w:r>
          </w:p>
        </w:tc>
      </w:tr>
      <w:tr w:rsidR="0020788A" w:rsidRPr="0020788A" w14:paraId="72A99E8E"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21774E42"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1 квалификационный уровень</w:t>
            </w:r>
          </w:p>
        </w:tc>
        <w:tc>
          <w:tcPr>
            <w:tcW w:w="5154" w:type="dxa"/>
            <w:tcBorders>
              <w:top w:val="single" w:sz="4" w:space="0" w:color="auto"/>
              <w:left w:val="single" w:sz="4" w:space="0" w:color="auto"/>
              <w:bottom w:val="single" w:sz="4" w:space="0" w:color="auto"/>
              <w:right w:val="single" w:sz="4" w:space="0" w:color="auto"/>
            </w:tcBorders>
            <w:hideMark/>
          </w:tcPr>
          <w:p w14:paraId="79020247"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Инструктор по адаптивной физической культуре, инструктор по спорту, техник по эксплуатации и ремонту спортивной техники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D1E68DC"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8210,00</w:t>
            </w:r>
          </w:p>
        </w:tc>
      </w:tr>
      <w:tr w:rsidR="0020788A" w:rsidRPr="0020788A" w14:paraId="475E851D"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7034973B"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2 квалификационный уровень</w:t>
            </w:r>
          </w:p>
        </w:tc>
        <w:tc>
          <w:tcPr>
            <w:tcW w:w="5154" w:type="dxa"/>
            <w:tcBorders>
              <w:top w:val="single" w:sz="4" w:space="0" w:color="auto"/>
              <w:left w:val="single" w:sz="4" w:space="0" w:color="auto"/>
              <w:bottom w:val="single" w:sz="4" w:space="0" w:color="auto"/>
              <w:right w:val="single" w:sz="4" w:space="0" w:color="auto"/>
            </w:tcBorders>
            <w:hideMark/>
          </w:tcPr>
          <w:p w14:paraId="2C9AB722"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Администратор тренировочного процесса, инструктор-методист по адаптивной физической культуре, инструктор - методист физкультурно-спортивных организаций, хореограф</w:t>
            </w:r>
          </w:p>
        </w:tc>
        <w:tc>
          <w:tcPr>
            <w:tcW w:w="2126" w:type="dxa"/>
            <w:tcBorders>
              <w:top w:val="single" w:sz="4" w:space="0" w:color="auto"/>
              <w:left w:val="single" w:sz="4" w:space="0" w:color="auto"/>
              <w:bottom w:val="single" w:sz="4" w:space="0" w:color="auto"/>
              <w:right w:val="single" w:sz="4" w:space="0" w:color="auto"/>
            </w:tcBorders>
            <w:vAlign w:val="center"/>
          </w:tcPr>
          <w:p w14:paraId="46706134"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8980,00</w:t>
            </w:r>
          </w:p>
          <w:p w14:paraId="604DD72A"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p>
          <w:p w14:paraId="254446D8"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p>
        </w:tc>
      </w:tr>
      <w:tr w:rsidR="0020788A" w:rsidRPr="0020788A" w14:paraId="41DA2897"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10258FAA" w14:textId="77777777" w:rsidR="0020788A" w:rsidRPr="0020788A" w:rsidRDefault="0020788A" w:rsidP="0020788A">
            <w:pPr>
              <w:spacing w:after="0" w:line="240" w:lineRule="auto"/>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3 квалификационный уровень</w:t>
            </w:r>
          </w:p>
        </w:tc>
        <w:tc>
          <w:tcPr>
            <w:tcW w:w="5154" w:type="dxa"/>
            <w:tcBorders>
              <w:top w:val="single" w:sz="4" w:space="0" w:color="auto"/>
              <w:left w:val="single" w:sz="4" w:space="0" w:color="auto"/>
              <w:bottom w:val="single" w:sz="4" w:space="0" w:color="auto"/>
              <w:right w:val="single" w:sz="4" w:space="0" w:color="auto"/>
            </w:tcBorders>
            <w:hideMark/>
          </w:tcPr>
          <w:p w14:paraId="0C053657"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Начальник клуба (спортивного, спортивно- 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старший инструктор-методист по адаптивной физической культуре, старший инструктор-методист физкультурно-спортивных организаций</w:t>
            </w:r>
          </w:p>
        </w:tc>
        <w:tc>
          <w:tcPr>
            <w:tcW w:w="2126" w:type="dxa"/>
            <w:tcBorders>
              <w:top w:val="single" w:sz="4" w:space="0" w:color="auto"/>
              <w:left w:val="single" w:sz="4" w:space="0" w:color="auto"/>
              <w:bottom w:val="single" w:sz="4" w:space="0" w:color="auto"/>
              <w:right w:val="single" w:sz="4" w:space="0" w:color="auto"/>
            </w:tcBorders>
            <w:vAlign w:val="center"/>
          </w:tcPr>
          <w:p w14:paraId="3F026951"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9600,00</w:t>
            </w:r>
          </w:p>
          <w:p w14:paraId="5A8F2DBA"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p>
        </w:tc>
      </w:tr>
    </w:tbl>
    <w:p w14:paraId="6953F189" w14:textId="77777777" w:rsidR="0020788A" w:rsidRPr="0020788A" w:rsidRDefault="0020788A" w:rsidP="0020788A">
      <w:pPr>
        <w:autoSpaceDE w:val="0"/>
        <w:autoSpaceDN w:val="0"/>
        <w:adjustRightInd w:val="0"/>
        <w:spacing w:after="0"/>
        <w:ind w:firstLine="540"/>
        <w:jc w:val="center"/>
        <w:outlineLvl w:val="1"/>
        <w:rPr>
          <w:rFonts w:ascii="Times New Roman" w:eastAsia="Times New Roman" w:hAnsi="Times New Roman" w:cs="Times New Roman"/>
          <w:b/>
          <w:sz w:val="24"/>
          <w:szCs w:val="24"/>
          <w:lang w:eastAsia="ru-RU"/>
        </w:rPr>
      </w:pPr>
    </w:p>
    <w:p w14:paraId="5465F5F3" w14:textId="77777777" w:rsidR="0020788A" w:rsidRPr="0020788A" w:rsidRDefault="0020788A" w:rsidP="0020788A">
      <w:pPr>
        <w:autoSpaceDE w:val="0"/>
        <w:autoSpaceDN w:val="0"/>
        <w:adjustRightInd w:val="0"/>
        <w:spacing w:after="0"/>
        <w:ind w:firstLine="540"/>
        <w:jc w:val="center"/>
        <w:outlineLvl w:val="1"/>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Профессиональная квалификационная группа должностей работников физической культуры и спорта четвертого уровня</w:t>
      </w:r>
    </w:p>
    <w:p w14:paraId="66995BAB" w14:textId="77777777" w:rsidR="0020788A" w:rsidRPr="0020788A" w:rsidRDefault="0020788A" w:rsidP="0020788A">
      <w:pPr>
        <w:autoSpaceDE w:val="0"/>
        <w:autoSpaceDN w:val="0"/>
        <w:adjustRightInd w:val="0"/>
        <w:spacing w:after="0"/>
        <w:ind w:firstLine="540"/>
        <w:jc w:val="center"/>
        <w:outlineLvl w:val="1"/>
        <w:rPr>
          <w:rFonts w:ascii="Times New Roman" w:eastAsia="Times New Roman" w:hAnsi="Times New Roman" w:cs="Times New Roman"/>
          <w:b/>
          <w:sz w:val="24"/>
          <w:szCs w:val="24"/>
          <w:lang w:eastAsia="ru-RU"/>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5154"/>
        <w:gridCol w:w="2126"/>
      </w:tblGrid>
      <w:tr w:rsidR="0020788A" w:rsidRPr="0020788A" w14:paraId="5C220842" w14:textId="77777777" w:rsidTr="0020788A">
        <w:tc>
          <w:tcPr>
            <w:tcW w:w="2614" w:type="dxa"/>
            <w:tcBorders>
              <w:top w:val="single" w:sz="4" w:space="0" w:color="auto"/>
              <w:left w:val="single" w:sz="4" w:space="0" w:color="auto"/>
              <w:bottom w:val="single" w:sz="4" w:space="0" w:color="auto"/>
              <w:right w:val="single" w:sz="4" w:space="0" w:color="auto"/>
            </w:tcBorders>
            <w:vAlign w:val="center"/>
            <w:hideMark/>
          </w:tcPr>
          <w:p w14:paraId="245E9AA5"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Квалификационные уровни</w:t>
            </w:r>
          </w:p>
        </w:tc>
        <w:tc>
          <w:tcPr>
            <w:tcW w:w="5154" w:type="dxa"/>
            <w:tcBorders>
              <w:top w:val="single" w:sz="4" w:space="0" w:color="auto"/>
              <w:left w:val="single" w:sz="4" w:space="0" w:color="auto"/>
              <w:bottom w:val="single" w:sz="4" w:space="0" w:color="auto"/>
              <w:right w:val="single" w:sz="4" w:space="0" w:color="auto"/>
            </w:tcBorders>
            <w:vAlign w:val="center"/>
            <w:hideMark/>
          </w:tcPr>
          <w:p w14:paraId="5C5F7884"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Наименования должностей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9F5238"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Размер должностного оклада, рублей</w:t>
            </w:r>
          </w:p>
        </w:tc>
      </w:tr>
      <w:tr w:rsidR="0020788A" w:rsidRPr="0020788A" w14:paraId="1568BD71" w14:textId="77777777" w:rsidTr="0020788A">
        <w:tc>
          <w:tcPr>
            <w:tcW w:w="2614" w:type="dxa"/>
            <w:tcBorders>
              <w:top w:val="single" w:sz="4" w:space="0" w:color="auto"/>
              <w:left w:val="single" w:sz="4" w:space="0" w:color="auto"/>
              <w:bottom w:val="single" w:sz="4" w:space="0" w:color="auto"/>
              <w:right w:val="single" w:sz="4" w:space="0" w:color="auto"/>
            </w:tcBorders>
            <w:hideMark/>
          </w:tcPr>
          <w:p w14:paraId="20A3A49E" w14:textId="77777777" w:rsidR="0020788A" w:rsidRPr="0020788A" w:rsidRDefault="0020788A" w:rsidP="0020788A">
            <w:pPr>
              <w:spacing w:after="0" w:line="240" w:lineRule="auto"/>
              <w:jc w:val="center"/>
              <w:rPr>
                <w:rFonts w:ascii="Times New Roman" w:eastAsia="Times New Roman" w:hAnsi="Times New Roman" w:cs="Times New Roman"/>
                <w:bCs/>
                <w:sz w:val="24"/>
                <w:szCs w:val="24"/>
                <w:lang w:eastAsia="ru-RU"/>
              </w:rPr>
            </w:pPr>
            <w:r w:rsidRPr="0020788A">
              <w:rPr>
                <w:rFonts w:ascii="Times New Roman" w:eastAsia="Times New Roman" w:hAnsi="Times New Roman" w:cs="Times New Roman"/>
                <w:bCs/>
                <w:sz w:val="24"/>
                <w:szCs w:val="24"/>
                <w:lang w:eastAsia="ru-RU"/>
              </w:rPr>
              <w:t>-</w:t>
            </w:r>
          </w:p>
        </w:tc>
        <w:tc>
          <w:tcPr>
            <w:tcW w:w="5154" w:type="dxa"/>
            <w:tcBorders>
              <w:top w:val="single" w:sz="4" w:space="0" w:color="auto"/>
              <w:left w:val="single" w:sz="4" w:space="0" w:color="auto"/>
              <w:bottom w:val="single" w:sz="4" w:space="0" w:color="auto"/>
              <w:right w:val="single" w:sz="4" w:space="0" w:color="auto"/>
            </w:tcBorders>
          </w:tcPr>
          <w:p w14:paraId="40EF16AB" w14:textId="77777777" w:rsidR="0020788A" w:rsidRPr="0020788A" w:rsidRDefault="0020788A" w:rsidP="0020788A">
            <w:pPr>
              <w:autoSpaceDE w:val="0"/>
              <w:autoSpaceDN w:val="0"/>
              <w:adjustRightInd w:val="0"/>
              <w:spacing w:after="0" w:line="240" w:lineRule="auto"/>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 xml:space="preserve">Начальник управления (по виду или группе видов спорта)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456CB9"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12150,00</w:t>
            </w:r>
          </w:p>
        </w:tc>
      </w:tr>
    </w:tbl>
    <w:p w14:paraId="6E384F6C" w14:textId="77777777" w:rsidR="0020788A" w:rsidRPr="007020DA" w:rsidRDefault="0020788A" w:rsidP="007020DA">
      <w:pPr>
        <w:widowControl w:val="0"/>
        <w:autoSpaceDE w:val="0"/>
        <w:autoSpaceDN w:val="0"/>
        <w:adjustRightInd w:val="0"/>
        <w:spacing w:after="0" w:line="240" w:lineRule="auto"/>
        <w:ind w:firstLine="709"/>
        <w:jc w:val="center"/>
        <w:outlineLvl w:val="0"/>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lastRenderedPageBreak/>
        <w:t xml:space="preserve">10. Размеры должностных окладов руководителей учреждений физической культуры и </w:t>
      </w:r>
      <w:proofErr w:type="gramStart"/>
      <w:r w:rsidRPr="0020788A">
        <w:rPr>
          <w:rFonts w:ascii="Times New Roman" w:eastAsia="Times New Roman" w:hAnsi="Times New Roman" w:cs="Times New Roman"/>
          <w:b/>
          <w:sz w:val="24"/>
          <w:szCs w:val="24"/>
          <w:lang w:eastAsia="ru-RU"/>
        </w:rPr>
        <w:t>спорта :</w:t>
      </w:r>
      <w:proofErr w:type="gramEnd"/>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492"/>
        <w:gridCol w:w="2126"/>
      </w:tblGrid>
      <w:tr w:rsidR="0020788A" w:rsidRPr="0020788A" w14:paraId="5445E758" w14:textId="77777777" w:rsidTr="0020788A">
        <w:tc>
          <w:tcPr>
            <w:tcW w:w="1276" w:type="dxa"/>
            <w:tcBorders>
              <w:top w:val="single" w:sz="4" w:space="0" w:color="auto"/>
              <w:left w:val="single" w:sz="4" w:space="0" w:color="auto"/>
              <w:bottom w:val="single" w:sz="4" w:space="0" w:color="auto"/>
              <w:right w:val="single" w:sz="4" w:space="0" w:color="auto"/>
            </w:tcBorders>
            <w:vAlign w:val="center"/>
          </w:tcPr>
          <w:p w14:paraId="014BC4FE"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vAlign w:val="center"/>
            <w:hideMark/>
          </w:tcPr>
          <w:p w14:paraId="52D10755"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Наименования должностей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133786" w14:textId="77777777" w:rsidR="0020788A" w:rsidRPr="0020788A" w:rsidRDefault="0020788A" w:rsidP="0020788A">
            <w:pPr>
              <w:spacing w:after="0" w:line="240" w:lineRule="auto"/>
              <w:jc w:val="center"/>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Размер должностного оклада, рублей</w:t>
            </w:r>
          </w:p>
        </w:tc>
      </w:tr>
      <w:tr w:rsidR="0020788A" w:rsidRPr="0020788A" w14:paraId="03661CCC" w14:textId="77777777" w:rsidTr="0020788A">
        <w:tc>
          <w:tcPr>
            <w:tcW w:w="1276" w:type="dxa"/>
            <w:tcBorders>
              <w:top w:val="single" w:sz="4" w:space="0" w:color="auto"/>
              <w:left w:val="single" w:sz="4" w:space="0" w:color="auto"/>
              <w:bottom w:val="single" w:sz="4" w:space="0" w:color="auto"/>
              <w:right w:val="single" w:sz="4" w:space="0" w:color="auto"/>
            </w:tcBorders>
            <w:hideMark/>
          </w:tcPr>
          <w:p w14:paraId="18C908BE" w14:textId="77777777" w:rsidR="0020788A" w:rsidRPr="0020788A" w:rsidRDefault="0020788A" w:rsidP="0020788A">
            <w:pPr>
              <w:spacing w:after="0" w:line="240" w:lineRule="auto"/>
              <w:rPr>
                <w:rFonts w:ascii="Times New Roman" w:eastAsia="Times New Roman" w:hAnsi="Times New Roman" w:cs="Times New Roman"/>
                <w:b/>
                <w:sz w:val="24"/>
                <w:szCs w:val="24"/>
                <w:lang w:eastAsia="ru-RU"/>
              </w:rPr>
            </w:pPr>
            <w:r w:rsidRPr="0020788A">
              <w:rPr>
                <w:rFonts w:ascii="Times New Roman" w:eastAsia="Times New Roman" w:hAnsi="Times New Roman" w:cs="Times New Roman"/>
                <w:b/>
                <w:sz w:val="24"/>
                <w:szCs w:val="24"/>
                <w:lang w:eastAsia="ru-RU"/>
              </w:rPr>
              <w:t>1.</w:t>
            </w:r>
          </w:p>
        </w:tc>
        <w:tc>
          <w:tcPr>
            <w:tcW w:w="6492" w:type="dxa"/>
            <w:tcBorders>
              <w:top w:val="single" w:sz="4" w:space="0" w:color="auto"/>
              <w:left w:val="single" w:sz="4" w:space="0" w:color="auto"/>
              <w:bottom w:val="single" w:sz="4" w:space="0" w:color="auto"/>
              <w:right w:val="single" w:sz="4" w:space="0" w:color="auto"/>
            </w:tcBorders>
            <w:vAlign w:val="center"/>
          </w:tcPr>
          <w:p w14:paraId="73611878" w14:textId="77777777" w:rsidR="0020788A" w:rsidRPr="0020788A" w:rsidRDefault="0020788A" w:rsidP="0020788A">
            <w:pPr>
              <w:spacing w:after="0" w:line="240" w:lineRule="auto"/>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 xml:space="preserve">Руководитель (директор) учреждения </w:t>
            </w:r>
          </w:p>
          <w:p w14:paraId="6EF49D51" w14:textId="77777777" w:rsidR="0020788A" w:rsidRPr="0020788A" w:rsidRDefault="0020788A" w:rsidP="0020788A">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394411A8"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p>
        </w:tc>
      </w:tr>
      <w:tr w:rsidR="0020788A" w:rsidRPr="0020788A" w14:paraId="5F8322FA" w14:textId="77777777" w:rsidTr="0020788A">
        <w:tc>
          <w:tcPr>
            <w:tcW w:w="1276" w:type="dxa"/>
            <w:tcBorders>
              <w:top w:val="single" w:sz="4" w:space="0" w:color="auto"/>
              <w:left w:val="single" w:sz="4" w:space="0" w:color="auto"/>
              <w:bottom w:val="single" w:sz="4" w:space="0" w:color="auto"/>
              <w:right w:val="single" w:sz="4" w:space="0" w:color="auto"/>
            </w:tcBorders>
          </w:tcPr>
          <w:p w14:paraId="7F6B6B83" w14:textId="77777777" w:rsidR="0020788A" w:rsidRPr="0020788A" w:rsidRDefault="0020788A" w:rsidP="0020788A">
            <w:pPr>
              <w:spacing w:after="0" w:line="240" w:lineRule="auto"/>
              <w:rPr>
                <w:rFonts w:ascii="Times New Roman" w:eastAsia="Times New Roman"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vAlign w:val="center"/>
            <w:hideMark/>
          </w:tcPr>
          <w:p w14:paraId="570883A3" w14:textId="77777777" w:rsidR="0020788A" w:rsidRPr="0020788A" w:rsidRDefault="0020788A" w:rsidP="004A123C">
            <w:pPr>
              <w:spacing w:after="0" w:line="240" w:lineRule="auto"/>
              <w:ind w:firstLine="5"/>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IV группа по оплате труда руководителей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CAEF893"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13220,0</w:t>
            </w:r>
          </w:p>
        </w:tc>
      </w:tr>
      <w:tr w:rsidR="0020788A" w:rsidRPr="0020788A" w14:paraId="4F3E54D8" w14:textId="77777777" w:rsidTr="0020788A">
        <w:tc>
          <w:tcPr>
            <w:tcW w:w="1276" w:type="dxa"/>
            <w:tcBorders>
              <w:top w:val="single" w:sz="4" w:space="0" w:color="auto"/>
              <w:left w:val="single" w:sz="4" w:space="0" w:color="auto"/>
              <w:bottom w:val="single" w:sz="4" w:space="0" w:color="auto"/>
              <w:right w:val="single" w:sz="4" w:space="0" w:color="auto"/>
            </w:tcBorders>
          </w:tcPr>
          <w:p w14:paraId="44E1A929" w14:textId="77777777" w:rsidR="0020788A" w:rsidRPr="0020788A" w:rsidRDefault="0020788A" w:rsidP="0020788A">
            <w:pPr>
              <w:spacing w:after="0" w:line="240" w:lineRule="auto"/>
              <w:rPr>
                <w:rFonts w:ascii="Times New Roman" w:eastAsia="Times New Roman"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vAlign w:val="center"/>
            <w:hideMark/>
          </w:tcPr>
          <w:p w14:paraId="202369A8" w14:textId="77777777" w:rsidR="0020788A" w:rsidRPr="0020788A" w:rsidRDefault="0020788A" w:rsidP="004A123C">
            <w:pPr>
              <w:spacing w:after="0" w:line="240" w:lineRule="auto"/>
              <w:ind w:firstLine="5"/>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III группа по оплате труда руководителей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990AC1"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14160,0</w:t>
            </w:r>
          </w:p>
        </w:tc>
      </w:tr>
      <w:tr w:rsidR="0020788A" w:rsidRPr="0020788A" w14:paraId="2C63D1CF" w14:textId="77777777" w:rsidTr="0020788A">
        <w:tc>
          <w:tcPr>
            <w:tcW w:w="1276" w:type="dxa"/>
            <w:tcBorders>
              <w:top w:val="single" w:sz="4" w:space="0" w:color="auto"/>
              <w:left w:val="single" w:sz="4" w:space="0" w:color="auto"/>
              <w:bottom w:val="single" w:sz="4" w:space="0" w:color="auto"/>
              <w:right w:val="single" w:sz="4" w:space="0" w:color="auto"/>
            </w:tcBorders>
          </w:tcPr>
          <w:p w14:paraId="2549CE4B" w14:textId="77777777" w:rsidR="0020788A" w:rsidRPr="0020788A" w:rsidRDefault="0020788A" w:rsidP="0020788A">
            <w:pPr>
              <w:spacing w:after="0" w:line="240" w:lineRule="auto"/>
              <w:rPr>
                <w:rFonts w:ascii="Times New Roman" w:eastAsia="Times New Roman"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vAlign w:val="center"/>
            <w:hideMark/>
          </w:tcPr>
          <w:p w14:paraId="1B7BD556" w14:textId="77777777" w:rsidR="0020788A" w:rsidRPr="0020788A" w:rsidRDefault="0020788A" w:rsidP="004A123C">
            <w:pPr>
              <w:spacing w:after="0" w:line="240" w:lineRule="auto"/>
              <w:ind w:firstLine="5"/>
              <w:jc w:val="both"/>
              <w:rPr>
                <w:rFonts w:ascii="Times New Roman" w:eastAsia="Calibri" w:hAnsi="Times New Roman" w:cs="Times New Roman"/>
                <w:sz w:val="24"/>
                <w:szCs w:val="24"/>
                <w:lang w:eastAsia="ru-RU"/>
              </w:rPr>
            </w:pPr>
            <w:r w:rsidRPr="0020788A">
              <w:rPr>
                <w:rFonts w:ascii="Times New Roman" w:eastAsia="Calibri" w:hAnsi="Times New Roman" w:cs="Times New Roman"/>
                <w:sz w:val="24"/>
                <w:szCs w:val="24"/>
                <w:lang w:eastAsia="ru-RU"/>
              </w:rPr>
              <w:t>II группа по оплате труда руководителей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B3FFA8"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15290,0</w:t>
            </w:r>
          </w:p>
        </w:tc>
      </w:tr>
      <w:tr w:rsidR="0020788A" w:rsidRPr="0020788A" w14:paraId="574B1E81" w14:textId="77777777" w:rsidTr="0020788A">
        <w:tc>
          <w:tcPr>
            <w:tcW w:w="1276" w:type="dxa"/>
            <w:tcBorders>
              <w:top w:val="single" w:sz="4" w:space="0" w:color="auto"/>
              <w:left w:val="single" w:sz="4" w:space="0" w:color="auto"/>
              <w:bottom w:val="single" w:sz="4" w:space="0" w:color="auto"/>
              <w:right w:val="single" w:sz="4" w:space="0" w:color="auto"/>
            </w:tcBorders>
          </w:tcPr>
          <w:p w14:paraId="0C74BCC2" w14:textId="77777777" w:rsidR="0020788A" w:rsidRPr="0020788A" w:rsidRDefault="0020788A" w:rsidP="0020788A">
            <w:pPr>
              <w:spacing w:after="0" w:line="240" w:lineRule="auto"/>
              <w:rPr>
                <w:rFonts w:ascii="Times New Roman" w:eastAsia="Times New Roman" w:hAnsi="Times New Roman" w:cs="Times New Roman"/>
                <w:b/>
                <w:sz w:val="24"/>
                <w:szCs w:val="24"/>
                <w:lang w:eastAsia="ru-RU"/>
              </w:rPr>
            </w:pPr>
          </w:p>
        </w:tc>
        <w:tc>
          <w:tcPr>
            <w:tcW w:w="6492" w:type="dxa"/>
            <w:tcBorders>
              <w:top w:val="single" w:sz="4" w:space="0" w:color="auto"/>
              <w:left w:val="single" w:sz="4" w:space="0" w:color="auto"/>
              <w:bottom w:val="single" w:sz="4" w:space="0" w:color="auto"/>
              <w:right w:val="single" w:sz="4" w:space="0" w:color="auto"/>
            </w:tcBorders>
            <w:vAlign w:val="center"/>
            <w:hideMark/>
          </w:tcPr>
          <w:p w14:paraId="757A07AF" w14:textId="77777777" w:rsidR="0020788A" w:rsidRPr="0020788A" w:rsidRDefault="0020788A" w:rsidP="004A123C">
            <w:pPr>
              <w:spacing w:after="0" w:line="240" w:lineRule="auto"/>
              <w:ind w:firstLine="5"/>
              <w:jc w:val="both"/>
              <w:rPr>
                <w:rFonts w:ascii="Times New Roman" w:eastAsia="Times New Roman" w:hAnsi="Times New Roman" w:cs="Times New Roman"/>
                <w:sz w:val="24"/>
                <w:szCs w:val="24"/>
                <w:lang w:eastAsia="ru-RU"/>
              </w:rPr>
            </w:pPr>
            <w:r w:rsidRPr="0020788A">
              <w:rPr>
                <w:rFonts w:ascii="Times New Roman" w:eastAsia="Times New Roman" w:hAnsi="Times New Roman" w:cs="Times New Roman"/>
                <w:bCs/>
                <w:sz w:val="24"/>
                <w:szCs w:val="24"/>
                <w:lang w:val="en-US" w:eastAsia="ru-RU"/>
              </w:rPr>
              <w:t>I</w:t>
            </w:r>
            <w:r w:rsidRPr="0020788A">
              <w:rPr>
                <w:rFonts w:ascii="Times New Roman" w:eastAsia="Times New Roman" w:hAnsi="Times New Roman" w:cs="Times New Roman"/>
                <w:bCs/>
                <w:sz w:val="24"/>
                <w:szCs w:val="24"/>
                <w:lang w:eastAsia="ru-RU"/>
              </w:rPr>
              <w:t xml:space="preserve"> группа по оплате труда руководителей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585C107" w14:textId="77777777" w:rsidR="0020788A" w:rsidRPr="0020788A" w:rsidRDefault="0020788A" w:rsidP="0020788A">
            <w:pPr>
              <w:spacing w:after="0" w:line="240" w:lineRule="auto"/>
              <w:jc w:val="center"/>
              <w:rPr>
                <w:rFonts w:ascii="Times New Roman" w:eastAsia="Times New Roman" w:hAnsi="Times New Roman" w:cs="Times New Roman"/>
                <w:sz w:val="24"/>
                <w:szCs w:val="24"/>
                <w:lang w:eastAsia="ru-RU"/>
              </w:rPr>
            </w:pPr>
            <w:r w:rsidRPr="0020788A">
              <w:rPr>
                <w:rFonts w:ascii="Times New Roman" w:eastAsia="Times New Roman" w:hAnsi="Times New Roman" w:cs="Times New Roman"/>
                <w:sz w:val="24"/>
                <w:szCs w:val="24"/>
                <w:lang w:eastAsia="ru-RU"/>
              </w:rPr>
              <w:t>19540,0</w:t>
            </w:r>
          </w:p>
        </w:tc>
      </w:tr>
    </w:tbl>
    <w:p w14:paraId="77DE2974"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cs="Times New Roman"/>
          <w:i/>
          <w:szCs w:val="24"/>
          <w:lang w:eastAsia="ru-RU"/>
        </w:rPr>
      </w:pPr>
    </w:p>
    <w:p w14:paraId="20E94B3E" w14:textId="77777777" w:rsidR="0020788A" w:rsidRPr="007020DA" w:rsidRDefault="0020788A" w:rsidP="007020DA">
      <w:pPr>
        <w:autoSpaceDE w:val="0"/>
        <w:autoSpaceDN w:val="0"/>
        <w:adjustRightInd w:val="0"/>
        <w:spacing w:line="240" w:lineRule="auto"/>
        <w:jc w:val="center"/>
        <w:rPr>
          <w:rFonts w:ascii="Times New Roman" w:eastAsia="Times New Roman" w:hAnsi="Times New Roman"/>
          <w:b/>
          <w:sz w:val="24"/>
          <w:szCs w:val="28"/>
          <w:lang w:eastAsia="ru-RU"/>
        </w:rPr>
      </w:pPr>
      <w:r w:rsidRPr="0020788A">
        <w:rPr>
          <w:rFonts w:ascii="Times New Roman" w:eastAsia="Times New Roman" w:hAnsi="Times New Roman"/>
          <w:b/>
          <w:sz w:val="24"/>
          <w:szCs w:val="28"/>
          <w:lang w:eastAsia="ru-RU"/>
        </w:rPr>
        <w:t>11. 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103"/>
      </w:tblGrid>
      <w:tr w:rsidR="0020788A" w:rsidRPr="0020788A" w14:paraId="36EE0FFA" w14:textId="77777777" w:rsidTr="0020788A">
        <w:tc>
          <w:tcPr>
            <w:tcW w:w="4678" w:type="dxa"/>
            <w:tcBorders>
              <w:top w:val="single" w:sz="4" w:space="0" w:color="000000"/>
              <w:left w:val="single" w:sz="4" w:space="0" w:color="000000"/>
              <w:bottom w:val="single" w:sz="4" w:space="0" w:color="000000"/>
              <w:right w:val="single" w:sz="4" w:space="0" w:color="000000"/>
            </w:tcBorders>
            <w:hideMark/>
          </w:tcPr>
          <w:p w14:paraId="30F845F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b/>
                <w:sz w:val="24"/>
                <w:szCs w:val="24"/>
                <w:lang w:eastAsia="ru-RU"/>
              </w:rPr>
            </w:pPr>
            <w:r w:rsidRPr="0020788A">
              <w:rPr>
                <w:rFonts w:ascii="Times New Roman" w:eastAsia="Times New Roman" w:hAnsi="Times New Roman"/>
                <w:b/>
                <w:sz w:val="24"/>
                <w:szCs w:val="24"/>
                <w:lang w:eastAsia="ru-RU"/>
              </w:rPr>
              <w:t>Уровень квалификации, установленный в профессиональном стандарте*</w:t>
            </w:r>
          </w:p>
          <w:p w14:paraId="3FA1EB2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b/>
                <w:sz w:val="24"/>
                <w:szCs w:val="24"/>
                <w:lang w:eastAsia="ru-RU"/>
              </w:rPr>
            </w:pPr>
            <w:r w:rsidRPr="0020788A">
              <w:rPr>
                <w:rFonts w:ascii="Times New Roman" w:eastAsia="Times New Roman" w:hAnsi="Times New Roman"/>
                <w:b/>
                <w:sz w:val="24"/>
                <w:szCs w:val="24"/>
                <w:lang w:eastAsia="ru-RU"/>
              </w:rPr>
              <w:t>по соответствующей трудовой функции</w:t>
            </w:r>
          </w:p>
        </w:tc>
        <w:tc>
          <w:tcPr>
            <w:tcW w:w="5103" w:type="dxa"/>
            <w:tcBorders>
              <w:top w:val="single" w:sz="4" w:space="0" w:color="000000"/>
              <w:left w:val="single" w:sz="4" w:space="0" w:color="000000"/>
              <w:bottom w:val="single" w:sz="4" w:space="0" w:color="000000"/>
              <w:right w:val="single" w:sz="4" w:space="0" w:color="000000"/>
            </w:tcBorders>
            <w:hideMark/>
          </w:tcPr>
          <w:p w14:paraId="41C714C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b/>
                <w:sz w:val="24"/>
                <w:szCs w:val="24"/>
                <w:lang w:eastAsia="ru-RU"/>
              </w:rPr>
            </w:pPr>
            <w:r w:rsidRPr="0020788A">
              <w:rPr>
                <w:rFonts w:ascii="Times New Roman" w:eastAsia="Times New Roman" w:hAnsi="Times New Roman"/>
                <w:b/>
                <w:sz w:val="24"/>
                <w:szCs w:val="24"/>
                <w:lang w:eastAsia="ru-RU"/>
              </w:rPr>
              <w:t>Размер должностного оклада,</w:t>
            </w:r>
          </w:p>
          <w:p w14:paraId="0D7404E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b/>
                <w:sz w:val="24"/>
                <w:szCs w:val="24"/>
                <w:lang w:eastAsia="ru-RU"/>
              </w:rPr>
            </w:pPr>
            <w:r w:rsidRPr="0020788A">
              <w:rPr>
                <w:rFonts w:ascii="Times New Roman" w:eastAsia="Times New Roman" w:hAnsi="Times New Roman"/>
                <w:b/>
                <w:sz w:val="24"/>
                <w:szCs w:val="24"/>
                <w:lang w:eastAsia="ru-RU"/>
              </w:rPr>
              <w:t>рублей*</w:t>
            </w:r>
          </w:p>
        </w:tc>
      </w:tr>
      <w:tr w:rsidR="0020788A" w:rsidRPr="0020788A" w14:paraId="28793D2E" w14:textId="77777777" w:rsidTr="0020788A">
        <w:trPr>
          <w:trHeight w:val="424"/>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65E7CAC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3 уровень квалификации</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85B0FC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7820,00</w:t>
            </w:r>
          </w:p>
        </w:tc>
      </w:tr>
      <w:tr w:rsidR="0020788A" w:rsidRPr="0020788A" w14:paraId="2C6D0893" w14:textId="77777777" w:rsidTr="0020788A">
        <w:trPr>
          <w:trHeight w:val="404"/>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4E2CD92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4 уровень квалификации</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993F6B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8210,00</w:t>
            </w:r>
          </w:p>
        </w:tc>
      </w:tr>
      <w:tr w:rsidR="0020788A" w:rsidRPr="0020788A" w14:paraId="191DB095" w14:textId="77777777" w:rsidTr="0020788A">
        <w:trPr>
          <w:trHeight w:val="423"/>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6DEEC26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5 уровень квалификации</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BA58CF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9240,00</w:t>
            </w:r>
          </w:p>
        </w:tc>
      </w:tr>
      <w:tr w:rsidR="0020788A" w:rsidRPr="0020788A" w14:paraId="3A92BD03" w14:textId="77777777" w:rsidTr="0020788A">
        <w:trPr>
          <w:trHeight w:val="415"/>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230BF74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6 уровень квалификации</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1D1B478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9800,00</w:t>
            </w:r>
          </w:p>
        </w:tc>
      </w:tr>
      <w:tr w:rsidR="0020788A" w:rsidRPr="0020788A" w14:paraId="1E06F7E1" w14:textId="77777777" w:rsidTr="0020788A">
        <w:trPr>
          <w:trHeight w:val="407"/>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2A69E8D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7 уровень квалификации</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C1573C4"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11230,00</w:t>
            </w:r>
          </w:p>
        </w:tc>
      </w:tr>
      <w:tr w:rsidR="0020788A" w:rsidRPr="0020788A" w14:paraId="09EBADB8" w14:textId="77777777" w:rsidTr="0020788A">
        <w:trPr>
          <w:trHeight w:val="427"/>
        </w:trPr>
        <w:tc>
          <w:tcPr>
            <w:tcW w:w="4678" w:type="dxa"/>
            <w:tcBorders>
              <w:top w:val="single" w:sz="4" w:space="0" w:color="000000"/>
              <w:left w:val="single" w:sz="4" w:space="0" w:color="000000"/>
              <w:bottom w:val="single" w:sz="4" w:space="0" w:color="000000"/>
              <w:right w:val="single" w:sz="4" w:space="0" w:color="000000"/>
            </w:tcBorders>
            <w:vAlign w:val="center"/>
            <w:hideMark/>
          </w:tcPr>
          <w:p w14:paraId="0C6025C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8 уровень квалификации</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F959E6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12 150,00</w:t>
            </w:r>
          </w:p>
        </w:tc>
      </w:tr>
    </w:tbl>
    <w:p w14:paraId="31741175" w14:textId="77777777" w:rsidR="0020788A" w:rsidRPr="0020788A" w:rsidRDefault="0020788A" w:rsidP="0020788A">
      <w:pPr>
        <w:widowControl w:val="0"/>
        <w:autoSpaceDE w:val="0"/>
        <w:autoSpaceDN w:val="0"/>
        <w:spacing w:after="0" w:line="240" w:lineRule="auto"/>
        <w:jc w:val="both"/>
        <w:rPr>
          <w:rFonts w:ascii="Times New Roman" w:eastAsia="Times New Roman" w:hAnsi="Times New Roman"/>
          <w:sz w:val="28"/>
          <w:szCs w:val="28"/>
          <w:lang w:eastAsia="ru-RU"/>
        </w:rPr>
      </w:pPr>
    </w:p>
    <w:p w14:paraId="4CCE9663" w14:textId="77777777" w:rsidR="0020788A" w:rsidRPr="0020788A" w:rsidRDefault="0020788A" w:rsidP="0020788A">
      <w:pPr>
        <w:widowControl w:val="0"/>
        <w:autoSpaceDE w:val="0"/>
        <w:autoSpaceDN w:val="0"/>
        <w:spacing w:after="0" w:line="240" w:lineRule="auto"/>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*Применяется при использовании следующих профессиональных стандартов:</w:t>
      </w:r>
    </w:p>
    <w:p w14:paraId="2C6C287C" w14:textId="77777777" w:rsidR="0020788A" w:rsidRPr="0020788A" w:rsidRDefault="0020788A" w:rsidP="0020788A">
      <w:pPr>
        <w:widowControl w:val="0"/>
        <w:autoSpaceDE w:val="0"/>
        <w:autoSpaceDN w:val="0"/>
        <w:spacing w:after="0" w:line="240" w:lineRule="auto"/>
        <w:jc w:val="both"/>
        <w:rPr>
          <w:rFonts w:ascii="Times New Roman" w:eastAsia="Times New Roman" w:hAnsi="Times New Roman"/>
          <w:sz w:val="24"/>
          <w:szCs w:val="28"/>
          <w:lang w:eastAsia="ru-RU"/>
        </w:rPr>
      </w:pPr>
    </w:p>
    <w:p w14:paraId="4C59F2B1"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1. Профессиональный стандарт «Спортсмен» (утвержден приказом Министерства труда и социальной защиты РФ от 28 марта 2019 г. № 194н).</w:t>
      </w:r>
    </w:p>
    <w:p w14:paraId="31C03B61"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Вид профессиональной деятельности: Деятельность в области спорта.</w:t>
      </w:r>
    </w:p>
    <w:p w14:paraId="36B2D23A"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1.1. Обобщенная трудовая функция: Осуществление тренировочных мероприятий и соревновательной деятельности под руководством тренера (тренеров).</w:t>
      </w:r>
    </w:p>
    <w:p w14:paraId="0537DAAF"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sz w:val="24"/>
          <w:szCs w:val="28"/>
          <w:lang w:eastAsia="ru-RU"/>
        </w:rPr>
      </w:pPr>
    </w:p>
    <w:p w14:paraId="4ACD165C" w14:textId="77777777" w:rsidR="0020788A" w:rsidRPr="0020788A" w:rsidRDefault="0020788A" w:rsidP="0020788A">
      <w:pPr>
        <w:autoSpaceDE w:val="0"/>
        <w:autoSpaceDN w:val="0"/>
        <w:adjustRightInd w:val="0"/>
        <w:spacing w:after="0" w:line="240" w:lineRule="auto"/>
        <w:ind w:firstLine="709"/>
        <w:jc w:val="both"/>
        <w:rPr>
          <w:color w:val="22272F"/>
          <w:szCs w:val="23"/>
          <w:shd w:val="clear" w:color="auto" w:fill="FFFFFF"/>
        </w:rPr>
      </w:pPr>
      <w:r w:rsidRPr="0020788A">
        <w:rPr>
          <w:rFonts w:ascii="Times New Roman" w:eastAsia="Times New Roman" w:hAnsi="Times New Roman"/>
          <w:sz w:val="24"/>
          <w:szCs w:val="28"/>
          <w:lang w:eastAsia="ru-RU"/>
        </w:rPr>
        <w:t xml:space="preserve">Уровень квалификации – 3               Оклад по должности: </w:t>
      </w:r>
      <w:r w:rsidRPr="0020788A">
        <w:rPr>
          <w:rFonts w:ascii="Times New Roman" w:eastAsia="Times New Roman" w:hAnsi="Times New Roman"/>
          <w:sz w:val="24"/>
          <w:szCs w:val="24"/>
          <w:lang w:eastAsia="ru-RU"/>
        </w:rPr>
        <w:t>7820</w:t>
      </w:r>
      <w:r w:rsidRPr="0020788A">
        <w:rPr>
          <w:rFonts w:ascii="Times New Roman" w:eastAsia="Times New Roman" w:hAnsi="Times New Roman"/>
          <w:sz w:val="24"/>
          <w:szCs w:val="28"/>
          <w:lang w:eastAsia="ru-RU"/>
        </w:rPr>
        <w:t>,00 руб.</w:t>
      </w:r>
    </w:p>
    <w:p w14:paraId="38DF9666"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p>
    <w:tbl>
      <w:tblPr>
        <w:tblW w:w="9796" w:type="dxa"/>
        <w:tblLook w:val="04A0" w:firstRow="1" w:lastRow="0" w:firstColumn="1" w:lastColumn="0" w:noHBand="0" w:noVBand="1"/>
      </w:tblPr>
      <w:tblGrid>
        <w:gridCol w:w="2805"/>
        <w:gridCol w:w="6991"/>
      </w:tblGrid>
      <w:tr w:rsidR="0020788A" w:rsidRPr="0020788A" w14:paraId="58874C82" w14:textId="77777777" w:rsidTr="006A6AC1">
        <w:tc>
          <w:tcPr>
            <w:tcW w:w="2805" w:type="dxa"/>
            <w:tcBorders>
              <w:top w:val="single" w:sz="6" w:space="0" w:color="000000"/>
              <w:left w:val="single" w:sz="6" w:space="0" w:color="000000"/>
              <w:bottom w:val="nil"/>
              <w:right w:val="nil"/>
            </w:tcBorders>
            <w:tcMar>
              <w:top w:w="15" w:type="dxa"/>
              <w:left w:w="15" w:type="dxa"/>
              <w:bottom w:w="15" w:type="dxa"/>
              <w:right w:w="15" w:type="dxa"/>
            </w:tcMar>
            <w:hideMark/>
          </w:tcPr>
          <w:p w14:paraId="74998BC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Возможные наименования должностей, профессий</w:t>
            </w:r>
          </w:p>
        </w:tc>
        <w:tc>
          <w:tcPr>
            <w:tcW w:w="6991"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4193A75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Спортсмен</w:t>
            </w:r>
          </w:p>
        </w:tc>
      </w:tr>
      <w:tr w:rsidR="0020788A" w:rsidRPr="0020788A" w14:paraId="61BE6164" w14:textId="77777777" w:rsidTr="006A6AC1">
        <w:tc>
          <w:tcPr>
            <w:tcW w:w="2805"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98EEEE4"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69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6F8E9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Основное общее образование и подготовка по программам спортивной подготовки</w:t>
            </w:r>
            <w:hyperlink r:id="rId56" w:anchor="/document/72232874/entry/3333" w:history="1">
              <w:r w:rsidRPr="0020788A">
                <w:rPr>
                  <w:rFonts w:ascii="Times New Roman" w:hAnsi="Times New Roman"/>
                  <w:u w:val="single"/>
                  <w:lang w:eastAsia="ru-RU"/>
                </w:rPr>
                <w:t>3</w:t>
              </w:r>
            </w:hyperlink>
          </w:p>
        </w:tc>
      </w:tr>
      <w:tr w:rsidR="0020788A" w:rsidRPr="0020788A" w14:paraId="36B20975" w14:textId="77777777" w:rsidTr="006A6AC1">
        <w:tc>
          <w:tcPr>
            <w:tcW w:w="2805"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5FAB230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 практической работы</w:t>
            </w:r>
          </w:p>
        </w:tc>
        <w:tc>
          <w:tcPr>
            <w:tcW w:w="69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36C8EE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77B9AFFA" w14:textId="77777777" w:rsidTr="006A6AC1">
        <w:tc>
          <w:tcPr>
            <w:tcW w:w="2805" w:type="dxa"/>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14:paraId="67219E6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6991"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0FC79C0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xml:space="preserve">Прохождение обязательных предварительных (при поступлении на работу) и периодических медицинских осмотров (обследований) в установленном </w:t>
            </w:r>
            <w:hyperlink r:id="rId57" w:anchor="/document/12191202/entry/3000" w:history="1">
              <w:r w:rsidRPr="0020788A">
                <w:rPr>
                  <w:rFonts w:ascii="Times New Roman" w:eastAsia="Times New Roman" w:hAnsi="Times New Roman"/>
                  <w:sz w:val="24"/>
                  <w:szCs w:val="24"/>
                  <w:lang w:eastAsia="ru-RU"/>
                </w:rPr>
                <w:t>законодательством</w:t>
              </w:r>
            </w:hyperlink>
            <w:r w:rsidRPr="0020788A">
              <w:rPr>
                <w:rFonts w:ascii="Times New Roman" w:eastAsia="Times New Roman" w:hAnsi="Times New Roman"/>
                <w:sz w:val="24"/>
                <w:szCs w:val="24"/>
                <w:lang w:eastAsia="ru-RU"/>
              </w:rPr>
              <w:t xml:space="preserve"> Российской Федерации порядке</w:t>
            </w:r>
          </w:p>
        </w:tc>
      </w:tr>
    </w:tbl>
    <w:p w14:paraId="29A0F831" w14:textId="77777777" w:rsidR="0020788A" w:rsidRPr="0020788A" w:rsidRDefault="0020788A" w:rsidP="0020788A"/>
    <w:p w14:paraId="1F5E38B5"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lastRenderedPageBreak/>
        <w:t>1.2. Обобщенная трудовая функция: Руководство спортсменом - инвалидом по зрению при выполнении тренировочных заданий и мероприятий и в процессе соревновательной деятельности.</w:t>
      </w:r>
    </w:p>
    <w:p w14:paraId="7CB24779"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p>
    <w:p w14:paraId="5E6CF759"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 xml:space="preserve">Уровень квалификации – 3               Оклад по должности: </w:t>
      </w:r>
      <w:r w:rsidRPr="0020788A">
        <w:rPr>
          <w:rFonts w:ascii="Times New Roman" w:eastAsia="Times New Roman" w:hAnsi="Times New Roman"/>
          <w:sz w:val="24"/>
          <w:szCs w:val="24"/>
          <w:lang w:eastAsia="ru-RU"/>
        </w:rPr>
        <w:t>7820</w:t>
      </w:r>
      <w:r w:rsidRPr="0020788A">
        <w:rPr>
          <w:rFonts w:ascii="Times New Roman" w:eastAsia="Times New Roman" w:hAnsi="Times New Roman"/>
          <w:sz w:val="24"/>
          <w:szCs w:val="28"/>
          <w:lang w:eastAsia="ru-RU"/>
        </w:rPr>
        <w:t>,00 руб.</w:t>
      </w:r>
    </w:p>
    <w:p w14:paraId="1559FE0E" w14:textId="77777777" w:rsidR="0020788A" w:rsidRPr="0020788A" w:rsidRDefault="0020788A" w:rsidP="0020788A">
      <w:pPr>
        <w:autoSpaceDE w:val="0"/>
        <w:autoSpaceDN w:val="0"/>
        <w:adjustRightInd w:val="0"/>
        <w:spacing w:after="0" w:line="240" w:lineRule="auto"/>
        <w:ind w:left="540"/>
        <w:jc w:val="both"/>
        <w:rPr>
          <w:rFonts w:ascii="Times New Roman" w:eastAsia="Times New Roman" w:hAnsi="Times New Roman"/>
          <w:sz w:val="28"/>
          <w:szCs w:val="28"/>
          <w:lang w:eastAsia="ru-RU"/>
        </w:rPr>
      </w:pPr>
    </w:p>
    <w:tbl>
      <w:tblPr>
        <w:tblW w:w="9781" w:type="dxa"/>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1"/>
        <w:gridCol w:w="6660"/>
      </w:tblGrid>
      <w:tr w:rsidR="0020788A" w:rsidRPr="0020788A" w14:paraId="250C268F" w14:textId="77777777" w:rsidTr="006A6AC1">
        <w:trPr>
          <w:trHeight w:val="624"/>
        </w:trPr>
        <w:tc>
          <w:tcPr>
            <w:tcW w:w="3121" w:type="dxa"/>
            <w:tcBorders>
              <w:top w:val="single" w:sz="4" w:space="0" w:color="auto"/>
              <w:left w:val="single" w:sz="4" w:space="0" w:color="auto"/>
              <w:bottom w:val="single" w:sz="4" w:space="0" w:color="auto"/>
              <w:right w:val="single" w:sz="4" w:space="0" w:color="auto"/>
            </w:tcBorders>
            <w:hideMark/>
          </w:tcPr>
          <w:p w14:paraId="3874281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6660" w:type="dxa"/>
            <w:tcBorders>
              <w:top w:val="single" w:sz="4" w:space="0" w:color="auto"/>
              <w:left w:val="single" w:sz="4" w:space="0" w:color="auto"/>
              <w:bottom w:val="single" w:sz="4" w:space="0" w:color="auto"/>
              <w:right w:val="single" w:sz="4" w:space="0" w:color="auto"/>
            </w:tcBorders>
            <w:hideMark/>
          </w:tcPr>
          <w:p w14:paraId="5B31EAD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Спортсмен-ведущий</w:t>
            </w:r>
          </w:p>
        </w:tc>
      </w:tr>
      <w:tr w:rsidR="0020788A" w:rsidRPr="0020788A" w14:paraId="36F7E677" w14:textId="77777777" w:rsidTr="006A6AC1">
        <w:tc>
          <w:tcPr>
            <w:tcW w:w="3121" w:type="dxa"/>
            <w:tcBorders>
              <w:top w:val="single" w:sz="4" w:space="0" w:color="auto"/>
              <w:left w:val="single" w:sz="4" w:space="0" w:color="auto"/>
              <w:bottom w:val="single" w:sz="4" w:space="0" w:color="auto"/>
              <w:right w:val="single" w:sz="4" w:space="0" w:color="auto"/>
            </w:tcBorders>
            <w:hideMark/>
          </w:tcPr>
          <w:p w14:paraId="5E30029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6660" w:type="dxa"/>
            <w:tcBorders>
              <w:top w:val="single" w:sz="4" w:space="0" w:color="auto"/>
              <w:left w:val="single" w:sz="4" w:space="0" w:color="auto"/>
              <w:bottom w:val="single" w:sz="4" w:space="0" w:color="auto"/>
              <w:right w:val="single" w:sz="4" w:space="0" w:color="auto"/>
            </w:tcBorders>
            <w:hideMark/>
          </w:tcPr>
          <w:p w14:paraId="72E0D92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Основное общее образование и подготовка по программам спортивной подготовки</w:t>
            </w:r>
          </w:p>
        </w:tc>
      </w:tr>
      <w:tr w:rsidR="0020788A" w:rsidRPr="0020788A" w14:paraId="012FFADC" w14:textId="77777777" w:rsidTr="006A6AC1">
        <w:tc>
          <w:tcPr>
            <w:tcW w:w="3121" w:type="dxa"/>
            <w:tcBorders>
              <w:top w:val="single" w:sz="4" w:space="0" w:color="auto"/>
              <w:left w:val="single" w:sz="4" w:space="0" w:color="auto"/>
              <w:bottom w:val="single" w:sz="4" w:space="0" w:color="auto"/>
              <w:right w:val="single" w:sz="4" w:space="0" w:color="auto"/>
            </w:tcBorders>
            <w:hideMark/>
          </w:tcPr>
          <w:p w14:paraId="5F5144B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 практической работы</w:t>
            </w:r>
          </w:p>
        </w:tc>
        <w:tc>
          <w:tcPr>
            <w:tcW w:w="6660" w:type="dxa"/>
            <w:tcBorders>
              <w:top w:val="single" w:sz="4" w:space="0" w:color="auto"/>
              <w:left w:val="single" w:sz="4" w:space="0" w:color="auto"/>
              <w:bottom w:val="single" w:sz="4" w:space="0" w:color="auto"/>
              <w:right w:val="single" w:sz="4" w:space="0" w:color="auto"/>
            </w:tcBorders>
            <w:hideMark/>
          </w:tcPr>
          <w:p w14:paraId="4BC5E00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Участие не менее чем в двух соревнованиях в паре со спортсменом - инвалидом по зрению</w:t>
            </w:r>
          </w:p>
        </w:tc>
      </w:tr>
      <w:tr w:rsidR="0020788A" w:rsidRPr="0020788A" w14:paraId="31656AA1" w14:textId="77777777" w:rsidTr="006A6AC1">
        <w:tc>
          <w:tcPr>
            <w:tcW w:w="3121" w:type="dxa"/>
            <w:tcBorders>
              <w:top w:val="single" w:sz="4" w:space="0" w:color="auto"/>
              <w:left w:val="single" w:sz="4" w:space="0" w:color="auto"/>
              <w:bottom w:val="single" w:sz="4" w:space="0" w:color="auto"/>
              <w:right w:val="single" w:sz="4" w:space="0" w:color="auto"/>
            </w:tcBorders>
            <w:hideMark/>
          </w:tcPr>
          <w:p w14:paraId="28B771A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6660" w:type="dxa"/>
            <w:tcBorders>
              <w:top w:val="single" w:sz="4" w:space="0" w:color="auto"/>
              <w:left w:val="single" w:sz="4" w:space="0" w:color="auto"/>
              <w:bottom w:val="single" w:sz="4" w:space="0" w:color="auto"/>
              <w:right w:val="single" w:sz="4" w:space="0" w:color="auto"/>
            </w:tcBorders>
            <w:hideMark/>
          </w:tcPr>
          <w:p w14:paraId="208F380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xml:space="preserve">Прохождение обязательных предварительных (при поступлении на работу) и периодических медицинских осмотров (обследований) в установленном </w:t>
            </w:r>
            <w:hyperlink r:id="rId58" w:anchor="/document/12191202/entry/3000" w:history="1">
              <w:r w:rsidRPr="0020788A">
                <w:rPr>
                  <w:rFonts w:ascii="Times New Roman" w:eastAsia="Times New Roman" w:hAnsi="Times New Roman"/>
                  <w:sz w:val="24"/>
                  <w:szCs w:val="24"/>
                  <w:lang w:eastAsia="ru-RU"/>
                </w:rPr>
                <w:t>законодательством</w:t>
              </w:r>
            </w:hyperlink>
            <w:r w:rsidRPr="0020788A">
              <w:rPr>
                <w:rFonts w:ascii="Times New Roman" w:eastAsia="Times New Roman" w:hAnsi="Times New Roman"/>
                <w:sz w:val="24"/>
                <w:szCs w:val="24"/>
                <w:lang w:eastAsia="ru-RU"/>
              </w:rPr>
              <w:t xml:space="preserve"> Российской Федерации порядке</w:t>
            </w:r>
          </w:p>
        </w:tc>
      </w:tr>
    </w:tbl>
    <w:p w14:paraId="1AB86AE9" w14:textId="77777777" w:rsidR="0020788A" w:rsidRPr="0020788A" w:rsidRDefault="0020788A" w:rsidP="0020788A">
      <w:pPr>
        <w:rPr>
          <w:rFonts w:ascii="Times New Roman" w:hAnsi="Times New Roman"/>
          <w:sz w:val="24"/>
          <w:szCs w:val="28"/>
        </w:rPr>
      </w:pPr>
    </w:p>
    <w:p w14:paraId="2FEA2242"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1.3. Обобщенная трудовая функция: Осуществление соревновательной деятельности в составе спортивной сборной команды субъекта Российской Федерации, Российской Федерации (по виду спорта, спортивной дисциплине) (далее - спортивной сборной команды).</w:t>
      </w:r>
    </w:p>
    <w:p w14:paraId="4431033F"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p>
    <w:p w14:paraId="27567219"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Уровень квалификации – 4               Оклад по должности: 8 210,00 руб.</w:t>
      </w:r>
    </w:p>
    <w:p w14:paraId="3A6401F3"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tbl>
      <w:tblPr>
        <w:tblW w:w="9796" w:type="dxa"/>
        <w:tblLook w:val="04A0" w:firstRow="1" w:lastRow="0" w:firstColumn="1" w:lastColumn="0" w:noHBand="0" w:noVBand="1"/>
      </w:tblPr>
      <w:tblGrid>
        <w:gridCol w:w="2775"/>
        <w:gridCol w:w="7021"/>
      </w:tblGrid>
      <w:tr w:rsidR="0020788A" w:rsidRPr="0020788A" w14:paraId="267CB593" w14:textId="77777777" w:rsidTr="006A6AC1">
        <w:tc>
          <w:tcPr>
            <w:tcW w:w="2775" w:type="dxa"/>
            <w:tcBorders>
              <w:top w:val="single" w:sz="6" w:space="0" w:color="000000"/>
              <w:left w:val="single" w:sz="6" w:space="0" w:color="000000"/>
              <w:bottom w:val="nil"/>
              <w:right w:val="nil"/>
            </w:tcBorders>
            <w:tcMar>
              <w:top w:w="15" w:type="dxa"/>
              <w:left w:w="15" w:type="dxa"/>
              <w:bottom w:w="15" w:type="dxa"/>
              <w:right w:w="15" w:type="dxa"/>
            </w:tcMar>
            <w:hideMark/>
          </w:tcPr>
          <w:p w14:paraId="29AB8B1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021"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3503B39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Спортсмен спортивной сборной команды субъекта Российской Федерации (по виду спорта, спортивной дисциплине)</w:t>
            </w:r>
          </w:p>
          <w:p w14:paraId="6A0D979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Спортсмен-инструктор</w:t>
            </w:r>
          </w:p>
        </w:tc>
      </w:tr>
      <w:tr w:rsidR="0020788A" w:rsidRPr="0020788A" w14:paraId="733F76C3" w14:textId="77777777" w:rsidTr="006A6AC1">
        <w:tc>
          <w:tcPr>
            <w:tcW w:w="2775" w:type="dxa"/>
            <w:tcBorders>
              <w:top w:val="single" w:sz="6" w:space="0" w:color="000000"/>
              <w:left w:val="single" w:sz="6" w:space="0" w:color="000000"/>
              <w:bottom w:val="nil"/>
              <w:right w:val="nil"/>
            </w:tcBorders>
            <w:tcMar>
              <w:top w:w="15" w:type="dxa"/>
              <w:left w:w="15" w:type="dxa"/>
              <w:bottom w:w="15" w:type="dxa"/>
              <w:right w:w="15" w:type="dxa"/>
            </w:tcMar>
            <w:hideMark/>
          </w:tcPr>
          <w:p w14:paraId="194E93B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021"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76854F4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Основное общее образование и подготовка по программам спортивной подготовки и профессиональное обучение - программы профессиональной подготовки по профессиям рабочих, должностям служащих или программы переподготовки рабочих и служащих или программы повышения квалификации рабочих и служащих по профилю деятельности</w:t>
            </w:r>
          </w:p>
        </w:tc>
      </w:tr>
      <w:tr w:rsidR="0020788A" w:rsidRPr="0020788A" w14:paraId="1F3C4651" w14:textId="77777777" w:rsidTr="006A6AC1">
        <w:tc>
          <w:tcPr>
            <w:tcW w:w="2775"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64BC0F8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 практической работы</w:t>
            </w:r>
          </w:p>
        </w:tc>
        <w:tc>
          <w:tcPr>
            <w:tcW w:w="702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AD5FA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Участие не менее чем в пяти официальных общероссийских или международных спортивных соревнованиях</w:t>
            </w:r>
          </w:p>
        </w:tc>
      </w:tr>
      <w:tr w:rsidR="0020788A" w:rsidRPr="0020788A" w14:paraId="739212E9" w14:textId="77777777" w:rsidTr="006A6AC1">
        <w:tc>
          <w:tcPr>
            <w:tcW w:w="2775" w:type="dxa"/>
            <w:tcBorders>
              <w:top w:val="single" w:sz="6" w:space="0" w:color="000000"/>
              <w:left w:val="single" w:sz="6" w:space="0" w:color="000000"/>
              <w:bottom w:val="single" w:sz="4" w:space="0" w:color="auto"/>
              <w:right w:val="nil"/>
            </w:tcBorders>
            <w:tcMar>
              <w:top w:w="15" w:type="dxa"/>
              <w:left w:w="15" w:type="dxa"/>
              <w:bottom w:w="15" w:type="dxa"/>
              <w:right w:w="15" w:type="dxa"/>
            </w:tcMar>
            <w:hideMark/>
          </w:tcPr>
          <w:p w14:paraId="66625C6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021" w:type="dxa"/>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14:paraId="6680BAF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xml:space="preserve">Прохождение обязательных предварительных (при поступлении на работу) и периодических медицинских осмотров (обследований) в установленном </w:t>
            </w:r>
            <w:hyperlink r:id="rId59" w:anchor="/document/12191202/entry/3000" w:history="1">
              <w:r w:rsidRPr="0020788A">
                <w:rPr>
                  <w:rFonts w:ascii="Times New Roman" w:hAnsi="Times New Roman"/>
                  <w:u w:val="single"/>
                  <w:lang w:eastAsia="ru-RU"/>
                </w:rPr>
                <w:t>законодательством</w:t>
              </w:r>
            </w:hyperlink>
            <w:r w:rsidRPr="0020788A">
              <w:rPr>
                <w:rFonts w:ascii="Times New Roman" w:eastAsia="Times New Roman" w:hAnsi="Times New Roman"/>
                <w:sz w:val="24"/>
                <w:szCs w:val="24"/>
                <w:lang w:eastAsia="ru-RU"/>
              </w:rPr>
              <w:t xml:space="preserve"> Российской Федерации порядке</w:t>
            </w:r>
          </w:p>
        </w:tc>
      </w:tr>
    </w:tbl>
    <w:p w14:paraId="45EC6BC8"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14:paraId="19EFAA4E" w14:textId="77777777" w:rsidR="001A5565" w:rsidRDefault="0020788A" w:rsidP="001A5565">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1.4. Обобщенная трудовая функция: Осуществление соревновательной деятельности в составе спортивной сборной команды субъекта Российской Федерации, Российской Федерации (по виду спорта, спортивной дисциплине) (далее - спортивной сборной команды).</w:t>
      </w:r>
    </w:p>
    <w:p w14:paraId="1A65333A" w14:textId="77777777" w:rsidR="001A5565" w:rsidRPr="0020788A" w:rsidRDefault="001A5565"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p>
    <w:p w14:paraId="376AF716"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 xml:space="preserve">Уровень квалификации – 5               Оклад по должности: </w:t>
      </w:r>
      <w:r w:rsidRPr="0020788A">
        <w:rPr>
          <w:rFonts w:ascii="Times New Roman" w:eastAsia="Times New Roman" w:hAnsi="Times New Roman"/>
          <w:sz w:val="24"/>
          <w:szCs w:val="24"/>
          <w:lang w:eastAsia="ru-RU"/>
        </w:rPr>
        <w:t>9240</w:t>
      </w:r>
      <w:r w:rsidRPr="0020788A">
        <w:rPr>
          <w:rFonts w:ascii="Times New Roman" w:eastAsia="Times New Roman" w:hAnsi="Times New Roman"/>
          <w:sz w:val="24"/>
          <w:szCs w:val="28"/>
          <w:lang w:eastAsia="ru-RU"/>
        </w:rPr>
        <w:t>,00</w:t>
      </w:r>
    </w:p>
    <w:p w14:paraId="1D95D79E" w14:textId="77777777" w:rsidR="0020788A" w:rsidRDefault="0020788A" w:rsidP="0020788A">
      <w:pPr>
        <w:autoSpaceDE w:val="0"/>
        <w:autoSpaceDN w:val="0"/>
        <w:adjustRightInd w:val="0"/>
        <w:spacing w:after="0" w:line="240" w:lineRule="auto"/>
        <w:jc w:val="both"/>
        <w:rPr>
          <w:rFonts w:ascii="Times New Roman" w:eastAsia="Times New Roman" w:hAnsi="Times New Roman"/>
          <w:sz w:val="28"/>
          <w:szCs w:val="28"/>
          <w:highlight w:val="red"/>
          <w:lang w:eastAsia="ru-RU"/>
        </w:rPr>
      </w:pPr>
    </w:p>
    <w:p w14:paraId="187D8CF6" w14:textId="77777777" w:rsidR="001A5565" w:rsidRDefault="001A5565" w:rsidP="0020788A">
      <w:pPr>
        <w:autoSpaceDE w:val="0"/>
        <w:autoSpaceDN w:val="0"/>
        <w:adjustRightInd w:val="0"/>
        <w:spacing w:after="0" w:line="240" w:lineRule="auto"/>
        <w:jc w:val="both"/>
        <w:rPr>
          <w:rFonts w:ascii="Times New Roman" w:eastAsia="Times New Roman" w:hAnsi="Times New Roman"/>
          <w:sz w:val="28"/>
          <w:szCs w:val="28"/>
          <w:highlight w:val="red"/>
          <w:lang w:eastAsia="ru-RU"/>
        </w:rPr>
      </w:pPr>
    </w:p>
    <w:p w14:paraId="23957490" w14:textId="77777777" w:rsidR="001A5565" w:rsidRPr="0020788A" w:rsidRDefault="001A5565" w:rsidP="0020788A">
      <w:pPr>
        <w:autoSpaceDE w:val="0"/>
        <w:autoSpaceDN w:val="0"/>
        <w:adjustRightInd w:val="0"/>
        <w:spacing w:after="0" w:line="240" w:lineRule="auto"/>
        <w:jc w:val="both"/>
        <w:rPr>
          <w:rFonts w:ascii="Times New Roman" w:eastAsia="Times New Roman" w:hAnsi="Times New Roman"/>
          <w:sz w:val="28"/>
          <w:szCs w:val="28"/>
          <w:highlight w:val="red"/>
          <w:lang w:eastAsia="ru-RU"/>
        </w:rPr>
      </w:pPr>
    </w:p>
    <w:tbl>
      <w:tblPr>
        <w:tblW w:w="9796" w:type="dxa"/>
        <w:tblLook w:val="04A0" w:firstRow="1" w:lastRow="0" w:firstColumn="1" w:lastColumn="0" w:noHBand="0" w:noVBand="1"/>
      </w:tblPr>
      <w:tblGrid>
        <w:gridCol w:w="2805"/>
        <w:gridCol w:w="6991"/>
      </w:tblGrid>
      <w:tr w:rsidR="0020788A" w:rsidRPr="0020788A" w14:paraId="6EDD60B4" w14:textId="77777777" w:rsidTr="006A6AC1">
        <w:tc>
          <w:tcPr>
            <w:tcW w:w="2805" w:type="dxa"/>
            <w:tcBorders>
              <w:top w:val="single" w:sz="6" w:space="0" w:color="000000"/>
              <w:left w:val="single" w:sz="6" w:space="0" w:color="000000"/>
              <w:bottom w:val="nil"/>
              <w:right w:val="nil"/>
            </w:tcBorders>
            <w:tcMar>
              <w:top w:w="15" w:type="dxa"/>
              <w:left w:w="15" w:type="dxa"/>
              <w:bottom w:w="15" w:type="dxa"/>
              <w:right w:w="15" w:type="dxa"/>
            </w:tcMar>
            <w:hideMark/>
          </w:tcPr>
          <w:p w14:paraId="37A57ED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lastRenderedPageBreak/>
              <w:t>Возможные наименования должностей, профессий</w:t>
            </w:r>
          </w:p>
        </w:tc>
        <w:tc>
          <w:tcPr>
            <w:tcW w:w="6991"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62FF1534"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Помощник тренера</w:t>
            </w:r>
          </w:p>
        </w:tc>
      </w:tr>
      <w:tr w:rsidR="0020788A" w:rsidRPr="0020788A" w14:paraId="75A42A22" w14:textId="77777777" w:rsidTr="006A6AC1">
        <w:tc>
          <w:tcPr>
            <w:tcW w:w="2805" w:type="dxa"/>
            <w:tcBorders>
              <w:top w:val="single" w:sz="6" w:space="0" w:color="000000"/>
              <w:left w:val="single" w:sz="6" w:space="0" w:color="000000"/>
              <w:bottom w:val="nil"/>
              <w:right w:val="nil"/>
            </w:tcBorders>
            <w:tcMar>
              <w:top w:w="15" w:type="dxa"/>
              <w:left w:w="15" w:type="dxa"/>
              <w:bottom w:w="15" w:type="dxa"/>
              <w:right w:w="15" w:type="dxa"/>
            </w:tcMar>
            <w:hideMark/>
          </w:tcPr>
          <w:p w14:paraId="3DD3BA0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6991"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7E95447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 программы подготовки специалистов среднего звена в области физической культуры и спорта или</w:t>
            </w:r>
          </w:p>
          <w:p w14:paraId="3F7138F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(непрофильное) и дополнительное профессиональное образование в области физической культуры и спорта</w:t>
            </w:r>
          </w:p>
        </w:tc>
      </w:tr>
      <w:tr w:rsidR="0020788A" w:rsidRPr="0020788A" w14:paraId="3091AD06" w14:textId="77777777" w:rsidTr="006A6AC1">
        <w:tc>
          <w:tcPr>
            <w:tcW w:w="2805" w:type="dxa"/>
            <w:tcBorders>
              <w:top w:val="single" w:sz="6" w:space="0" w:color="000000"/>
              <w:left w:val="single" w:sz="6" w:space="0" w:color="000000"/>
              <w:bottom w:val="nil"/>
              <w:right w:val="nil"/>
            </w:tcBorders>
            <w:tcMar>
              <w:top w:w="15" w:type="dxa"/>
              <w:left w:w="15" w:type="dxa"/>
              <w:bottom w:w="15" w:type="dxa"/>
              <w:right w:w="15" w:type="dxa"/>
            </w:tcMar>
            <w:hideMark/>
          </w:tcPr>
          <w:p w14:paraId="35F14D9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 практической работы</w:t>
            </w:r>
          </w:p>
        </w:tc>
        <w:tc>
          <w:tcPr>
            <w:tcW w:w="6991"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053A81C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Участие не менее чем в пяти официальных общероссийских или международных спортивных соревнованиях</w:t>
            </w:r>
          </w:p>
        </w:tc>
      </w:tr>
      <w:tr w:rsidR="0020788A" w:rsidRPr="0020788A" w14:paraId="46F78A64" w14:textId="77777777" w:rsidTr="006A6AC1">
        <w:tc>
          <w:tcPr>
            <w:tcW w:w="2805" w:type="dxa"/>
            <w:tcBorders>
              <w:top w:val="single" w:sz="6" w:space="0" w:color="000000"/>
              <w:left w:val="single" w:sz="6" w:space="0" w:color="000000"/>
              <w:bottom w:val="nil"/>
              <w:right w:val="nil"/>
            </w:tcBorders>
            <w:tcMar>
              <w:top w:w="15" w:type="dxa"/>
              <w:left w:w="15" w:type="dxa"/>
              <w:bottom w:w="15" w:type="dxa"/>
              <w:right w:w="15" w:type="dxa"/>
            </w:tcMar>
            <w:hideMark/>
          </w:tcPr>
          <w:p w14:paraId="5FA7911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6991" w:type="dxa"/>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14:paraId="3A75743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xml:space="preserve">Прохождение обязательных предварительных (при поступлении на работу) и периодических медицинских осмотров (обследований) в установленном </w:t>
            </w:r>
            <w:hyperlink r:id="rId60" w:anchor="/document/12191202/entry/3000" w:history="1">
              <w:r w:rsidRPr="0020788A">
                <w:rPr>
                  <w:rFonts w:ascii="Times New Roman" w:hAnsi="Times New Roman"/>
                  <w:u w:val="single"/>
                  <w:lang w:eastAsia="ru-RU"/>
                </w:rPr>
                <w:t>законодательством</w:t>
              </w:r>
            </w:hyperlink>
            <w:r w:rsidRPr="0020788A">
              <w:rPr>
                <w:rFonts w:ascii="Times New Roman" w:eastAsia="Times New Roman" w:hAnsi="Times New Roman"/>
                <w:sz w:val="24"/>
                <w:szCs w:val="24"/>
                <w:lang w:eastAsia="ru-RU"/>
              </w:rPr>
              <w:t xml:space="preserve"> Российской Федерации порядке</w:t>
            </w:r>
          </w:p>
        </w:tc>
      </w:tr>
      <w:tr w:rsidR="0020788A" w:rsidRPr="0020788A" w14:paraId="3A468A4C" w14:textId="77777777" w:rsidTr="006A6AC1">
        <w:tc>
          <w:tcPr>
            <w:tcW w:w="2805" w:type="dxa"/>
            <w:tcBorders>
              <w:top w:val="single" w:sz="6" w:space="0" w:color="000000"/>
              <w:left w:val="single" w:sz="6" w:space="0" w:color="000000"/>
              <w:bottom w:val="single" w:sz="6" w:space="0" w:color="000000"/>
              <w:right w:val="nil"/>
            </w:tcBorders>
            <w:tcMar>
              <w:top w:w="15" w:type="dxa"/>
              <w:left w:w="15" w:type="dxa"/>
              <w:bottom w:w="15" w:type="dxa"/>
              <w:right w:w="15" w:type="dxa"/>
            </w:tcMar>
            <w:hideMark/>
          </w:tcPr>
          <w:p w14:paraId="2184EB3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 характеристики</w:t>
            </w:r>
          </w:p>
        </w:tc>
        <w:tc>
          <w:tcPr>
            <w:tcW w:w="699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4011A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w:t>
            </w:r>
          </w:p>
          <w:p w14:paraId="4BF2968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раз в два года по профилю деятельности;</w:t>
            </w:r>
          </w:p>
          <w:p w14:paraId="3486795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формирование профессиональных навыков через наставничество;</w:t>
            </w:r>
          </w:p>
          <w:p w14:paraId="25EAC2F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tc>
      </w:tr>
    </w:tbl>
    <w:p w14:paraId="3F345628" w14:textId="77777777" w:rsidR="0020788A" w:rsidRPr="0020788A" w:rsidRDefault="0020788A" w:rsidP="0020788A">
      <w:pPr>
        <w:autoSpaceDE w:val="0"/>
        <w:autoSpaceDN w:val="0"/>
        <w:adjustRightInd w:val="0"/>
        <w:spacing w:after="0" w:line="240" w:lineRule="auto"/>
        <w:jc w:val="both"/>
      </w:pPr>
    </w:p>
    <w:p w14:paraId="55DA207C" w14:textId="77777777" w:rsidR="0020788A" w:rsidRPr="0020788A" w:rsidRDefault="0020788A" w:rsidP="00556E6F">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2. Профессиональный стандарт «Специалист по антидопинговому обеспечению» (утвержден приказом Минтру</w:t>
      </w:r>
      <w:r w:rsidR="00556E6F">
        <w:rPr>
          <w:rFonts w:ascii="Times New Roman" w:eastAsia="Times New Roman" w:hAnsi="Times New Roman"/>
          <w:sz w:val="24"/>
          <w:szCs w:val="28"/>
          <w:lang w:eastAsia="ru-RU"/>
        </w:rPr>
        <w:t>да России от 18.02.2016 № 73н).</w:t>
      </w:r>
    </w:p>
    <w:p w14:paraId="2C1D1ABA"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Вид профессиональной деятельности: Подготовка и проведение профилактической работы, направленной на предотвращение антидопинговых нарушений.</w:t>
      </w:r>
    </w:p>
    <w:p w14:paraId="739717B3"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p>
    <w:p w14:paraId="06752ED5"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Обобщенная трудовая функция: Подготовка и проведение мероприятий, направленных на противодействие применению допинга в спорте.</w:t>
      </w:r>
    </w:p>
    <w:p w14:paraId="58925E25"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Уровень квалификации – 4               Оклад по должности: 8 210,00 руб.</w:t>
      </w:r>
    </w:p>
    <w:p w14:paraId="02329733"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tbl>
      <w:tblPr>
        <w:tblW w:w="9848"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10"/>
        <w:gridCol w:w="7238"/>
      </w:tblGrid>
      <w:tr w:rsidR="0020788A" w:rsidRPr="0020788A" w14:paraId="16B81B41" w14:textId="77777777" w:rsidTr="006A6AC1">
        <w:tc>
          <w:tcPr>
            <w:tcW w:w="2610" w:type="dxa"/>
            <w:tcBorders>
              <w:top w:val="single" w:sz="4" w:space="0" w:color="auto"/>
              <w:left w:val="single" w:sz="4" w:space="0" w:color="auto"/>
              <w:bottom w:val="single" w:sz="4" w:space="0" w:color="auto"/>
              <w:right w:val="single" w:sz="4" w:space="0" w:color="auto"/>
            </w:tcBorders>
            <w:hideMark/>
          </w:tcPr>
          <w:p w14:paraId="69DF264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238" w:type="dxa"/>
            <w:tcBorders>
              <w:top w:val="single" w:sz="4" w:space="0" w:color="auto"/>
              <w:left w:val="single" w:sz="4" w:space="0" w:color="auto"/>
              <w:bottom w:val="single" w:sz="4" w:space="0" w:color="auto"/>
              <w:right w:val="single" w:sz="4" w:space="0" w:color="auto"/>
            </w:tcBorders>
            <w:hideMark/>
          </w:tcPr>
          <w:p w14:paraId="30CBD50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Специалист по антидопинговой деятельности</w:t>
            </w:r>
          </w:p>
        </w:tc>
      </w:tr>
      <w:tr w:rsidR="0020788A" w:rsidRPr="0020788A" w14:paraId="16BCA916" w14:textId="77777777" w:rsidTr="006A6AC1">
        <w:tc>
          <w:tcPr>
            <w:tcW w:w="2610" w:type="dxa"/>
            <w:tcBorders>
              <w:top w:val="single" w:sz="4" w:space="0" w:color="auto"/>
              <w:left w:val="single" w:sz="4" w:space="0" w:color="auto"/>
              <w:bottom w:val="single" w:sz="4" w:space="0" w:color="auto"/>
              <w:right w:val="single" w:sz="4" w:space="0" w:color="auto"/>
            </w:tcBorders>
            <w:hideMark/>
          </w:tcPr>
          <w:p w14:paraId="2FFA387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238" w:type="dxa"/>
            <w:tcBorders>
              <w:top w:val="single" w:sz="4" w:space="0" w:color="auto"/>
              <w:left w:val="single" w:sz="4" w:space="0" w:color="auto"/>
              <w:bottom w:val="single" w:sz="4" w:space="0" w:color="auto"/>
              <w:right w:val="single" w:sz="4" w:space="0" w:color="auto"/>
            </w:tcBorders>
            <w:hideMark/>
          </w:tcPr>
          <w:p w14:paraId="2D54513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 программы подготовки специалистов среднего звена</w:t>
            </w:r>
          </w:p>
        </w:tc>
      </w:tr>
      <w:tr w:rsidR="0020788A" w:rsidRPr="0020788A" w14:paraId="1CFD85D8" w14:textId="77777777" w:rsidTr="006A6AC1">
        <w:tc>
          <w:tcPr>
            <w:tcW w:w="2610" w:type="dxa"/>
            <w:tcBorders>
              <w:top w:val="single" w:sz="4" w:space="0" w:color="auto"/>
              <w:left w:val="single" w:sz="4" w:space="0" w:color="auto"/>
              <w:bottom w:val="single" w:sz="4" w:space="0" w:color="auto"/>
              <w:right w:val="single" w:sz="4" w:space="0" w:color="auto"/>
            </w:tcBorders>
            <w:hideMark/>
          </w:tcPr>
          <w:p w14:paraId="5EAF7F5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 практической работы</w:t>
            </w:r>
          </w:p>
        </w:tc>
        <w:tc>
          <w:tcPr>
            <w:tcW w:w="7238" w:type="dxa"/>
            <w:tcBorders>
              <w:top w:val="single" w:sz="4" w:space="0" w:color="auto"/>
              <w:left w:val="single" w:sz="4" w:space="0" w:color="auto"/>
              <w:bottom w:val="single" w:sz="4" w:space="0" w:color="auto"/>
              <w:right w:val="single" w:sz="4" w:space="0" w:color="auto"/>
            </w:tcBorders>
            <w:hideMark/>
          </w:tcPr>
          <w:p w14:paraId="0DB612D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Не менее одного года в области физической культуры и спорта</w:t>
            </w:r>
          </w:p>
        </w:tc>
      </w:tr>
    </w:tbl>
    <w:p w14:paraId="45046ABD" w14:textId="77777777" w:rsidR="0020788A" w:rsidRPr="0020788A" w:rsidRDefault="0020788A" w:rsidP="0020788A">
      <w:pPr>
        <w:rPr>
          <w:rFonts w:ascii="Times New Roman" w:eastAsia="Times New Roman" w:hAnsi="Times New Roman"/>
          <w:sz w:val="28"/>
          <w:szCs w:val="28"/>
          <w:lang w:eastAsia="ru-RU"/>
        </w:rPr>
      </w:pPr>
    </w:p>
    <w:p w14:paraId="557FA223" w14:textId="77777777" w:rsidR="0020788A" w:rsidRPr="0020788A" w:rsidRDefault="0020788A" w:rsidP="00556E6F">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 xml:space="preserve">3. Профессиональный стандарт «Тренер по адаптивной физической культуре и адаптивному спорту» (утвержден приказом Министерства труда и социальной защиты </w:t>
      </w:r>
      <w:r w:rsidR="00556E6F">
        <w:rPr>
          <w:rFonts w:ascii="Times New Roman" w:eastAsia="Times New Roman" w:hAnsi="Times New Roman"/>
          <w:sz w:val="24"/>
          <w:szCs w:val="28"/>
          <w:lang w:eastAsia="ru-RU"/>
        </w:rPr>
        <w:t>РФ от 2 апреля 2019 г. № 199н).</w:t>
      </w:r>
    </w:p>
    <w:p w14:paraId="1C7BEB83" w14:textId="77777777" w:rsidR="0020788A" w:rsidRPr="0020788A" w:rsidRDefault="0020788A" w:rsidP="0020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mp;quot" w:eastAsia="Times New Roman" w:hAnsi="&amp;quot" w:cs="Courier New"/>
          <w:color w:val="22272F"/>
          <w:sz w:val="19"/>
          <w:szCs w:val="21"/>
          <w:lang w:eastAsia="ru-RU"/>
        </w:rPr>
      </w:pPr>
      <w:r w:rsidRPr="0020788A">
        <w:rPr>
          <w:rFonts w:ascii="Times New Roman" w:eastAsia="Times New Roman" w:hAnsi="Times New Roman" w:cs="Courier New"/>
          <w:sz w:val="24"/>
          <w:szCs w:val="28"/>
          <w:lang w:eastAsia="ru-RU"/>
        </w:rPr>
        <w:tab/>
        <w:t xml:space="preserve">Вид профессиональной </w:t>
      </w:r>
      <w:r w:rsidRPr="0020788A">
        <w:rPr>
          <w:rFonts w:ascii="Times New Roman" w:eastAsia="Times New Roman" w:hAnsi="Times New Roman" w:cs="Times New Roman"/>
          <w:sz w:val="24"/>
          <w:szCs w:val="28"/>
          <w:lang w:eastAsia="ru-RU"/>
        </w:rPr>
        <w:t>деятельности: Проведение тренировочных мероприятий и руководство соревновательной деятельностью лиц, имеющих отклонения в физическом и умственном развитии (в том числе инвалидов).</w:t>
      </w:r>
    </w:p>
    <w:p w14:paraId="5906CF6A"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3.1. Обобщенная трудовая функция: Руководство общей физической и специальной подготовкой занимающихся в процессе реабилитационных мероприятий.</w:t>
      </w:r>
    </w:p>
    <w:p w14:paraId="754FF2A4"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 xml:space="preserve">Уровень квалификации – 5               Оклад по должности: </w:t>
      </w:r>
      <w:r w:rsidRPr="0020788A">
        <w:rPr>
          <w:rFonts w:ascii="Times New Roman" w:eastAsia="Times New Roman" w:hAnsi="Times New Roman"/>
          <w:sz w:val="24"/>
          <w:szCs w:val="24"/>
          <w:lang w:eastAsia="ru-RU"/>
        </w:rPr>
        <w:t>9240</w:t>
      </w:r>
      <w:r w:rsidRPr="0020788A">
        <w:rPr>
          <w:rFonts w:ascii="Times New Roman" w:eastAsia="Times New Roman" w:hAnsi="Times New Roman"/>
          <w:sz w:val="24"/>
          <w:szCs w:val="28"/>
          <w:lang w:eastAsia="ru-RU"/>
        </w:rPr>
        <w:t>,00 руб.</w:t>
      </w:r>
    </w:p>
    <w:p w14:paraId="171C7551"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tbl>
      <w:tblPr>
        <w:tblW w:w="9796" w:type="dxa"/>
        <w:tblLook w:val="04A0" w:firstRow="1" w:lastRow="0" w:firstColumn="1" w:lastColumn="0" w:noHBand="0" w:noVBand="1"/>
      </w:tblPr>
      <w:tblGrid>
        <w:gridCol w:w="2295"/>
        <w:gridCol w:w="7501"/>
      </w:tblGrid>
      <w:tr w:rsidR="0020788A" w:rsidRPr="0020788A" w14:paraId="0D296D79"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9CD621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738F90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адаптивной физической культуре и адаптивному спорту по общей физической подготовке</w:t>
            </w:r>
          </w:p>
          <w:p w14:paraId="7FB55D5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адаптивной физической культуре и адаптивному спорту по функциональной подготовке</w:t>
            </w:r>
          </w:p>
          <w:p w14:paraId="6BCC06B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адаптивной физической культуре и адаптивному спорту по направлению подготовки (в соответствии с федеральным стандартом спортивной подготовки по виду адаптивного спорта)</w:t>
            </w:r>
          </w:p>
        </w:tc>
      </w:tr>
      <w:tr w:rsidR="0020788A" w:rsidRPr="0020788A" w14:paraId="0A25E07F"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59853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A5842A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 программы подготовки специалистов среднего звена в области адаптивной физической культуры или адаптивного спорта</w:t>
            </w:r>
          </w:p>
          <w:p w14:paraId="3702F3C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074F596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(непрофильное) и дополнительное профессиональное образование в области адаптивной физической культуры или адаптивного спорта либо наличие квалификационной категории тренера</w:t>
            </w:r>
            <w:hyperlink r:id="rId61" w:anchor="/document/72234050/entry/333" w:history="1">
              <w:r w:rsidRPr="0020788A">
                <w:rPr>
                  <w:rFonts w:ascii="Times New Roman" w:hAnsi="Times New Roman"/>
                  <w:u w:val="single"/>
                  <w:lang w:eastAsia="ru-RU"/>
                </w:rPr>
                <w:t>3</w:t>
              </w:r>
            </w:hyperlink>
            <w:r w:rsidRPr="0020788A">
              <w:rPr>
                <w:rFonts w:ascii="Times New Roman" w:eastAsia="Times New Roman" w:hAnsi="Times New Roman"/>
                <w:sz w:val="24"/>
                <w:szCs w:val="24"/>
                <w:lang w:eastAsia="ru-RU"/>
              </w:rPr>
              <w:t xml:space="preserve"> или тренера-преподавателя</w:t>
            </w:r>
            <w:hyperlink r:id="rId62" w:anchor="/document/72234050/entry/444" w:history="1">
              <w:r w:rsidRPr="0020788A">
                <w:rPr>
                  <w:rFonts w:ascii="Times New Roman" w:hAnsi="Times New Roman"/>
                  <w:u w:val="single"/>
                  <w:lang w:eastAsia="ru-RU"/>
                </w:rPr>
                <w:t>4</w:t>
              </w:r>
            </w:hyperlink>
          </w:p>
        </w:tc>
      </w:tr>
      <w:tr w:rsidR="0020788A" w:rsidRPr="0020788A" w14:paraId="3662F967"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22295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w:t>
            </w:r>
          </w:p>
          <w:p w14:paraId="3B98300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5877D62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5EC2C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30F68137"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E06A53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FDA6D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4C981CC3" w14:textId="77777777" w:rsidTr="006A6AC1">
        <w:trPr>
          <w:trHeight w:val="2490"/>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BC7DF2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3DC9335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C3456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604B68F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 программы профессиональной переподготовки) раз в два года;</w:t>
            </w:r>
          </w:p>
          <w:p w14:paraId="4806F46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формирование профессиональных навыков через наставничество;</w:t>
            </w:r>
          </w:p>
          <w:p w14:paraId="4DDA9BA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56927B7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мастер-классах</w:t>
            </w:r>
          </w:p>
        </w:tc>
      </w:tr>
    </w:tbl>
    <w:p w14:paraId="02944115" w14:textId="77777777" w:rsidR="0020788A" w:rsidRPr="0020788A" w:rsidRDefault="0020788A" w:rsidP="0020788A">
      <w:pPr>
        <w:spacing w:after="1" w:line="280" w:lineRule="atLeast"/>
      </w:pPr>
    </w:p>
    <w:p w14:paraId="0C9166BF"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3.2. Обобщенная трудовая функция: Организация тренировочного процесса занимающихся в группах начальной подготовки по виду адаптивного спорта (группе спортивных дисциплин).</w:t>
      </w:r>
    </w:p>
    <w:p w14:paraId="411F75FF"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p>
    <w:p w14:paraId="6EFE827A"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 xml:space="preserve">Уровень квалификации – 5               Оклад по должности: </w:t>
      </w:r>
      <w:r w:rsidRPr="0020788A">
        <w:rPr>
          <w:rFonts w:ascii="Times New Roman" w:eastAsia="Times New Roman" w:hAnsi="Times New Roman"/>
          <w:sz w:val="24"/>
          <w:szCs w:val="24"/>
          <w:lang w:eastAsia="ru-RU"/>
        </w:rPr>
        <w:t>9240</w:t>
      </w:r>
      <w:r w:rsidRPr="0020788A">
        <w:rPr>
          <w:rFonts w:ascii="Times New Roman" w:eastAsia="Times New Roman" w:hAnsi="Times New Roman"/>
          <w:sz w:val="24"/>
          <w:szCs w:val="28"/>
          <w:lang w:eastAsia="ru-RU"/>
        </w:rPr>
        <w:t>,00 руб.</w:t>
      </w:r>
    </w:p>
    <w:p w14:paraId="34E084D9" w14:textId="77777777" w:rsid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14:paraId="24553C7F" w14:textId="77777777" w:rsidR="001A5565" w:rsidRPr="0020788A" w:rsidRDefault="001A5565"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tbl>
      <w:tblPr>
        <w:tblW w:w="9796" w:type="dxa"/>
        <w:tblLook w:val="04A0" w:firstRow="1" w:lastRow="0" w:firstColumn="1" w:lastColumn="0" w:noHBand="0" w:noVBand="1"/>
      </w:tblPr>
      <w:tblGrid>
        <w:gridCol w:w="2655"/>
        <w:gridCol w:w="7141"/>
      </w:tblGrid>
      <w:tr w:rsidR="0020788A" w:rsidRPr="0020788A" w14:paraId="17F57D05"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FE886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3C5024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адаптивному спорту</w:t>
            </w:r>
          </w:p>
        </w:tc>
      </w:tr>
      <w:tr w:rsidR="0020788A" w:rsidRPr="0020788A" w14:paraId="743D7158"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C9DBC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00DBD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 программы подготовки специалистов среднего звена в области адаптивной физической культуры или адаптивного спорта</w:t>
            </w:r>
          </w:p>
          <w:p w14:paraId="41FDFD8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47F3EFA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(непрофильное) и дополнительное профессиональное образование по методике обучения адаптивной физической культуре по виду адаптивного спорта либо наличие квалификационной категории тренера или тренера-преподавателя</w:t>
            </w:r>
          </w:p>
        </w:tc>
      </w:tr>
      <w:tr w:rsidR="0020788A" w:rsidRPr="0020788A" w14:paraId="07849037"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432261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lastRenderedPageBreak/>
              <w:t>Требования к опыту</w:t>
            </w:r>
          </w:p>
          <w:p w14:paraId="42EC3A9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7B8F8A0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CAF98C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00275D2C"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9D4ED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4E7800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1ECA8619"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12DFF2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5CA3694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0A50F4"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1AD0410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 программы профессиональной переподготовки) раз в два года;</w:t>
            </w:r>
          </w:p>
          <w:p w14:paraId="425AD58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формирование профессиональных навыков через наставничество;</w:t>
            </w:r>
          </w:p>
          <w:p w14:paraId="31BF445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11AC6C7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мастер-классах</w:t>
            </w:r>
          </w:p>
        </w:tc>
      </w:tr>
    </w:tbl>
    <w:p w14:paraId="5A8737A2" w14:textId="77777777" w:rsidR="0020788A" w:rsidRPr="0020788A" w:rsidRDefault="0020788A" w:rsidP="0020788A">
      <w:pPr>
        <w:spacing w:after="1" w:line="280" w:lineRule="atLeast"/>
      </w:pPr>
    </w:p>
    <w:p w14:paraId="106E37CB"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3.3. Обобщенная трудовая функция: Управление тренировочным процессом занимающихся в группах тренировочного этапа (этапа спортивной специализации) по виду адаптивного спорта (группе спортивных дисциплин).</w:t>
      </w:r>
    </w:p>
    <w:p w14:paraId="6F5F1679"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p>
    <w:p w14:paraId="2DEE14D9"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highlight w:val="red"/>
          <w:lang w:eastAsia="ru-RU"/>
        </w:rPr>
      </w:pPr>
      <w:r w:rsidRPr="0020788A">
        <w:rPr>
          <w:rFonts w:ascii="Times New Roman" w:eastAsia="Times New Roman" w:hAnsi="Times New Roman"/>
          <w:sz w:val="24"/>
          <w:szCs w:val="28"/>
          <w:lang w:eastAsia="ru-RU"/>
        </w:rPr>
        <w:t>Уровень квалификации – 6               Оклад по должности: 9 800,00 руб.</w:t>
      </w:r>
    </w:p>
    <w:p w14:paraId="21A28A19"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tbl>
      <w:tblPr>
        <w:tblW w:w="9796" w:type="dxa"/>
        <w:tblLook w:val="04A0" w:firstRow="1" w:lastRow="0" w:firstColumn="1" w:lastColumn="0" w:noHBand="0" w:noVBand="1"/>
      </w:tblPr>
      <w:tblGrid>
        <w:gridCol w:w="2295"/>
        <w:gridCol w:w="7501"/>
      </w:tblGrid>
      <w:tr w:rsidR="0020788A" w:rsidRPr="0020788A" w14:paraId="776E0686"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989C9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BB95C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виду адаптивного спорта (группе спортивных дисциплин)</w:t>
            </w:r>
          </w:p>
        </w:tc>
      </w:tr>
      <w:tr w:rsidR="0020788A" w:rsidRPr="0020788A" w14:paraId="41C007E4"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2FD3FF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88B8ED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 программы подготовки специалистов среднего звена в области адаптивной физической культуры или адаптивного спорта</w:t>
            </w:r>
          </w:p>
          <w:p w14:paraId="7CF2C894"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0905E21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(непрофильное) и дополнительное профессиональное образование по методике обучения адаптивной физической культуре по виду адаптивного спорта (группе спортивных дисциплин) либо наличие квалификационной категории тренера или тренера-преподавателя</w:t>
            </w:r>
          </w:p>
        </w:tc>
      </w:tr>
      <w:tr w:rsidR="0020788A" w:rsidRPr="0020788A" w14:paraId="2EF184EF"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EFB86B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w:t>
            </w:r>
          </w:p>
          <w:p w14:paraId="126D543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0743603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CF39A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Не менее года в области реализации программ спортивной подготовки или дополнительных предпрофессиональных программ в области физической культуры и спорта</w:t>
            </w:r>
          </w:p>
          <w:p w14:paraId="2EE4B34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16BEC0A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выполнение нормативов на звание мастер спорта России либо наличие квалификационной категории тренера или тренера-преподавателя</w:t>
            </w:r>
          </w:p>
        </w:tc>
      </w:tr>
      <w:tr w:rsidR="0020788A" w:rsidRPr="0020788A" w14:paraId="2BBDA386"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859C7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D1552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745C0350"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37260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4FBB501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FFC188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6546109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 программы профессиональной переподготовки) раз в два года;</w:t>
            </w:r>
          </w:p>
          <w:p w14:paraId="4BF856D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1129317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симпозиумах, мастер-классах</w:t>
            </w:r>
          </w:p>
        </w:tc>
      </w:tr>
    </w:tbl>
    <w:p w14:paraId="08F806C8" w14:textId="77777777" w:rsidR="0020788A" w:rsidRPr="0020788A" w:rsidRDefault="0020788A" w:rsidP="0020788A">
      <w:pPr>
        <w:autoSpaceDE w:val="0"/>
        <w:autoSpaceDN w:val="0"/>
        <w:adjustRightInd w:val="0"/>
        <w:spacing w:after="0" w:line="240" w:lineRule="auto"/>
        <w:jc w:val="both"/>
        <w:rPr>
          <w:rFonts w:ascii="Times New Roman" w:eastAsia="Times New Roman" w:hAnsi="Times New Roman"/>
          <w:sz w:val="28"/>
          <w:szCs w:val="28"/>
          <w:lang w:eastAsia="ru-RU"/>
        </w:rPr>
      </w:pPr>
    </w:p>
    <w:p w14:paraId="2E28DDBB"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lastRenderedPageBreak/>
        <w:t xml:space="preserve">3.4. Обобщенная трудовая функция: Управление тренировочным процессом занимающихся на этапе совершенствования спортивного мастерства, этапе высшего спортивного мастерства по виду адаптивного спорта (группе спортивных </w:t>
      </w:r>
      <w:proofErr w:type="gramStart"/>
      <w:r w:rsidRPr="0020788A">
        <w:rPr>
          <w:rFonts w:ascii="Times New Roman" w:eastAsia="Times New Roman" w:hAnsi="Times New Roman"/>
          <w:sz w:val="24"/>
          <w:szCs w:val="28"/>
          <w:lang w:eastAsia="ru-RU"/>
        </w:rPr>
        <w:t>дисциплин)тренировочным</w:t>
      </w:r>
      <w:proofErr w:type="gramEnd"/>
      <w:r w:rsidRPr="0020788A">
        <w:rPr>
          <w:rFonts w:ascii="Times New Roman" w:eastAsia="Times New Roman" w:hAnsi="Times New Roman"/>
          <w:sz w:val="24"/>
          <w:szCs w:val="28"/>
          <w:lang w:eastAsia="ru-RU"/>
        </w:rPr>
        <w:t xml:space="preserve"> процессом занимающихся в группах тренировочного этапа (этапа спортивной специализации) по виду адаптивного спорта (группе спортивных дисциплин).</w:t>
      </w:r>
    </w:p>
    <w:p w14:paraId="70CF15D0"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p>
    <w:p w14:paraId="5384C652"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Уровень квалификации – 6               Оклад по должности: 9 800,00 руб.</w:t>
      </w:r>
    </w:p>
    <w:p w14:paraId="27B91813"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tbl>
      <w:tblPr>
        <w:tblW w:w="9796" w:type="dxa"/>
        <w:tblLook w:val="04A0" w:firstRow="1" w:lastRow="0" w:firstColumn="1" w:lastColumn="0" w:noHBand="0" w:noVBand="1"/>
      </w:tblPr>
      <w:tblGrid>
        <w:gridCol w:w="2309"/>
        <w:gridCol w:w="7487"/>
      </w:tblGrid>
      <w:tr w:rsidR="0020788A" w:rsidRPr="0020788A" w14:paraId="5B2BEAF3" w14:textId="77777777" w:rsidTr="006A6AC1">
        <w:tc>
          <w:tcPr>
            <w:tcW w:w="2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DD540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4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EDD3E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виду (группе спортивных дисциплин) адаптивного спорта Тренер команды по виду адаптивного спорта (спортивной дисциплине, группе спортивных дисциплин)</w:t>
            </w:r>
          </w:p>
          <w:p w14:paraId="61E64D2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Старший тренер по виду адаптивного спорта (группе спортивных дисциплин)</w:t>
            </w:r>
          </w:p>
        </w:tc>
      </w:tr>
      <w:tr w:rsidR="0020788A" w:rsidRPr="0020788A" w14:paraId="707DB85B" w14:textId="77777777" w:rsidTr="006A6AC1">
        <w:tc>
          <w:tcPr>
            <w:tcW w:w="2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EE1552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4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8D849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Высшее образование - бакалавриат в области адаптивной физической культуры или адаптивного спорта</w:t>
            </w:r>
          </w:p>
          <w:p w14:paraId="0123E47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590002F1" w14:textId="77777777" w:rsidR="0020788A" w:rsidRPr="0020788A" w:rsidRDefault="0020788A" w:rsidP="00A331C7">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xml:space="preserve">Высшее образование - бакалавриат (непрофильное) дополнительное профессиональное </w:t>
            </w:r>
            <w:proofErr w:type="spellStart"/>
            <w:r w:rsidRPr="0020788A">
              <w:rPr>
                <w:rFonts w:ascii="Times New Roman" w:eastAsia="Times New Roman" w:hAnsi="Times New Roman"/>
                <w:sz w:val="24"/>
                <w:szCs w:val="24"/>
                <w:lang w:eastAsia="ru-RU"/>
              </w:rPr>
              <w:t>образованиие</w:t>
            </w:r>
            <w:proofErr w:type="spellEnd"/>
            <w:r w:rsidRPr="0020788A">
              <w:rPr>
                <w:rFonts w:ascii="Times New Roman" w:eastAsia="Times New Roman" w:hAnsi="Times New Roman"/>
                <w:sz w:val="24"/>
                <w:szCs w:val="24"/>
                <w:lang w:eastAsia="ru-RU"/>
              </w:rPr>
              <w:t xml:space="preserve"> по методике обучения адаптивной физической культуре по профилю вида адаптивного спорта (группе спортивных дисциплин) либо наличие квалификационной категории тренера или тренера-преподавателя не ниже первой</w:t>
            </w:r>
          </w:p>
        </w:tc>
      </w:tr>
      <w:tr w:rsidR="0020788A" w:rsidRPr="0020788A" w14:paraId="68164016" w14:textId="77777777" w:rsidTr="006A6AC1">
        <w:tc>
          <w:tcPr>
            <w:tcW w:w="2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167A7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w:t>
            </w:r>
          </w:p>
          <w:p w14:paraId="5363EC6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3B723EA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4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8DB89A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Не менее трех лет в области реализации программ спортивной подготовки или дополнительных предпрофессиональных программ в области физической культуры и спорта</w:t>
            </w:r>
          </w:p>
          <w:p w14:paraId="093DA45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1CD6661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наличие квалификационной категории тренера или тренера-преподавателя не ниже первой либо выполнение норматива мастер спорта России</w:t>
            </w:r>
          </w:p>
        </w:tc>
      </w:tr>
      <w:tr w:rsidR="0020788A" w:rsidRPr="0020788A" w14:paraId="4AF78329" w14:textId="77777777" w:rsidTr="006A6AC1">
        <w:tc>
          <w:tcPr>
            <w:tcW w:w="2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8A588C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4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7BF1C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7E58BB38" w14:textId="77777777" w:rsidTr="006A6AC1">
        <w:tc>
          <w:tcPr>
            <w:tcW w:w="230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6F9F4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193D2E8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4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2F719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4625D20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 программы профессиональной переподготовки) раз в два года;</w:t>
            </w:r>
          </w:p>
          <w:p w14:paraId="33F7090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2722D52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мастер-классах</w:t>
            </w:r>
          </w:p>
        </w:tc>
      </w:tr>
    </w:tbl>
    <w:p w14:paraId="2D134310"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14:paraId="5700900F"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3.5. Обобщенная трудовая функция: Подготовка спортивной сборной команды субъекта Российской Федерации по виду адаптивного спорта (спортивной дисциплине, группе спортивных дисциплин) к выступлениям на официальных и международных спортивных соревнованиях.</w:t>
      </w:r>
    </w:p>
    <w:p w14:paraId="4BA361B8"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p>
    <w:p w14:paraId="55E8BA9E"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Уровень квалификации – 7             Оклад по должности: 11 230,00 руб.</w:t>
      </w:r>
    </w:p>
    <w:p w14:paraId="5C4C1304"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tbl>
      <w:tblPr>
        <w:tblW w:w="9796" w:type="dxa"/>
        <w:tblLook w:val="04A0" w:firstRow="1" w:lastRow="0" w:firstColumn="1" w:lastColumn="0" w:noHBand="0" w:noVBand="1"/>
      </w:tblPr>
      <w:tblGrid>
        <w:gridCol w:w="2655"/>
        <w:gridCol w:w="7141"/>
      </w:tblGrid>
      <w:tr w:rsidR="0020788A" w:rsidRPr="0020788A" w14:paraId="3A334106"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82759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E511D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спортивной команды субъекта Российской Федерации по виду адаптивного спорта (спортивной дисциплине, группе спортивных дисциплин)</w:t>
            </w:r>
          </w:p>
          <w:p w14:paraId="2EEA611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xml:space="preserve">Старший тренер спортивной команды субъекта Российской Федерации по виду адаптивного спорта (спортивной дисциплине, </w:t>
            </w:r>
            <w:r w:rsidRPr="0020788A">
              <w:rPr>
                <w:rFonts w:ascii="Times New Roman" w:eastAsia="Times New Roman" w:hAnsi="Times New Roman"/>
                <w:sz w:val="24"/>
                <w:szCs w:val="24"/>
                <w:lang w:eastAsia="ru-RU"/>
              </w:rPr>
              <w:lastRenderedPageBreak/>
              <w:t>группе спортивных дисциплин)</w:t>
            </w:r>
          </w:p>
          <w:p w14:paraId="709C609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Главный тренер спортивной сборной команды субъекта Российской Федерации по виду адаптивного спорта (спортивной дисциплине, группе спортивных дисциплин)</w:t>
            </w:r>
          </w:p>
        </w:tc>
      </w:tr>
      <w:tr w:rsidR="0020788A" w:rsidRPr="0020788A" w14:paraId="7220F8A3"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B5262D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lastRenderedPageBreak/>
              <w:t>Требования к образованию и обучению</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A7906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Высшее образование - магистратура в области адаптивной физической культуры или адаптивного спорта</w:t>
            </w:r>
          </w:p>
          <w:p w14:paraId="715B8A4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5FD46484"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Высшее образование - магистратура (непрофильное) и дополнительное профессиональное образование по методике профессионального спортивного совершенствования по виду адаптивного спорта (спортивной дисциплине, группе спортивных дисциплин)</w:t>
            </w:r>
          </w:p>
        </w:tc>
      </w:tr>
      <w:tr w:rsidR="0020788A" w:rsidRPr="0020788A" w14:paraId="793ECEB5"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5EF798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w:t>
            </w:r>
          </w:p>
          <w:p w14:paraId="7F15201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687D885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E47E6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Не менее пяти лет в области физической культуры и спорта</w:t>
            </w:r>
          </w:p>
          <w:p w14:paraId="02D1CE2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45DE390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наличие квалификационной категории тренера или тренера-преподавателя не ниже первой либо выполнение норматива мастер спорта России</w:t>
            </w:r>
          </w:p>
        </w:tc>
      </w:tr>
      <w:tr w:rsidR="0020788A" w:rsidRPr="0020788A" w14:paraId="593A2BA8"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98CEEA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ADB65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240A4D9A"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A9C15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366C1E3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D039D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0B47AB6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 программы профессиональной переподготовки раз в два года);</w:t>
            </w:r>
          </w:p>
          <w:p w14:paraId="5786334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526912F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симпозиумах, мастер-классах</w:t>
            </w:r>
          </w:p>
        </w:tc>
      </w:tr>
    </w:tbl>
    <w:p w14:paraId="3A4FD0AE" w14:textId="77777777" w:rsidR="0020788A" w:rsidRPr="0020788A" w:rsidRDefault="0020788A" w:rsidP="0020788A">
      <w:pPr>
        <w:autoSpaceDE w:val="0"/>
        <w:autoSpaceDN w:val="0"/>
        <w:adjustRightInd w:val="0"/>
        <w:spacing w:after="0" w:line="240" w:lineRule="auto"/>
        <w:ind w:firstLine="851"/>
        <w:jc w:val="both"/>
        <w:rPr>
          <w:rFonts w:ascii="Times New Roman" w:eastAsia="Times New Roman" w:hAnsi="Times New Roman"/>
          <w:sz w:val="28"/>
          <w:szCs w:val="28"/>
          <w:lang w:eastAsia="ru-RU"/>
        </w:rPr>
      </w:pPr>
    </w:p>
    <w:p w14:paraId="230584D8"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4. Профессиональный стандарт «Тренер» (утвержден приказом Министерства труда и социальной защиты РФ от 28 марта 2019 г. №19</w:t>
      </w:r>
      <w:r w:rsidR="00556E6F">
        <w:rPr>
          <w:rFonts w:ascii="Times New Roman" w:eastAsia="Times New Roman" w:hAnsi="Times New Roman"/>
          <w:sz w:val="24"/>
          <w:szCs w:val="28"/>
          <w:lang w:eastAsia="ru-RU"/>
        </w:rPr>
        <w:t>1</w:t>
      </w:r>
      <w:r w:rsidRPr="0020788A">
        <w:rPr>
          <w:rFonts w:ascii="Times New Roman" w:eastAsia="Times New Roman" w:hAnsi="Times New Roman"/>
          <w:sz w:val="24"/>
          <w:szCs w:val="28"/>
          <w:lang w:eastAsia="ru-RU"/>
        </w:rPr>
        <w:t>н).</w:t>
      </w:r>
    </w:p>
    <w:p w14:paraId="25C61FF2" w14:textId="77777777" w:rsidR="0020788A" w:rsidRPr="0020788A" w:rsidRDefault="0020788A" w:rsidP="00556E6F">
      <w:pPr>
        <w:spacing w:after="0" w:line="240" w:lineRule="auto"/>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 xml:space="preserve">Вид профессиональной деятельности: </w:t>
      </w:r>
      <w:r w:rsidRPr="0020788A">
        <w:rPr>
          <w:rFonts w:ascii="Times New Roman" w:hAnsi="Times New Roman"/>
          <w:sz w:val="24"/>
          <w:szCs w:val="28"/>
        </w:rPr>
        <w:t>Проведение тренировочных мероприятий и руководство соревновательной деятельностью</w:t>
      </w:r>
      <w:r w:rsidR="00556E6F">
        <w:rPr>
          <w:rFonts w:ascii="Times New Roman" w:eastAsia="Times New Roman" w:hAnsi="Times New Roman"/>
          <w:sz w:val="24"/>
          <w:szCs w:val="28"/>
          <w:lang w:eastAsia="ru-RU"/>
        </w:rPr>
        <w:t>.</w:t>
      </w:r>
    </w:p>
    <w:p w14:paraId="3CC459B6"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4.1. Обобщенная трудовая функция: Руководство общей физической и специальной подготовкой занимающихся.</w:t>
      </w:r>
    </w:p>
    <w:p w14:paraId="53B269F1"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sz w:val="24"/>
          <w:szCs w:val="28"/>
          <w:lang w:eastAsia="ru-RU"/>
        </w:rPr>
      </w:pPr>
    </w:p>
    <w:p w14:paraId="7E971FAF" w14:textId="77777777" w:rsidR="0020788A" w:rsidRPr="0020788A" w:rsidRDefault="0020788A" w:rsidP="0020788A">
      <w:pPr>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 xml:space="preserve">Уровень квалификации – 5                Оклад по должности: </w:t>
      </w:r>
      <w:r w:rsidRPr="0020788A">
        <w:rPr>
          <w:rFonts w:ascii="Times New Roman" w:eastAsia="Times New Roman" w:hAnsi="Times New Roman"/>
          <w:sz w:val="24"/>
          <w:szCs w:val="24"/>
          <w:lang w:eastAsia="ru-RU"/>
        </w:rPr>
        <w:t>9240</w:t>
      </w:r>
      <w:r w:rsidRPr="0020788A">
        <w:rPr>
          <w:rFonts w:ascii="Times New Roman" w:eastAsia="Times New Roman" w:hAnsi="Times New Roman"/>
          <w:sz w:val="24"/>
          <w:szCs w:val="28"/>
          <w:lang w:eastAsia="ru-RU"/>
        </w:rPr>
        <w:t>,00 руб.</w:t>
      </w:r>
    </w:p>
    <w:p w14:paraId="06A77450" w14:textId="77777777" w:rsidR="0020788A" w:rsidRPr="0020788A" w:rsidRDefault="0020788A" w:rsidP="0020788A">
      <w:pPr>
        <w:spacing w:after="0" w:line="240" w:lineRule="auto"/>
        <w:ind w:firstLine="708"/>
        <w:jc w:val="both"/>
        <w:rPr>
          <w:rFonts w:ascii="Times New Roman" w:eastAsia="Times New Roman" w:hAnsi="Times New Roman"/>
          <w:sz w:val="28"/>
          <w:szCs w:val="28"/>
          <w:lang w:eastAsia="ru-RU"/>
        </w:rPr>
      </w:pPr>
    </w:p>
    <w:tbl>
      <w:tblPr>
        <w:tblW w:w="9796" w:type="dxa"/>
        <w:tblLook w:val="04A0" w:firstRow="1" w:lastRow="0" w:firstColumn="1" w:lastColumn="0" w:noHBand="0" w:noVBand="1"/>
      </w:tblPr>
      <w:tblGrid>
        <w:gridCol w:w="2295"/>
        <w:gridCol w:w="7501"/>
      </w:tblGrid>
      <w:tr w:rsidR="0020788A" w:rsidRPr="0020788A" w14:paraId="746CC38B"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125DEB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4DE723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общей физической подготовке</w:t>
            </w:r>
          </w:p>
          <w:p w14:paraId="64D0905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функциональной подготовке</w:t>
            </w:r>
          </w:p>
          <w:p w14:paraId="303ECDD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направлению подготовки (в соответствии с федеральным стандартом спортивной подготовки по виду спорта)</w:t>
            </w:r>
          </w:p>
        </w:tc>
      </w:tr>
      <w:tr w:rsidR="0020788A" w:rsidRPr="0020788A" w14:paraId="6A944D1E"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969C0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ECFEE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 программы подготовки специалистов среднего звена в области физической культуры и спорта или педагогики по направлению подготовки в области физической культуры и спорта</w:t>
            </w:r>
          </w:p>
          <w:p w14:paraId="3DFAD00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5A0AC78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(непрофильное) и дополнительное профессиональное образование по методике обучения физической культуре, базовым видам спорта либо наличие подтвержденной квалификационной категории тренера</w:t>
            </w:r>
            <w:hyperlink r:id="rId63" w:anchor="/document/72232870/entry/3333" w:history="1">
              <w:r w:rsidRPr="0020788A">
                <w:rPr>
                  <w:rFonts w:ascii="Times New Roman" w:hAnsi="Times New Roman"/>
                  <w:u w:val="single"/>
                  <w:lang w:eastAsia="ru-RU"/>
                </w:rPr>
                <w:t>3</w:t>
              </w:r>
            </w:hyperlink>
            <w:r w:rsidRPr="0020788A">
              <w:rPr>
                <w:rFonts w:ascii="Times New Roman" w:eastAsia="Times New Roman" w:hAnsi="Times New Roman"/>
                <w:sz w:val="24"/>
                <w:szCs w:val="24"/>
                <w:lang w:eastAsia="ru-RU"/>
              </w:rPr>
              <w:t xml:space="preserve"> или тренера-преподавателя</w:t>
            </w:r>
            <w:hyperlink r:id="rId64" w:anchor="/document/72232870/entry/4444" w:history="1">
              <w:r w:rsidRPr="0020788A">
                <w:rPr>
                  <w:rFonts w:ascii="Times New Roman" w:hAnsi="Times New Roman"/>
                  <w:u w:val="single"/>
                  <w:lang w:eastAsia="ru-RU"/>
                </w:rPr>
                <w:t>4</w:t>
              </w:r>
            </w:hyperlink>
          </w:p>
        </w:tc>
      </w:tr>
      <w:tr w:rsidR="0020788A" w:rsidRPr="0020788A" w14:paraId="38DB4F50"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5F6D0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lastRenderedPageBreak/>
              <w:t>Требования к опыту</w:t>
            </w:r>
          </w:p>
          <w:p w14:paraId="25E5E24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7F25D37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2E861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37C514EC"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7E8EE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3DCBE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42086AFF"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EC062B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5597330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48CC69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47AB7A2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или программы профессиональной переподготовки) раз в два года;</w:t>
            </w:r>
          </w:p>
          <w:p w14:paraId="187A083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формирование профессиональных навыков через наставничество;</w:t>
            </w:r>
          </w:p>
          <w:p w14:paraId="1C998B2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497C565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мастер-классах</w:t>
            </w:r>
          </w:p>
        </w:tc>
      </w:tr>
    </w:tbl>
    <w:p w14:paraId="57FD7EFE" w14:textId="77777777" w:rsidR="0020788A" w:rsidRPr="0020788A" w:rsidRDefault="0020788A" w:rsidP="0020788A">
      <w:pPr>
        <w:spacing w:after="0" w:line="240" w:lineRule="auto"/>
        <w:ind w:firstLine="708"/>
        <w:jc w:val="both"/>
        <w:rPr>
          <w:rFonts w:ascii="Times New Roman" w:eastAsia="Times New Roman" w:hAnsi="Times New Roman"/>
          <w:sz w:val="28"/>
          <w:szCs w:val="28"/>
          <w:lang w:eastAsia="ru-RU"/>
        </w:rPr>
      </w:pPr>
    </w:p>
    <w:p w14:paraId="32FDC59E" w14:textId="77777777" w:rsidR="0020788A" w:rsidRPr="0020788A" w:rsidRDefault="0020788A" w:rsidP="0020788A">
      <w:pPr>
        <w:spacing w:after="0" w:line="240" w:lineRule="auto"/>
        <w:ind w:firstLine="708"/>
        <w:jc w:val="both"/>
        <w:rPr>
          <w:rFonts w:ascii="Times New Roman" w:eastAsia="Times New Roman" w:hAnsi="Times New Roman"/>
          <w:sz w:val="36"/>
          <w:szCs w:val="40"/>
          <w:lang w:eastAsia="ru-RU"/>
        </w:rPr>
      </w:pPr>
      <w:r w:rsidRPr="0020788A">
        <w:rPr>
          <w:rFonts w:ascii="Times New Roman" w:hAnsi="Times New Roman"/>
          <w:sz w:val="24"/>
          <w:szCs w:val="28"/>
        </w:rPr>
        <w:t>4.2. Обобщенная трудовая функция: Подготовка занимающихся на этапах спортивно-оздоровительном и начальной подготовки</w:t>
      </w:r>
      <w:r w:rsidRPr="0020788A">
        <w:rPr>
          <w:rFonts w:ascii="PT Serif" w:hAnsi="PT Serif"/>
          <w:color w:val="22272F"/>
          <w:sz w:val="20"/>
          <w:shd w:val="clear" w:color="auto" w:fill="FFFFFF"/>
        </w:rPr>
        <w:t>.</w:t>
      </w:r>
    </w:p>
    <w:p w14:paraId="4C931517"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p>
    <w:p w14:paraId="419CF344"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 xml:space="preserve">Уровень квалификации – 5                 Оклад по должности: </w:t>
      </w:r>
      <w:r w:rsidRPr="0020788A">
        <w:rPr>
          <w:rFonts w:ascii="Times New Roman" w:eastAsia="Times New Roman" w:hAnsi="Times New Roman"/>
          <w:sz w:val="24"/>
          <w:szCs w:val="24"/>
          <w:lang w:eastAsia="ru-RU"/>
        </w:rPr>
        <w:t>9240</w:t>
      </w:r>
      <w:r w:rsidRPr="0020788A">
        <w:rPr>
          <w:rFonts w:ascii="Times New Roman" w:eastAsia="Times New Roman" w:hAnsi="Times New Roman"/>
          <w:sz w:val="24"/>
          <w:szCs w:val="28"/>
          <w:lang w:eastAsia="ru-RU"/>
        </w:rPr>
        <w:t>,00 руб.</w:t>
      </w:r>
    </w:p>
    <w:p w14:paraId="3D2D3E5C" w14:textId="77777777" w:rsidR="0020788A" w:rsidRPr="0020788A" w:rsidRDefault="0020788A" w:rsidP="0020788A">
      <w:pPr>
        <w:spacing w:after="0" w:line="240" w:lineRule="auto"/>
        <w:ind w:firstLine="708"/>
        <w:jc w:val="both"/>
        <w:rPr>
          <w:rFonts w:ascii="Times New Roman" w:eastAsia="Times New Roman" w:hAnsi="Times New Roman"/>
          <w:sz w:val="28"/>
          <w:szCs w:val="28"/>
          <w:lang w:eastAsia="ru-RU"/>
        </w:rPr>
      </w:pPr>
    </w:p>
    <w:tbl>
      <w:tblPr>
        <w:tblW w:w="9796" w:type="dxa"/>
        <w:tblLook w:val="04A0" w:firstRow="1" w:lastRow="0" w:firstColumn="1" w:lastColumn="0" w:noHBand="0" w:noVBand="1"/>
      </w:tblPr>
      <w:tblGrid>
        <w:gridCol w:w="2295"/>
        <w:gridCol w:w="7501"/>
      </w:tblGrid>
      <w:tr w:rsidR="0020788A" w:rsidRPr="0020788A" w14:paraId="19699EA4"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BE344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AE84E0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начальной подготовке</w:t>
            </w:r>
          </w:p>
          <w:p w14:paraId="5D05376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w:t>
            </w:r>
          </w:p>
          <w:p w14:paraId="2C2B6FB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Старший тренер</w:t>
            </w:r>
          </w:p>
        </w:tc>
      </w:tr>
      <w:tr w:rsidR="0020788A" w:rsidRPr="0020788A" w14:paraId="361633D8"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3F7C74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A4D67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 программы подготовки специалистов среднего звена в области физической культуры и спорта или</w:t>
            </w:r>
          </w:p>
          <w:p w14:paraId="75C5889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(непрофильное) и дополнительное профессиональное образование - по методике обучения базовым видам спорта либо наличие подтвержденной квалификационной категории тренера или тренера-преподавателя</w:t>
            </w:r>
          </w:p>
        </w:tc>
      </w:tr>
      <w:tr w:rsidR="0020788A" w:rsidRPr="0020788A" w14:paraId="1EF44636"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CCFAC6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w:t>
            </w:r>
          </w:p>
          <w:p w14:paraId="1616ABF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7ECFD87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6AFBD0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6E160743"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C3638B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2AC00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2C6680CE"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E21880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476D5E8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D0019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4BD8C4B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или программы профессиональной переподготовки) раз в два года;</w:t>
            </w:r>
          </w:p>
          <w:p w14:paraId="55FF33F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формирование профессиональных навыков через наставничество;</w:t>
            </w:r>
          </w:p>
          <w:p w14:paraId="3A7946E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59A1B9E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мастер-классах</w:t>
            </w:r>
          </w:p>
        </w:tc>
      </w:tr>
    </w:tbl>
    <w:p w14:paraId="73683227" w14:textId="77777777" w:rsidR="0020788A" w:rsidRPr="0020788A" w:rsidRDefault="0020788A" w:rsidP="0020788A">
      <w:pPr>
        <w:spacing w:after="0" w:line="240" w:lineRule="auto"/>
        <w:ind w:firstLine="708"/>
        <w:jc w:val="both"/>
        <w:rPr>
          <w:rFonts w:ascii="Times New Roman" w:eastAsia="Times New Roman" w:hAnsi="Times New Roman"/>
          <w:sz w:val="28"/>
          <w:szCs w:val="28"/>
          <w:lang w:eastAsia="ru-RU"/>
        </w:rPr>
      </w:pPr>
    </w:p>
    <w:p w14:paraId="7F5901C4" w14:textId="77777777" w:rsidR="0020788A" w:rsidRPr="0020788A" w:rsidRDefault="0020788A" w:rsidP="0020788A">
      <w:pPr>
        <w:spacing w:after="0" w:line="240" w:lineRule="auto"/>
        <w:ind w:firstLine="708"/>
        <w:jc w:val="both"/>
        <w:rPr>
          <w:rFonts w:ascii="Times New Roman" w:hAnsi="Times New Roman"/>
          <w:sz w:val="24"/>
          <w:szCs w:val="28"/>
        </w:rPr>
      </w:pPr>
      <w:r w:rsidRPr="0020788A">
        <w:rPr>
          <w:rFonts w:ascii="Times New Roman" w:hAnsi="Times New Roman"/>
          <w:sz w:val="24"/>
          <w:szCs w:val="28"/>
        </w:rPr>
        <w:t>4.3. Обобщенная трудовая функция: Подготовка занимающихся на тренировочном этапе (этапе спортивной специализации) по виду спорта (группе спортивных дисциплин).</w:t>
      </w:r>
    </w:p>
    <w:p w14:paraId="14A5C94C" w14:textId="77777777" w:rsidR="0020788A" w:rsidRPr="0020788A" w:rsidRDefault="0020788A" w:rsidP="0020788A">
      <w:pPr>
        <w:spacing w:after="0" w:line="240" w:lineRule="auto"/>
        <w:ind w:firstLine="708"/>
        <w:jc w:val="both"/>
        <w:rPr>
          <w:rFonts w:ascii="Times New Roman" w:hAnsi="Times New Roman"/>
          <w:sz w:val="24"/>
          <w:szCs w:val="28"/>
        </w:rPr>
      </w:pPr>
    </w:p>
    <w:p w14:paraId="37281D49"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Уровень квалификации – 6                 Оклад по должности: 9 800,00 руб.</w:t>
      </w:r>
    </w:p>
    <w:p w14:paraId="18F84799" w14:textId="77777777" w:rsidR="0020788A" w:rsidRPr="0020788A" w:rsidRDefault="0020788A" w:rsidP="0020788A">
      <w:pPr>
        <w:autoSpaceDE w:val="0"/>
        <w:autoSpaceDN w:val="0"/>
        <w:adjustRightInd w:val="0"/>
        <w:spacing w:after="0" w:line="240" w:lineRule="auto"/>
        <w:ind w:firstLine="540"/>
        <w:jc w:val="both"/>
        <w:outlineLvl w:val="0"/>
        <w:rPr>
          <w:rFonts w:ascii="Times New Roman" w:hAnsi="Times New Roman"/>
          <w:sz w:val="24"/>
          <w:szCs w:val="28"/>
        </w:rPr>
      </w:pPr>
    </w:p>
    <w:tbl>
      <w:tblPr>
        <w:tblW w:w="9796" w:type="dxa"/>
        <w:tblLook w:val="04A0" w:firstRow="1" w:lastRow="0" w:firstColumn="1" w:lastColumn="0" w:noHBand="0" w:noVBand="1"/>
      </w:tblPr>
      <w:tblGrid>
        <w:gridCol w:w="2295"/>
        <w:gridCol w:w="7501"/>
      </w:tblGrid>
      <w:tr w:rsidR="0020788A" w:rsidRPr="0020788A" w14:paraId="7649A8DD"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DF766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CDFB4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виду спорта (группе спортивных дисциплин)</w:t>
            </w:r>
          </w:p>
          <w:p w14:paraId="532D8C9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w:t>
            </w:r>
          </w:p>
          <w:p w14:paraId="15764BE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Старший тренер</w:t>
            </w:r>
          </w:p>
        </w:tc>
      </w:tr>
      <w:tr w:rsidR="0020788A" w:rsidRPr="0020788A" w14:paraId="0D32B1E8"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2E013F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96B5B0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 программы подготовки специалистов среднего звена в области физической культуры и спорта</w:t>
            </w:r>
          </w:p>
          <w:p w14:paraId="568FE30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690558F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Среднее профессиональное образование (непрофильное) и дополнительное профессиональное образование по методике обучения по виду спорта (группе спортивных дисциплин) либо наличие подтвержденной квалификационной категории тренера или тренера-преподавателя</w:t>
            </w:r>
          </w:p>
        </w:tc>
      </w:tr>
      <w:tr w:rsidR="0020788A" w:rsidRPr="0020788A" w14:paraId="3F7F1081"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DFD14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w:t>
            </w:r>
          </w:p>
          <w:p w14:paraId="616C228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0C76570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F4D51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Не менее года в области реализации программ спортивной подготовки или дополнительных предпрофессиональных программ в области физической культуры и спорта</w:t>
            </w:r>
          </w:p>
          <w:p w14:paraId="75A0E79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38E18A2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Наличие опыта результативного (1-6 место) участия в качестве спортсмена в официальных общероссийских или международных спортивных соревнованиях, присвоенной квалификационной категории тренера или тренера-преподавателя либо выполнение нормативов на звание мастер спорта России</w:t>
            </w:r>
          </w:p>
        </w:tc>
      </w:tr>
      <w:tr w:rsidR="0020788A" w:rsidRPr="0020788A" w14:paraId="22154820"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A9002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676AE9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75E9BFBF"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7CC8F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3F36A7A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ECAE8D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39546AC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или программы профессиональной переподготовки) раз в два года;</w:t>
            </w:r>
          </w:p>
          <w:p w14:paraId="769073B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1EB3E1C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мастер-классах</w:t>
            </w:r>
          </w:p>
        </w:tc>
      </w:tr>
    </w:tbl>
    <w:p w14:paraId="236DF986" w14:textId="77777777" w:rsidR="0020788A" w:rsidRPr="0020788A" w:rsidRDefault="0020788A" w:rsidP="0020788A">
      <w:pPr>
        <w:autoSpaceDE w:val="0"/>
        <w:autoSpaceDN w:val="0"/>
        <w:adjustRightInd w:val="0"/>
        <w:spacing w:after="0" w:line="240" w:lineRule="auto"/>
        <w:ind w:firstLine="540"/>
        <w:jc w:val="both"/>
        <w:outlineLvl w:val="0"/>
        <w:rPr>
          <w:rFonts w:ascii="Times New Roman" w:hAnsi="Times New Roman"/>
          <w:sz w:val="28"/>
          <w:szCs w:val="28"/>
        </w:rPr>
      </w:pPr>
    </w:p>
    <w:p w14:paraId="4D0A5C53" w14:textId="77777777" w:rsidR="0020788A" w:rsidRPr="0020788A" w:rsidRDefault="0020788A" w:rsidP="0020788A">
      <w:pPr>
        <w:spacing w:after="0" w:line="240" w:lineRule="auto"/>
        <w:ind w:firstLine="708"/>
        <w:jc w:val="both"/>
        <w:rPr>
          <w:rFonts w:ascii="Times New Roman" w:hAnsi="Times New Roman"/>
          <w:sz w:val="24"/>
          <w:szCs w:val="28"/>
        </w:rPr>
      </w:pPr>
      <w:r w:rsidRPr="0020788A">
        <w:rPr>
          <w:rFonts w:ascii="Times New Roman" w:hAnsi="Times New Roman"/>
          <w:sz w:val="24"/>
          <w:szCs w:val="28"/>
        </w:rPr>
        <w:t xml:space="preserve">4.4. Обобщенная трудовая функция: </w:t>
      </w:r>
    </w:p>
    <w:p w14:paraId="2184C368" w14:textId="77777777" w:rsidR="0020788A" w:rsidRPr="0020788A" w:rsidRDefault="0020788A" w:rsidP="0020788A">
      <w:pPr>
        <w:spacing w:after="0" w:line="240" w:lineRule="auto"/>
        <w:ind w:firstLine="708"/>
        <w:jc w:val="both"/>
        <w:rPr>
          <w:rFonts w:ascii="Times New Roman" w:hAnsi="Times New Roman"/>
          <w:sz w:val="24"/>
          <w:szCs w:val="28"/>
        </w:rPr>
      </w:pPr>
      <w:r w:rsidRPr="0020788A">
        <w:rPr>
          <w:rFonts w:ascii="Times New Roman" w:hAnsi="Times New Roman"/>
          <w:sz w:val="24"/>
          <w:szCs w:val="28"/>
        </w:rPr>
        <w:t>Подготовка занимающихся на этапах совершенствования спортивного мастерства, высшего спортивного мастерства по виду спорта (группе спортивных дисциплин).</w:t>
      </w:r>
    </w:p>
    <w:p w14:paraId="7D492BCB"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p>
    <w:p w14:paraId="7B2201BB"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Уровень квалификации – 6                 Оклад по должности:9 800,00 руб.</w:t>
      </w:r>
    </w:p>
    <w:p w14:paraId="62A94DDB" w14:textId="77777777" w:rsidR="0020788A" w:rsidRPr="0020788A" w:rsidRDefault="0020788A" w:rsidP="0020788A">
      <w:pPr>
        <w:autoSpaceDE w:val="0"/>
        <w:autoSpaceDN w:val="0"/>
        <w:adjustRightInd w:val="0"/>
        <w:spacing w:after="0" w:line="240" w:lineRule="auto"/>
        <w:ind w:firstLine="540"/>
        <w:jc w:val="both"/>
        <w:outlineLvl w:val="0"/>
        <w:rPr>
          <w:rFonts w:ascii="Times New Roman" w:hAnsi="Times New Roman"/>
          <w:sz w:val="28"/>
          <w:szCs w:val="28"/>
        </w:rPr>
      </w:pPr>
    </w:p>
    <w:tbl>
      <w:tblPr>
        <w:tblW w:w="9796" w:type="dxa"/>
        <w:tblLook w:val="04A0" w:firstRow="1" w:lastRow="0" w:firstColumn="1" w:lastColumn="0" w:noHBand="0" w:noVBand="1"/>
      </w:tblPr>
      <w:tblGrid>
        <w:gridCol w:w="2295"/>
        <w:gridCol w:w="7501"/>
      </w:tblGrid>
      <w:tr w:rsidR="0020788A" w:rsidRPr="0020788A" w14:paraId="117A3DB5"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41CAC3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06A14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w:t>
            </w:r>
          </w:p>
          <w:p w14:paraId="3865F39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по виду спорта (группе спортивных дисциплин)</w:t>
            </w:r>
          </w:p>
          <w:p w14:paraId="3A3EB6A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Старший тренер</w:t>
            </w:r>
          </w:p>
          <w:p w14:paraId="12F30E5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Старший тренер по виду спорта (группе спортивных дисциплин)</w:t>
            </w:r>
          </w:p>
        </w:tc>
      </w:tr>
      <w:tr w:rsidR="0020788A" w:rsidRPr="0020788A" w14:paraId="5E6363C6" w14:textId="77777777" w:rsidTr="006A6AC1">
        <w:tc>
          <w:tcPr>
            <w:tcW w:w="9796" w:type="dxa"/>
            <w:gridSpan w:val="2"/>
            <w:tcBorders>
              <w:top w:val="single" w:sz="6" w:space="0" w:color="000000"/>
              <w:left w:val="nil"/>
              <w:bottom w:val="single" w:sz="6" w:space="0" w:color="000000"/>
              <w:right w:val="nil"/>
            </w:tcBorders>
            <w:tcMar>
              <w:top w:w="15" w:type="dxa"/>
              <w:left w:w="15" w:type="dxa"/>
              <w:bottom w:w="15" w:type="dxa"/>
              <w:right w:w="15" w:type="dxa"/>
            </w:tcMar>
            <w:hideMark/>
          </w:tcPr>
          <w:p w14:paraId="199E064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w:t>
            </w:r>
          </w:p>
        </w:tc>
      </w:tr>
      <w:tr w:rsidR="0020788A" w:rsidRPr="0020788A" w14:paraId="04B42EB5"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F7938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5E43BE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Высшее образование - бакалавриат в области физической культуры и спорта</w:t>
            </w:r>
          </w:p>
          <w:p w14:paraId="3FDBB35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6A7AD11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xml:space="preserve">Высшее образование - бакалавриат (непрофильное) и дополнительное профессиональное образование по методике обучения, профессионального спортивного совершенствования по виду спорта (группе спортивных дисциплин) либо наличие подтвержденной </w:t>
            </w:r>
            <w:r w:rsidRPr="0020788A">
              <w:rPr>
                <w:rFonts w:ascii="Times New Roman" w:eastAsia="Times New Roman" w:hAnsi="Times New Roman"/>
                <w:sz w:val="24"/>
                <w:szCs w:val="24"/>
                <w:lang w:eastAsia="ru-RU"/>
              </w:rPr>
              <w:lastRenderedPageBreak/>
              <w:t>квалификационной категории тренера или тренера-преподавателя не ниже первой</w:t>
            </w:r>
          </w:p>
        </w:tc>
      </w:tr>
      <w:tr w:rsidR="0020788A" w:rsidRPr="0020788A" w14:paraId="68CCBB45"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F7096F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lastRenderedPageBreak/>
              <w:t>Требования к опыту</w:t>
            </w:r>
          </w:p>
          <w:p w14:paraId="6D5B767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68DB8D3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9C456D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Не менее трех лет в области реализации программ спортивной подготовки или дополнительных предпрофессиональных программ в сфере физической культуры и спорта</w:t>
            </w:r>
          </w:p>
          <w:p w14:paraId="0C45096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4F86288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Наличие опыта результативного участия в качестве спортсмена в составе спортивной сборной команды Российской Федерации или профессиональной команды в официальных международных спортивных соревнованиях (1-6 место в итоговом протоколе), наличие присвоенной квалификационной категории тренера или тренера-преподавателя не ниже первой или выполнение норматива мастер спорта России</w:t>
            </w:r>
          </w:p>
        </w:tc>
      </w:tr>
    </w:tbl>
    <w:p w14:paraId="1139412D" w14:textId="77777777" w:rsidR="0020788A" w:rsidRPr="0020788A" w:rsidRDefault="0020788A" w:rsidP="0020788A">
      <w:pPr>
        <w:autoSpaceDE w:val="0"/>
        <w:autoSpaceDN w:val="0"/>
        <w:adjustRightInd w:val="0"/>
        <w:spacing w:after="0" w:line="240" w:lineRule="auto"/>
        <w:ind w:firstLine="540"/>
        <w:jc w:val="both"/>
        <w:outlineLvl w:val="0"/>
        <w:rPr>
          <w:rFonts w:ascii="Times New Roman" w:hAnsi="Times New Roman"/>
          <w:sz w:val="28"/>
          <w:szCs w:val="28"/>
        </w:rPr>
      </w:pPr>
    </w:p>
    <w:p w14:paraId="5C861F88" w14:textId="77777777" w:rsidR="0020788A" w:rsidRPr="0020788A" w:rsidRDefault="0020788A" w:rsidP="0020788A">
      <w:pPr>
        <w:spacing w:after="0" w:line="240" w:lineRule="auto"/>
        <w:ind w:firstLine="708"/>
        <w:jc w:val="both"/>
        <w:rPr>
          <w:rFonts w:ascii="Times New Roman" w:hAnsi="Times New Roman"/>
          <w:sz w:val="24"/>
          <w:szCs w:val="28"/>
        </w:rPr>
      </w:pPr>
      <w:r w:rsidRPr="0020788A">
        <w:rPr>
          <w:rFonts w:ascii="Times New Roman" w:hAnsi="Times New Roman"/>
          <w:sz w:val="24"/>
          <w:szCs w:val="28"/>
        </w:rPr>
        <w:t>4.5. Обобщенная трудовая функция: Оказание консультационной поддержки тренерам и спортсменам на всех этапах спортивной подготовки.</w:t>
      </w:r>
    </w:p>
    <w:p w14:paraId="2074897D"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p>
    <w:p w14:paraId="31CB3529"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Уровень квалификации – 6                 Оклад по должности: 9 800,00 руб.</w:t>
      </w:r>
    </w:p>
    <w:p w14:paraId="5BC33AF0" w14:textId="77777777" w:rsidR="0020788A" w:rsidRPr="0020788A" w:rsidRDefault="0020788A" w:rsidP="0020788A">
      <w:pPr>
        <w:autoSpaceDE w:val="0"/>
        <w:autoSpaceDN w:val="0"/>
        <w:adjustRightInd w:val="0"/>
        <w:spacing w:after="0" w:line="240" w:lineRule="auto"/>
        <w:ind w:firstLine="540"/>
        <w:jc w:val="both"/>
        <w:outlineLvl w:val="0"/>
        <w:rPr>
          <w:rFonts w:ascii="Times New Roman" w:hAnsi="Times New Roman"/>
          <w:sz w:val="28"/>
          <w:szCs w:val="28"/>
        </w:rPr>
      </w:pPr>
    </w:p>
    <w:tbl>
      <w:tblPr>
        <w:tblW w:w="9796" w:type="dxa"/>
        <w:tblLook w:val="04A0" w:firstRow="1" w:lastRow="0" w:firstColumn="1" w:lastColumn="0" w:noHBand="0" w:noVBand="1"/>
      </w:tblPr>
      <w:tblGrid>
        <w:gridCol w:w="2655"/>
        <w:gridCol w:w="7141"/>
      </w:tblGrid>
      <w:tr w:rsidR="0020788A" w:rsidRPr="0020788A" w14:paraId="2FA84D5F"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BB8E93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FD8EA7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Тренер-консультант</w:t>
            </w:r>
          </w:p>
        </w:tc>
      </w:tr>
      <w:tr w:rsidR="0020788A" w:rsidRPr="0020788A" w14:paraId="7F254993"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AD036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669B5E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Высшее образование - бакалавриат в области физической культуры и спорта</w:t>
            </w:r>
          </w:p>
          <w:p w14:paraId="707547E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5E55081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Высшее образование - бакалавриат (непрофильное) и дополнительное профессиональное образование по методике обучения, профессионального спортивного совершенствования по виду спорта (группе спортивных дисциплин) либо наличии подтвержденной высшей квалификационной категории тренера или тренера-преподавателя</w:t>
            </w:r>
          </w:p>
        </w:tc>
      </w:tr>
      <w:tr w:rsidR="0020788A" w:rsidRPr="0020788A" w14:paraId="0A4B253F"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484951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w:t>
            </w:r>
          </w:p>
          <w:p w14:paraId="7D57B95D"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296F1F3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0D79B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Не менее пяти лет в области физической культуры и спорта</w:t>
            </w:r>
          </w:p>
          <w:p w14:paraId="4B0246A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315E50B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Наличие опыта результативного участия в качестве спортсмена в составе спортивной сборной команды Российской Федерации или профессиональной команды в официальных международных спортивных соревнованиях (1-6 место в итоговом протоколе)</w:t>
            </w:r>
          </w:p>
        </w:tc>
      </w:tr>
      <w:tr w:rsidR="0020788A" w:rsidRPr="0020788A" w14:paraId="726AC689"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E08E2A"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4BAEED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51B4AD1B" w14:textId="77777777" w:rsidTr="006A6AC1">
        <w:tc>
          <w:tcPr>
            <w:tcW w:w="26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4F7AB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5522BB2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14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71D13B"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1974A20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или программы профессиональной переподготовки) раз в два года;</w:t>
            </w:r>
          </w:p>
          <w:p w14:paraId="2A786EA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69392E5E"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симпозиумах, мастер-классах</w:t>
            </w:r>
          </w:p>
        </w:tc>
      </w:tr>
    </w:tbl>
    <w:p w14:paraId="1B61C04C" w14:textId="77777777" w:rsidR="0020788A" w:rsidRPr="0020788A" w:rsidRDefault="0020788A" w:rsidP="0020788A">
      <w:pPr>
        <w:autoSpaceDE w:val="0"/>
        <w:autoSpaceDN w:val="0"/>
        <w:adjustRightInd w:val="0"/>
        <w:spacing w:after="0" w:line="240" w:lineRule="auto"/>
        <w:ind w:firstLine="540"/>
        <w:jc w:val="both"/>
        <w:outlineLvl w:val="0"/>
        <w:rPr>
          <w:rFonts w:ascii="Times New Roman" w:hAnsi="Times New Roman"/>
          <w:sz w:val="28"/>
          <w:szCs w:val="28"/>
        </w:rPr>
      </w:pPr>
    </w:p>
    <w:p w14:paraId="101AF522" w14:textId="77777777" w:rsidR="0020788A" w:rsidRPr="0020788A" w:rsidRDefault="0020788A" w:rsidP="0020788A">
      <w:pPr>
        <w:spacing w:after="0" w:line="240" w:lineRule="auto"/>
        <w:ind w:firstLine="708"/>
        <w:jc w:val="both"/>
        <w:rPr>
          <w:rFonts w:ascii="Times New Roman" w:eastAsia="Times New Roman" w:hAnsi="Times New Roman"/>
          <w:sz w:val="36"/>
          <w:szCs w:val="40"/>
          <w:lang w:eastAsia="ru-RU"/>
        </w:rPr>
      </w:pPr>
      <w:r w:rsidRPr="0020788A">
        <w:rPr>
          <w:rFonts w:ascii="Times New Roman" w:hAnsi="Times New Roman"/>
          <w:sz w:val="24"/>
          <w:szCs w:val="28"/>
        </w:rPr>
        <w:t xml:space="preserve">4.6. Обобщенная трудовая функция: Подготовка спортивной команды по виду спорта (спортивной дисциплине, группе спортивных дисциплин), спортивной сборной команды </w:t>
      </w:r>
      <w:r w:rsidRPr="0020788A">
        <w:rPr>
          <w:rFonts w:ascii="Times New Roman" w:hAnsi="Times New Roman"/>
          <w:sz w:val="24"/>
          <w:szCs w:val="28"/>
        </w:rPr>
        <w:lastRenderedPageBreak/>
        <w:t>субъекта Российской Федерации по виду спорта (спортивной дисциплине, группы спортивных дисциплин) к выступлениям на спортивных соревнованиях</w:t>
      </w:r>
      <w:r w:rsidRPr="0020788A">
        <w:rPr>
          <w:rFonts w:ascii="PT Serif" w:hAnsi="PT Serif"/>
          <w:color w:val="22272F"/>
          <w:sz w:val="20"/>
          <w:shd w:val="clear" w:color="auto" w:fill="FFFFFF"/>
        </w:rPr>
        <w:t>.</w:t>
      </w:r>
    </w:p>
    <w:p w14:paraId="753AE4CD"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p>
    <w:p w14:paraId="6F68894D"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r w:rsidRPr="0020788A">
        <w:rPr>
          <w:rFonts w:ascii="Times New Roman" w:eastAsia="Times New Roman" w:hAnsi="Times New Roman"/>
          <w:sz w:val="24"/>
          <w:szCs w:val="28"/>
          <w:lang w:eastAsia="ru-RU"/>
        </w:rPr>
        <w:t>Уровень квалификации – 6                 Оклад по должности: 9 800,00 руб.</w:t>
      </w:r>
    </w:p>
    <w:p w14:paraId="1868407E" w14:textId="77777777" w:rsidR="0020788A" w:rsidRPr="0020788A" w:rsidRDefault="0020788A" w:rsidP="0020788A">
      <w:pPr>
        <w:spacing w:after="0" w:line="240" w:lineRule="auto"/>
        <w:ind w:firstLine="708"/>
        <w:jc w:val="both"/>
        <w:rPr>
          <w:rFonts w:ascii="Times New Roman" w:eastAsia="Times New Roman" w:hAnsi="Times New Roman"/>
          <w:sz w:val="24"/>
          <w:szCs w:val="28"/>
          <w:lang w:eastAsia="ru-RU"/>
        </w:rPr>
      </w:pPr>
    </w:p>
    <w:tbl>
      <w:tblPr>
        <w:tblW w:w="9796" w:type="dxa"/>
        <w:tblLook w:val="04A0" w:firstRow="1" w:lastRow="0" w:firstColumn="1" w:lastColumn="0" w:noHBand="0" w:noVBand="1"/>
      </w:tblPr>
      <w:tblGrid>
        <w:gridCol w:w="2295"/>
        <w:gridCol w:w="7501"/>
      </w:tblGrid>
      <w:tr w:rsidR="0020788A" w:rsidRPr="0020788A" w14:paraId="5FD418AD"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27EDC71"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Возможные наименования должностей, профессий</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DBBD8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команды по виду спорта (спортивной дисциплине, группе спортивных дисциплин)</w:t>
            </w:r>
          </w:p>
          <w:p w14:paraId="1401F1C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Тренер спортивной сборной команды субъекта Российской Федерации по виду спорта (спортивной дисциплине, группе спортивных дисциплин)</w:t>
            </w:r>
          </w:p>
          <w:p w14:paraId="29A5390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Старший тренер спортивной сборной команды субъекта Российской Федерации по виду спорта (спортивной дисциплине, группе спортивных дисциплин)</w:t>
            </w:r>
          </w:p>
          <w:p w14:paraId="428ABF2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Старший тренер команды по виду спорта (спортивной дисциплине, группе спортивных дисциплин)</w:t>
            </w:r>
          </w:p>
        </w:tc>
      </w:tr>
      <w:tr w:rsidR="0020788A" w:rsidRPr="0020788A" w14:paraId="79128E37"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6C3990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образованию и обучению</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8D3CA1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Высшее образование - бакалавриат в области физической культуры и спорта</w:t>
            </w:r>
          </w:p>
          <w:p w14:paraId="6FFC8E9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46F67C7C"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Высшее образование - бакалавриат (непрофильное) и дополнительное профессиональное образование по методике обучения, профессионального спортивного совершенствования по виду спорта (спортивной дисциплине, группе спортивных дисциплин) либо наличие подтвержденной высшей квалификационной категории тренера или тренера-преподавателя</w:t>
            </w:r>
          </w:p>
        </w:tc>
      </w:tr>
      <w:tr w:rsidR="0020788A" w:rsidRPr="0020788A" w14:paraId="6EAC952F"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7E6C6C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Требования к опыту</w:t>
            </w:r>
          </w:p>
          <w:p w14:paraId="4B6457E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практической</w:t>
            </w:r>
          </w:p>
          <w:p w14:paraId="638CCE58"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работы</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BD50439"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Не менее пяти лет в области физической культуры и спорта</w:t>
            </w:r>
          </w:p>
          <w:p w14:paraId="260FDB0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или</w:t>
            </w:r>
          </w:p>
          <w:p w14:paraId="4952204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Наличие опыта результативного участия в качестве спортсмена в составе спортивной сборной команды Российской Федерации или профессиональной команды в официальных международных спортивных соревнованиях (1-6 место в итоговом протоколе)</w:t>
            </w:r>
          </w:p>
        </w:tc>
      </w:tr>
      <w:tr w:rsidR="0020788A" w:rsidRPr="0020788A" w14:paraId="4D67BE79"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DE42D06"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Особые условия допуска к работе</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5A0303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w:t>
            </w:r>
          </w:p>
        </w:tc>
      </w:tr>
      <w:tr w:rsidR="0020788A" w:rsidRPr="0020788A" w14:paraId="0621AAE6" w14:textId="77777777" w:rsidTr="006A6AC1">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002FCC7"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Другие</w:t>
            </w:r>
          </w:p>
          <w:p w14:paraId="2DA82973"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характеристики</w:t>
            </w:r>
          </w:p>
        </w:tc>
        <w:tc>
          <w:tcPr>
            <w:tcW w:w="750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74ADB60"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С целью профессионального роста и присвоения квалификационных категорий:</w:t>
            </w:r>
          </w:p>
          <w:p w14:paraId="7DCEA6FF"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дополнительное профессиональное образование (программы повышения квалификации или программы профессиональной переподготовки) раз в два года;</w:t>
            </w:r>
          </w:p>
          <w:p w14:paraId="7BE97C85"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использование современных дистанционных образовательных технологий;</w:t>
            </w:r>
          </w:p>
          <w:p w14:paraId="475AEC22" w14:textId="77777777" w:rsidR="0020788A" w:rsidRPr="0020788A" w:rsidRDefault="0020788A" w:rsidP="0020788A">
            <w:pPr>
              <w:widowControl w:val="0"/>
              <w:autoSpaceDE w:val="0"/>
              <w:autoSpaceDN w:val="0"/>
              <w:spacing w:after="0" w:line="240" w:lineRule="auto"/>
              <w:jc w:val="center"/>
              <w:rPr>
                <w:rFonts w:ascii="Times New Roman" w:eastAsia="Times New Roman" w:hAnsi="Times New Roman"/>
                <w:sz w:val="24"/>
                <w:szCs w:val="24"/>
                <w:lang w:eastAsia="ru-RU"/>
              </w:rPr>
            </w:pPr>
            <w:r w:rsidRPr="0020788A">
              <w:rPr>
                <w:rFonts w:ascii="Times New Roman" w:eastAsia="Times New Roman" w:hAnsi="Times New Roman"/>
                <w:sz w:val="24"/>
                <w:szCs w:val="24"/>
                <w:lang w:eastAsia="ru-RU"/>
              </w:rPr>
              <w:t>- участие в тренингах, конференциях, симпозиумах, мастер-классах</w:t>
            </w:r>
          </w:p>
        </w:tc>
      </w:tr>
    </w:tbl>
    <w:p w14:paraId="54A5E529" w14:textId="77777777" w:rsidR="00B91137" w:rsidRDefault="00B91137" w:rsidP="00866313">
      <w:pPr>
        <w:autoSpaceDE w:val="0"/>
        <w:autoSpaceDN w:val="0"/>
        <w:adjustRightInd w:val="0"/>
        <w:spacing w:after="0" w:line="240" w:lineRule="auto"/>
        <w:ind w:firstLine="709"/>
        <w:jc w:val="both"/>
        <w:rPr>
          <w:rFonts w:ascii="Times New Roman" w:hAnsi="Times New Roman" w:cs="Times New Roman"/>
          <w:sz w:val="28"/>
          <w:szCs w:val="28"/>
        </w:rPr>
      </w:pPr>
    </w:p>
    <w:p w14:paraId="7B554B27" w14:textId="77777777" w:rsidR="00B91137" w:rsidRDefault="00B91137" w:rsidP="00866313">
      <w:pPr>
        <w:autoSpaceDE w:val="0"/>
        <w:autoSpaceDN w:val="0"/>
        <w:adjustRightInd w:val="0"/>
        <w:spacing w:after="0" w:line="240" w:lineRule="auto"/>
        <w:ind w:firstLine="709"/>
        <w:jc w:val="both"/>
        <w:rPr>
          <w:rFonts w:ascii="Times New Roman" w:hAnsi="Times New Roman" w:cs="Times New Roman"/>
          <w:sz w:val="28"/>
          <w:szCs w:val="28"/>
        </w:rPr>
      </w:pPr>
    </w:p>
    <w:p w14:paraId="123121A3" w14:textId="77777777" w:rsidR="00694791" w:rsidRDefault="00694791" w:rsidP="00866313">
      <w:pPr>
        <w:autoSpaceDE w:val="0"/>
        <w:autoSpaceDN w:val="0"/>
        <w:adjustRightInd w:val="0"/>
        <w:spacing w:after="0" w:line="240" w:lineRule="auto"/>
        <w:ind w:firstLine="709"/>
        <w:jc w:val="both"/>
        <w:rPr>
          <w:rFonts w:ascii="Times New Roman" w:hAnsi="Times New Roman" w:cs="Times New Roman"/>
          <w:sz w:val="28"/>
          <w:szCs w:val="28"/>
        </w:rPr>
      </w:pPr>
    </w:p>
    <w:p w14:paraId="01E43778" w14:textId="77777777" w:rsidR="00352010" w:rsidRDefault="00352010" w:rsidP="00866313">
      <w:pPr>
        <w:autoSpaceDE w:val="0"/>
        <w:autoSpaceDN w:val="0"/>
        <w:adjustRightInd w:val="0"/>
        <w:spacing w:after="0" w:line="240" w:lineRule="auto"/>
        <w:ind w:firstLine="709"/>
        <w:jc w:val="both"/>
        <w:rPr>
          <w:rFonts w:ascii="Times New Roman" w:hAnsi="Times New Roman" w:cs="Times New Roman"/>
          <w:sz w:val="28"/>
          <w:szCs w:val="28"/>
        </w:rPr>
      </w:pPr>
    </w:p>
    <w:p w14:paraId="2B30B47C" w14:textId="77777777" w:rsidR="00352010" w:rsidRDefault="00352010" w:rsidP="00866313">
      <w:pPr>
        <w:autoSpaceDE w:val="0"/>
        <w:autoSpaceDN w:val="0"/>
        <w:adjustRightInd w:val="0"/>
        <w:spacing w:after="0" w:line="240" w:lineRule="auto"/>
        <w:ind w:firstLine="709"/>
        <w:jc w:val="both"/>
        <w:rPr>
          <w:rFonts w:ascii="Times New Roman" w:hAnsi="Times New Roman" w:cs="Times New Roman"/>
          <w:sz w:val="28"/>
          <w:szCs w:val="28"/>
        </w:rPr>
      </w:pPr>
    </w:p>
    <w:p w14:paraId="0688D43E" w14:textId="77777777" w:rsidR="00352010" w:rsidRDefault="00352010" w:rsidP="00866313">
      <w:pPr>
        <w:autoSpaceDE w:val="0"/>
        <w:autoSpaceDN w:val="0"/>
        <w:adjustRightInd w:val="0"/>
        <w:spacing w:after="0" w:line="240" w:lineRule="auto"/>
        <w:ind w:firstLine="709"/>
        <w:jc w:val="both"/>
        <w:rPr>
          <w:rFonts w:ascii="Times New Roman" w:hAnsi="Times New Roman" w:cs="Times New Roman"/>
          <w:sz w:val="28"/>
          <w:szCs w:val="28"/>
        </w:rPr>
      </w:pPr>
    </w:p>
    <w:p w14:paraId="4A42F4D0" w14:textId="77777777" w:rsidR="00352010" w:rsidRDefault="00352010" w:rsidP="00866313">
      <w:pPr>
        <w:autoSpaceDE w:val="0"/>
        <w:autoSpaceDN w:val="0"/>
        <w:adjustRightInd w:val="0"/>
        <w:spacing w:after="0" w:line="240" w:lineRule="auto"/>
        <w:ind w:firstLine="709"/>
        <w:jc w:val="both"/>
        <w:rPr>
          <w:rFonts w:ascii="Times New Roman" w:hAnsi="Times New Roman" w:cs="Times New Roman"/>
          <w:sz w:val="28"/>
          <w:szCs w:val="28"/>
        </w:rPr>
      </w:pPr>
    </w:p>
    <w:p w14:paraId="05B6A270" w14:textId="77777777" w:rsidR="00352010" w:rsidRDefault="00352010" w:rsidP="00866313">
      <w:pPr>
        <w:autoSpaceDE w:val="0"/>
        <w:autoSpaceDN w:val="0"/>
        <w:adjustRightInd w:val="0"/>
        <w:spacing w:after="0" w:line="240" w:lineRule="auto"/>
        <w:ind w:firstLine="709"/>
        <w:jc w:val="both"/>
        <w:rPr>
          <w:rFonts w:ascii="Times New Roman" w:hAnsi="Times New Roman" w:cs="Times New Roman"/>
          <w:sz w:val="28"/>
          <w:szCs w:val="28"/>
        </w:rPr>
      </w:pPr>
    </w:p>
    <w:p w14:paraId="4A82521E" w14:textId="77777777" w:rsidR="00352010" w:rsidRDefault="00352010" w:rsidP="00866313">
      <w:pPr>
        <w:autoSpaceDE w:val="0"/>
        <w:autoSpaceDN w:val="0"/>
        <w:adjustRightInd w:val="0"/>
        <w:spacing w:after="0" w:line="240" w:lineRule="auto"/>
        <w:ind w:firstLine="709"/>
        <w:jc w:val="both"/>
        <w:rPr>
          <w:rFonts w:ascii="Times New Roman" w:hAnsi="Times New Roman" w:cs="Times New Roman"/>
          <w:sz w:val="28"/>
          <w:szCs w:val="28"/>
        </w:rPr>
      </w:pPr>
    </w:p>
    <w:p w14:paraId="049521EB" w14:textId="77777777" w:rsidR="00352010" w:rsidRDefault="00352010" w:rsidP="00866313">
      <w:pPr>
        <w:autoSpaceDE w:val="0"/>
        <w:autoSpaceDN w:val="0"/>
        <w:adjustRightInd w:val="0"/>
        <w:spacing w:after="0" w:line="240" w:lineRule="auto"/>
        <w:ind w:firstLine="709"/>
        <w:jc w:val="both"/>
        <w:rPr>
          <w:rFonts w:ascii="Times New Roman" w:hAnsi="Times New Roman" w:cs="Times New Roman"/>
          <w:sz w:val="28"/>
          <w:szCs w:val="28"/>
        </w:rPr>
      </w:pPr>
    </w:p>
    <w:p w14:paraId="6842DFC1" w14:textId="77777777" w:rsidR="00694791" w:rsidRDefault="00694791" w:rsidP="00694791">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E83182">
        <w:rPr>
          <w:rFonts w:ascii="Times New Roman" w:hAnsi="Times New Roman" w:cs="Times New Roman"/>
          <w:sz w:val="28"/>
          <w:szCs w:val="28"/>
        </w:rPr>
        <w:t xml:space="preserve"> №</w:t>
      </w:r>
      <w:r>
        <w:rPr>
          <w:rFonts w:ascii="Times New Roman" w:hAnsi="Times New Roman" w:cs="Times New Roman"/>
          <w:sz w:val="28"/>
          <w:szCs w:val="28"/>
        </w:rPr>
        <w:t xml:space="preserve"> 2</w:t>
      </w:r>
    </w:p>
    <w:p w14:paraId="688ECF78" w14:textId="77777777" w:rsidR="007F7133" w:rsidRDefault="007F7133" w:rsidP="0069479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Отраслевому </w:t>
      </w:r>
    </w:p>
    <w:p w14:paraId="49BA1F10" w14:textId="77777777" w:rsidR="00694791" w:rsidRDefault="007F7133" w:rsidP="00694791">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т</w:t>
      </w:r>
      <w:r w:rsidR="00694791">
        <w:rPr>
          <w:rFonts w:ascii="Times New Roman" w:hAnsi="Times New Roman" w:cs="Times New Roman"/>
          <w:sz w:val="28"/>
          <w:szCs w:val="28"/>
        </w:rPr>
        <w:t>арифному соглашению</w:t>
      </w:r>
    </w:p>
    <w:p w14:paraId="044674F2" w14:textId="77777777" w:rsidR="00694791" w:rsidRDefault="00694791" w:rsidP="00694791">
      <w:pPr>
        <w:autoSpaceDE w:val="0"/>
        <w:autoSpaceDN w:val="0"/>
        <w:adjustRightInd w:val="0"/>
        <w:spacing w:after="0" w:line="240" w:lineRule="auto"/>
        <w:ind w:firstLine="540"/>
        <w:jc w:val="both"/>
        <w:rPr>
          <w:rFonts w:ascii="Times New Roman" w:hAnsi="Times New Roman" w:cs="Times New Roman"/>
          <w:sz w:val="28"/>
          <w:szCs w:val="28"/>
        </w:rPr>
      </w:pPr>
    </w:p>
    <w:p w14:paraId="1E010A02" w14:textId="77777777" w:rsidR="00694791" w:rsidRDefault="00694791" w:rsidP="006947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Наполняемость групп и объем тренировочной нагрузки,</w:t>
      </w:r>
    </w:p>
    <w:p w14:paraId="28E9BB01" w14:textId="77777777" w:rsidR="00694791" w:rsidRDefault="00694791" w:rsidP="006947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отведенные для подготовки спортсменов</w:t>
      </w:r>
    </w:p>
    <w:p w14:paraId="29B7EBC2" w14:textId="77777777" w:rsidR="00694791" w:rsidRDefault="00694791" w:rsidP="006947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спортивных учреждениях</w:t>
      </w:r>
    </w:p>
    <w:p w14:paraId="0FDC3584" w14:textId="77777777" w:rsidR="00694791" w:rsidRDefault="00694791" w:rsidP="00694791">
      <w:pPr>
        <w:autoSpaceDE w:val="0"/>
        <w:autoSpaceDN w:val="0"/>
        <w:adjustRightInd w:val="0"/>
        <w:spacing w:after="0" w:line="240" w:lineRule="auto"/>
        <w:rPr>
          <w:rFonts w:ascii="Times New Roman" w:hAnsi="Times New Roman" w:cs="Times New Roman"/>
          <w:sz w:val="24"/>
          <w:szCs w:val="24"/>
        </w:rPr>
      </w:pPr>
    </w:p>
    <w:p w14:paraId="0DFDB9BC" w14:textId="77777777" w:rsidR="00694791" w:rsidRDefault="00694791" w:rsidP="00694791">
      <w:pPr>
        <w:autoSpaceDE w:val="0"/>
        <w:autoSpaceDN w:val="0"/>
        <w:adjustRightInd w:val="0"/>
        <w:spacing w:after="0" w:line="240" w:lineRule="auto"/>
        <w:ind w:firstLine="540"/>
        <w:jc w:val="both"/>
        <w:rPr>
          <w:rFonts w:ascii="Times New Roman" w:hAnsi="Times New Roman" w:cs="Times New Roman"/>
          <w:sz w:val="28"/>
          <w:szCs w:val="28"/>
        </w:rPr>
      </w:pPr>
    </w:p>
    <w:p w14:paraId="59CB1E4A" w14:textId="77777777" w:rsidR="00694791" w:rsidRPr="00694791" w:rsidRDefault="00694791" w:rsidP="00694791">
      <w:pPr>
        <w:pStyle w:val="ConsPlusNormal"/>
        <w:ind w:firstLine="539"/>
        <w:jc w:val="both"/>
        <w:rPr>
          <w:rFonts w:ascii="Times New Roman" w:hAnsi="Times New Roman" w:cs="Times New Roman"/>
          <w:sz w:val="24"/>
          <w:szCs w:val="28"/>
        </w:rPr>
      </w:pPr>
      <w:r w:rsidRPr="00694791">
        <w:rPr>
          <w:rFonts w:ascii="Times New Roman" w:hAnsi="Times New Roman" w:cs="Times New Roman"/>
          <w:sz w:val="24"/>
          <w:szCs w:val="28"/>
        </w:rPr>
        <w:t>Наполняемость групп и объем тренировочной нагрузки, отведенные для подготовки спортсменов в физкультурно-спортивных организациях, определяются федеральными стандартами спортивной подготовки по соответствующим видам спорта, утвержденными Министерством спорта Российской Федерации.</w:t>
      </w:r>
    </w:p>
    <w:p w14:paraId="6055D12D" w14:textId="77777777" w:rsidR="00694791" w:rsidRPr="00694791" w:rsidRDefault="00694791" w:rsidP="00694791">
      <w:pPr>
        <w:pStyle w:val="ConsPlusNormal"/>
        <w:ind w:firstLine="539"/>
        <w:jc w:val="both"/>
        <w:rPr>
          <w:rFonts w:ascii="Times New Roman" w:hAnsi="Times New Roman" w:cs="Times New Roman"/>
          <w:sz w:val="24"/>
          <w:szCs w:val="28"/>
        </w:rPr>
      </w:pPr>
      <w:r w:rsidRPr="00694791">
        <w:rPr>
          <w:rFonts w:ascii="Times New Roman" w:hAnsi="Times New Roman" w:cs="Times New Roman"/>
          <w:sz w:val="24"/>
          <w:szCs w:val="28"/>
        </w:rPr>
        <w:t>Продолжительность рабочего времени (норма часов педагогической работы за ставку заработной платы) для педагогических работников учреждений устанавливается исходя из сокращенной продолжительности рабочего времени не более 36 часов в неделю.</w:t>
      </w:r>
    </w:p>
    <w:p w14:paraId="57469273" w14:textId="77777777" w:rsidR="00694791" w:rsidRPr="00694791" w:rsidRDefault="00694791" w:rsidP="00694791">
      <w:pPr>
        <w:pStyle w:val="ConsPlusNormal"/>
        <w:ind w:firstLine="539"/>
        <w:jc w:val="both"/>
        <w:rPr>
          <w:rFonts w:ascii="Times New Roman" w:hAnsi="Times New Roman" w:cs="Times New Roman"/>
          <w:sz w:val="24"/>
          <w:szCs w:val="28"/>
        </w:rPr>
      </w:pPr>
      <w:r w:rsidRPr="00694791">
        <w:rPr>
          <w:rFonts w:ascii="Times New Roman" w:hAnsi="Times New Roman" w:cs="Times New Roman"/>
          <w:sz w:val="24"/>
          <w:szCs w:val="28"/>
        </w:rPr>
        <w:t>Норма часов учебной (преподавательской) работы 18 часов в неделю за ставку заработной платы устанавливается тренерам-преподавателям и старшим тренерам-преподавателям организаций, осуществляющих образовательную деятельность по образовательным программам в области физической культуры и спорта.</w:t>
      </w:r>
    </w:p>
    <w:p w14:paraId="496D1D38" w14:textId="77777777" w:rsidR="00694791" w:rsidRPr="00694791" w:rsidRDefault="00694791" w:rsidP="00694791">
      <w:pPr>
        <w:pStyle w:val="ConsPlusNormal"/>
        <w:ind w:firstLine="539"/>
        <w:jc w:val="both"/>
        <w:rPr>
          <w:rFonts w:ascii="Times New Roman" w:hAnsi="Times New Roman" w:cs="Times New Roman"/>
          <w:sz w:val="24"/>
          <w:szCs w:val="28"/>
        </w:rPr>
      </w:pPr>
      <w:r w:rsidRPr="00694791">
        <w:rPr>
          <w:rFonts w:ascii="Times New Roman" w:hAnsi="Times New Roman" w:cs="Times New Roman"/>
          <w:sz w:val="24"/>
          <w:szCs w:val="28"/>
        </w:rPr>
        <w:t>Продолжительность рабочего времени для лиц, осуществляющих спортивную подготовку, устанавливается исходя из продолжительности рабочего времени 40 часов в неделю. Тренерам, осуществляющим спортивную подготовку, устанавливается ставка заработной платы за норму часов непосредственно тренерской работы 24 часа в неделю.</w:t>
      </w:r>
    </w:p>
    <w:p w14:paraId="7A06C635" w14:textId="77777777" w:rsidR="00694791" w:rsidRPr="00694791" w:rsidRDefault="00694791" w:rsidP="00694791">
      <w:pPr>
        <w:pStyle w:val="ConsPlusNormal"/>
        <w:ind w:firstLine="539"/>
        <w:jc w:val="both"/>
        <w:rPr>
          <w:rFonts w:ascii="Times New Roman" w:hAnsi="Times New Roman" w:cs="Times New Roman"/>
          <w:sz w:val="24"/>
          <w:szCs w:val="28"/>
        </w:rPr>
      </w:pPr>
      <w:r w:rsidRPr="00694791">
        <w:rPr>
          <w:rFonts w:ascii="Times New Roman" w:hAnsi="Times New Roman" w:cs="Times New Roman"/>
          <w:sz w:val="24"/>
          <w:szCs w:val="28"/>
        </w:rPr>
        <w:t>В рабочее время тренеров и иных лиц, осуществляющих спортивную подготовку, в зависимости от занимаемой должности включается тренерская работа (нагрузка), индивидуальная работа с занимающимися,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физкультурно-оздоровительных, спортивных, творческих и иных мероприятий, проводимых с занимающимися, участие в работе коллегиальных органов управления организацией.</w:t>
      </w:r>
    </w:p>
    <w:p w14:paraId="70EEC96D" w14:textId="77777777" w:rsidR="00694791" w:rsidRPr="00694791" w:rsidRDefault="00694791" w:rsidP="00694791">
      <w:pPr>
        <w:pStyle w:val="ConsPlusNormal"/>
        <w:ind w:firstLine="539"/>
        <w:jc w:val="both"/>
        <w:rPr>
          <w:rFonts w:ascii="Times New Roman" w:hAnsi="Times New Roman" w:cs="Times New Roman"/>
          <w:sz w:val="24"/>
          <w:szCs w:val="28"/>
        </w:rPr>
      </w:pPr>
      <w:r w:rsidRPr="00694791">
        <w:rPr>
          <w:rFonts w:ascii="Times New Roman" w:hAnsi="Times New Roman" w:cs="Times New Roman"/>
          <w:sz w:val="24"/>
          <w:szCs w:val="28"/>
        </w:rPr>
        <w:t xml:space="preserve">При реализации программ спортивной подготовки объем тренировочной нагрузки на этапах подготовки устанавливается в соответствии с утвержденными федеральными стандартами спортивной подготовки по видам спорта. При отсутствии утвержденных федеральных стандартов спортивной подготовки по видам спорта объем тренировочной нагрузки в неделю на этапах подготовки определяется в соответствии с </w:t>
      </w:r>
      <w:hyperlink r:id="rId65" w:history="1">
        <w:r w:rsidRPr="00694791">
          <w:rPr>
            <w:rFonts w:ascii="Times New Roman" w:hAnsi="Times New Roman" w:cs="Times New Roman"/>
            <w:sz w:val="24"/>
            <w:szCs w:val="28"/>
          </w:rPr>
          <w:t xml:space="preserve">приложением </w:t>
        </w:r>
        <w:r w:rsidR="001D3251">
          <w:rPr>
            <w:rFonts w:ascii="Times New Roman" w:hAnsi="Times New Roman" w:cs="Times New Roman"/>
            <w:sz w:val="24"/>
            <w:szCs w:val="28"/>
          </w:rPr>
          <w:t>№</w:t>
        </w:r>
        <w:r w:rsidRPr="00694791">
          <w:rPr>
            <w:rFonts w:ascii="Times New Roman" w:hAnsi="Times New Roman" w:cs="Times New Roman"/>
            <w:sz w:val="24"/>
            <w:szCs w:val="28"/>
          </w:rPr>
          <w:t xml:space="preserve"> 3</w:t>
        </w:r>
      </w:hyperlink>
      <w:r w:rsidRPr="00694791">
        <w:rPr>
          <w:rFonts w:ascii="Times New Roman" w:hAnsi="Times New Roman" w:cs="Times New Roman"/>
          <w:sz w:val="24"/>
          <w:szCs w:val="28"/>
        </w:rPr>
        <w:t xml:space="preserve"> к требованиям к обеспечению подготовки спортивного резерва для спортивных сборных команд Российской Федерации, утвержденным приказом Министерства спорта Российской Федерации от 30.10.2015 </w:t>
      </w:r>
      <w:r w:rsidR="001D3251">
        <w:rPr>
          <w:rFonts w:ascii="Times New Roman" w:hAnsi="Times New Roman" w:cs="Times New Roman"/>
          <w:sz w:val="24"/>
          <w:szCs w:val="28"/>
        </w:rPr>
        <w:t>№</w:t>
      </w:r>
      <w:r w:rsidRPr="00694791">
        <w:rPr>
          <w:rFonts w:ascii="Times New Roman" w:hAnsi="Times New Roman" w:cs="Times New Roman"/>
          <w:sz w:val="24"/>
          <w:szCs w:val="28"/>
        </w:rPr>
        <w:t xml:space="preserve"> 999.</w:t>
      </w:r>
    </w:p>
    <w:p w14:paraId="13B24347" w14:textId="77777777" w:rsidR="00694791" w:rsidRPr="00694791" w:rsidRDefault="00694791" w:rsidP="00694791">
      <w:pPr>
        <w:pStyle w:val="ConsPlusNormal"/>
        <w:ind w:firstLine="539"/>
        <w:jc w:val="both"/>
        <w:rPr>
          <w:rFonts w:ascii="Times New Roman" w:hAnsi="Times New Roman" w:cs="Times New Roman"/>
          <w:sz w:val="24"/>
          <w:szCs w:val="28"/>
        </w:rPr>
      </w:pPr>
      <w:r w:rsidRPr="00694791">
        <w:rPr>
          <w:rFonts w:ascii="Times New Roman" w:hAnsi="Times New Roman" w:cs="Times New Roman"/>
          <w:sz w:val="24"/>
          <w:szCs w:val="28"/>
        </w:rPr>
        <w:t>Норма часов тренерской нагрузки устанавливается в астрономических часах, включая установленные короткие перерывы между занятиями продолжительностью 15 минут.</w:t>
      </w:r>
    </w:p>
    <w:p w14:paraId="38CBA4D4" w14:textId="77777777" w:rsidR="00694791" w:rsidRPr="00694791" w:rsidRDefault="00694791" w:rsidP="00694791">
      <w:pPr>
        <w:pStyle w:val="ConsPlusNormal"/>
        <w:ind w:firstLine="539"/>
        <w:jc w:val="both"/>
        <w:rPr>
          <w:rFonts w:ascii="Times New Roman" w:hAnsi="Times New Roman" w:cs="Times New Roman"/>
          <w:sz w:val="24"/>
          <w:szCs w:val="28"/>
        </w:rPr>
      </w:pPr>
      <w:r w:rsidRPr="00694791">
        <w:rPr>
          <w:rFonts w:ascii="Times New Roman" w:hAnsi="Times New Roman" w:cs="Times New Roman"/>
          <w:sz w:val="24"/>
          <w:szCs w:val="28"/>
        </w:rPr>
        <w:t xml:space="preserve">Перевод спортсмена на последующий этап спортивной подготовки производится в соответствии с </w:t>
      </w:r>
      <w:hyperlink r:id="rId66" w:history="1">
        <w:r w:rsidRPr="00694791">
          <w:rPr>
            <w:rFonts w:ascii="Times New Roman" w:hAnsi="Times New Roman" w:cs="Times New Roman"/>
            <w:sz w:val="24"/>
            <w:szCs w:val="28"/>
          </w:rPr>
          <w:t>приказом</w:t>
        </w:r>
      </w:hyperlink>
      <w:r w:rsidRPr="00694791">
        <w:rPr>
          <w:rFonts w:ascii="Times New Roman" w:hAnsi="Times New Roman" w:cs="Times New Roman"/>
          <w:sz w:val="24"/>
          <w:szCs w:val="28"/>
        </w:rPr>
        <w:t xml:space="preserve"> департамента физической культуры и спорта Новосибирской области от 05.11.2013 </w:t>
      </w:r>
      <w:r w:rsidR="00E83182">
        <w:rPr>
          <w:rFonts w:ascii="Times New Roman" w:hAnsi="Times New Roman" w:cs="Times New Roman"/>
          <w:sz w:val="24"/>
          <w:szCs w:val="28"/>
        </w:rPr>
        <w:t>№</w:t>
      </w:r>
      <w:r w:rsidRPr="00694791">
        <w:rPr>
          <w:rFonts w:ascii="Times New Roman" w:hAnsi="Times New Roman" w:cs="Times New Roman"/>
          <w:sz w:val="24"/>
          <w:szCs w:val="28"/>
        </w:rPr>
        <w:t xml:space="preserve"> 646 </w:t>
      </w:r>
      <w:r w:rsidR="00E83182">
        <w:rPr>
          <w:rFonts w:ascii="Times New Roman" w:hAnsi="Times New Roman" w:cs="Times New Roman"/>
          <w:sz w:val="24"/>
          <w:szCs w:val="28"/>
        </w:rPr>
        <w:t>«</w:t>
      </w:r>
      <w:r w:rsidRPr="00694791">
        <w:rPr>
          <w:rFonts w:ascii="Times New Roman" w:hAnsi="Times New Roman" w:cs="Times New Roman"/>
          <w:sz w:val="24"/>
          <w:szCs w:val="28"/>
        </w:rPr>
        <w:t>Об утверждении Порядка приема лиц в государственные и муниципальные физкультурно-спортивные организации Новосибирской области, осуществляющие спортивную подготовку</w:t>
      </w:r>
      <w:r w:rsidR="00E83182">
        <w:rPr>
          <w:rFonts w:ascii="Times New Roman" w:hAnsi="Times New Roman" w:cs="Times New Roman"/>
          <w:sz w:val="24"/>
          <w:szCs w:val="28"/>
        </w:rPr>
        <w:t>»</w:t>
      </w:r>
      <w:r w:rsidRPr="00694791">
        <w:rPr>
          <w:rFonts w:ascii="Times New Roman" w:hAnsi="Times New Roman" w:cs="Times New Roman"/>
          <w:sz w:val="24"/>
          <w:szCs w:val="28"/>
        </w:rPr>
        <w:t>.</w:t>
      </w:r>
    </w:p>
    <w:p w14:paraId="777F2F08" w14:textId="77777777" w:rsidR="00694791" w:rsidRPr="00694791" w:rsidRDefault="00694791" w:rsidP="00694791">
      <w:pPr>
        <w:pStyle w:val="ConsPlusNormal"/>
        <w:ind w:firstLine="539"/>
        <w:jc w:val="both"/>
        <w:rPr>
          <w:rFonts w:ascii="Times New Roman" w:hAnsi="Times New Roman" w:cs="Times New Roman"/>
          <w:sz w:val="24"/>
          <w:szCs w:val="28"/>
        </w:rPr>
      </w:pPr>
    </w:p>
    <w:p w14:paraId="653C33D3" w14:textId="77777777" w:rsidR="00694791" w:rsidRDefault="00694791" w:rsidP="00866313">
      <w:pPr>
        <w:autoSpaceDE w:val="0"/>
        <w:autoSpaceDN w:val="0"/>
        <w:adjustRightInd w:val="0"/>
        <w:spacing w:after="0" w:line="240" w:lineRule="auto"/>
        <w:ind w:firstLine="709"/>
        <w:jc w:val="both"/>
        <w:rPr>
          <w:rFonts w:ascii="Times New Roman" w:hAnsi="Times New Roman" w:cs="Times New Roman"/>
          <w:sz w:val="28"/>
          <w:szCs w:val="28"/>
        </w:rPr>
      </w:pPr>
    </w:p>
    <w:p w14:paraId="519D1179" w14:textId="77777777" w:rsidR="00694791" w:rsidRDefault="00694791" w:rsidP="00866313">
      <w:pPr>
        <w:autoSpaceDE w:val="0"/>
        <w:autoSpaceDN w:val="0"/>
        <w:adjustRightInd w:val="0"/>
        <w:spacing w:after="0" w:line="240" w:lineRule="auto"/>
        <w:ind w:firstLine="709"/>
        <w:jc w:val="both"/>
        <w:rPr>
          <w:rFonts w:ascii="Times New Roman" w:hAnsi="Times New Roman" w:cs="Times New Roman"/>
          <w:sz w:val="28"/>
          <w:szCs w:val="28"/>
        </w:rPr>
      </w:pPr>
    </w:p>
    <w:p w14:paraId="11B43769" w14:textId="77777777" w:rsidR="00694791" w:rsidRDefault="00694791" w:rsidP="007F7133">
      <w:pPr>
        <w:autoSpaceDE w:val="0"/>
        <w:autoSpaceDN w:val="0"/>
        <w:adjustRightInd w:val="0"/>
        <w:spacing w:after="0" w:line="240" w:lineRule="auto"/>
        <w:ind w:left="5103"/>
        <w:jc w:val="right"/>
        <w:rPr>
          <w:rFonts w:ascii="Times New Roman" w:hAnsi="Times New Roman" w:cs="Times New Roman"/>
          <w:sz w:val="24"/>
        </w:rPr>
      </w:pPr>
      <w:r>
        <w:rPr>
          <w:rFonts w:ascii="Times New Roman" w:eastAsia="Times New Roman" w:hAnsi="Times New Roman" w:cs="Times New Roman"/>
          <w:sz w:val="28"/>
          <w:szCs w:val="24"/>
          <w:lang w:eastAsia="ru-RU"/>
        </w:rPr>
        <w:lastRenderedPageBreak/>
        <w:t>Приложение № 3</w:t>
      </w:r>
    </w:p>
    <w:p w14:paraId="49BE7290" w14:textId="77777777" w:rsidR="007F7133" w:rsidRDefault="00694791" w:rsidP="007F7133">
      <w:pPr>
        <w:autoSpaceDE w:val="0"/>
        <w:autoSpaceDN w:val="0"/>
        <w:adjustRightInd w:val="0"/>
        <w:spacing w:after="0" w:line="240" w:lineRule="auto"/>
        <w:ind w:left="5103"/>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7F7133">
        <w:rPr>
          <w:rFonts w:ascii="Times New Roman" w:eastAsia="Times New Roman" w:hAnsi="Times New Roman" w:cs="Times New Roman"/>
          <w:sz w:val="28"/>
          <w:szCs w:val="24"/>
          <w:lang w:eastAsia="ru-RU"/>
        </w:rPr>
        <w:t xml:space="preserve">Отраслевому </w:t>
      </w:r>
    </w:p>
    <w:p w14:paraId="2A3DD9BA" w14:textId="77777777" w:rsidR="00694791" w:rsidRDefault="007F7133" w:rsidP="007F7133">
      <w:pPr>
        <w:autoSpaceDE w:val="0"/>
        <w:autoSpaceDN w:val="0"/>
        <w:adjustRightInd w:val="0"/>
        <w:spacing w:after="0" w:line="240" w:lineRule="auto"/>
        <w:ind w:left="5103"/>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w:t>
      </w:r>
      <w:r w:rsidR="00694791">
        <w:rPr>
          <w:rFonts w:ascii="Times New Roman" w:eastAsia="Times New Roman" w:hAnsi="Times New Roman" w:cs="Times New Roman"/>
          <w:sz w:val="28"/>
          <w:szCs w:val="24"/>
          <w:lang w:eastAsia="ru-RU"/>
        </w:rPr>
        <w:t>арифному соглашению</w:t>
      </w:r>
    </w:p>
    <w:p w14:paraId="21D67F20" w14:textId="77777777" w:rsidR="00694791" w:rsidRDefault="00694791" w:rsidP="007F7133">
      <w:pPr>
        <w:autoSpaceDE w:val="0"/>
        <w:autoSpaceDN w:val="0"/>
        <w:adjustRightInd w:val="0"/>
        <w:spacing w:after="0" w:line="240" w:lineRule="auto"/>
        <w:ind w:firstLine="540"/>
        <w:jc w:val="right"/>
        <w:rPr>
          <w:rFonts w:ascii="Times New Roman" w:eastAsia="Times New Roman" w:hAnsi="Times New Roman" w:cs="Times New Roman"/>
          <w:sz w:val="28"/>
          <w:szCs w:val="24"/>
          <w:lang w:eastAsia="ru-RU"/>
        </w:rPr>
      </w:pPr>
    </w:p>
    <w:p w14:paraId="3CD7BE33" w14:textId="77777777" w:rsidR="00694791" w:rsidRPr="00C969CC" w:rsidRDefault="00694791" w:rsidP="00694791">
      <w:pPr>
        <w:widowControl w:val="0"/>
        <w:spacing w:after="0" w:line="240" w:lineRule="auto"/>
        <w:jc w:val="center"/>
        <w:rPr>
          <w:rFonts w:ascii="Times New Roman" w:eastAsia="Times New Roman" w:hAnsi="Times New Roman" w:cs="Times New Roman"/>
          <w:b/>
          <w:spacing w:val="-2"/>
          <w:sz w:val="28"/>
          <w:szCs w:val="28"/>
          <w:lang w:eastAsia="ru-RU"/>
        </w:rPr>
      </w:pPr>
      <w:r w:rsidRPr="00C969CC">
        <w:rPr>
          <w:rFonts w:ascii="Times New Roman" w:eastAsia="Times New Roman" w:hAnsi="Times New Roman" w:cs="Times New Roman"/>
          <w:b/>
          <w:spacing w:val="-2"/>
          <w:sz w:val="28"/>
          <w:szCs w:val="28"/>
          <w:lang w:eastAsia="ru-RU"/>
        </w:rPr>
        <w:t xml:space="preserve">Нормативы оплаты труда тренеров за подготовку одного спортсмена на этапах спортивной подготовки </w:t>
      </w:r>
    </w:p>
    <w:p w14:paraId="3BA8809F" w14:textId="77777777" w:rsidR="00694791" w:rsidRDefault="00694791" w:rsidP="00694791">
      <w:pPr>
        <w:widowControl w:val="0"/>
        <w:spacing w:after="0" w:line="240" w:lineRule="auto"/>
        <w:jc w:val="both"/>
        <w:rPr>
          <w:rFonts w:ascii="Times New Roman" w:eastAsia="Times New Roman" w:hAnsi="Times New Roman" w:cs="Times New Roman"/>
          <w:spacing w:val="6"/>
          <w:sz w:val="24"/>
          <w:szCs w:val="28"/>
          <w:lang w:eastAsia="ru-RU"/>
        </w:rPr>
      </w:pPr>
      <w:r>
        <w:rPr>
          <w:rFonts w:ascii="Times New Roman" w:eastAsia="Times New Roman" w:hAnsi="Times New Roman" w:cs="Times New Roman"/>
          <w:sz w:val="32"/>
          <w:szCs w:val="28"/>
          <w:lang w:eastAsia="ru-RU"/>
        </w:rPr>
        <w:t xml:space="preserve">                                                                                                                    </w:t>
      </w:r>
    </w:p>
    <w:tbl>
      <w:tblPr>
        <w:tblW w:w="999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3"/>
        <w:gridCol w:w="2890"/>
        <w:gridCol w:w="709"/>
        <w:gridCol w:w="848"/>
        <w:gridCol w:w="848"/>
        <w:gridCol w:w="713"/>
        <w:gridCol w:w="709"/>
      </w:tblGrid>
      <w:tr w:rsidR="00694791" w:rsidRPr="00FB2972" w14:paraId="6C2F6D15" w14:textId="77777777" w:rsidTr="00023929">
        <w:trPr>
          <w:cantSplit/>
          <w:trHeight w:val="589"/>
        </w:trPr>
        <w:tc>
          <w:tcPr>
            <w:tcW w:w="3275" w:type="dxa"/>
            <w:vMerge w:val="restart"/>
            <w:tcBorders>
              <w:top w:val="single" w:sz="4" w:space="0" w:color="auto"/>
              <w:left w:val="single" w:sz="4" w:space="0" w:color="auto"/>
              <w:bottom w:val="single" w:sz="4" w:space="0" w:color="auto"/>
              <w:right w:val="single" w:sz="4" w:space="0" w:color="auto"/>
            </w:tcBorders>
          </w:tcPr>
          <w:p w14:paraId="4A5B2249" w14:textId="77777777" w:rsidR="00694791" w:rsidRDefault="00694791" w:rsidP="00023929">
            <w:pPr>
              <w:widowControl w:val="0"/>
              <w:spacing w:after="0" w:line="240" w:lineRule="auto"/>
              <w:jc w:val="center"/>
              <w:rPr>
                <w:rFonts w:ascii="Times New Roman" w:eastAsia="Times New Roman" w:hAnsi="Times New Roman" w:cs="Times New Roman"/>
                <w:spacing w:val="8"/>
                <w:sz w:val="24"/>
                <w:szCs w:val="24"/>
                <w:lang w:eastAsia="ru-RU"/>
              </w:rPr>
            </w:pPr>
          </w:p>
          <w:p w14:paraId="253F3226" w14:textId="77777777" w:rsidR="00694791" w:rsidRDefault="00694791" w:rsidP="00023929">
            <w:pPr>
              <w:widowControl w:val="0"/>
              <w:spacing w:after="0" w:line="240" w:lineRule="auto"/>
              <w:jc w:val="center"/>
              <w:rPr>
                <w:rFonts w:ascii="Times New Roman" w:eastAsia="Times New Roman" w:hAnsi="Times New Roman" w:cs="Times New Roman"/>
                <w:spacing w:val="8"/>
                <w:sz w:val="24"/>
                <w:szCs w:val="24"/>
                <w:lang w:eastAsia="ru-RU"/>
              </w:rPr>
            </w:pPr>
          </w:p>
          <w:p w14:paraId="0473974D" w14:textId="77777777" w:rsidR="00694791" w:rsidRPr="00FB2972" w:rsidRDefault="00694791" w:rsidP="00023929">
            <w:pPr>
              <w:widowControl w:val="0"/>
              <w:spacing w:after="0" w:line="240" w:lineRule="auto"/>
              <w:jc w:val="center"/>
              <w:rPr>
                <w:rFonts w:ascii="Times New Roman" w:eastAsia="Times New Roman" w:hAnsi="Times New Roman" w:cs="Times New Roman"/>
                <w:spacing w:val="5"/>
                <w:sz w:val="24"/>
                <w:szCs w:val="24"/>
                <w:lang w:eastAsia="ru-RU"/>
              </w:rPr>
            </w:pPr>
            <w:r w:rsidRPr="00FB2972">
              <w:rPr>
                <w:rFonts w:ascii="Times New Roman" w:eastAsia="Times New Roman" w:hAnsi="Times New Roman" w:cs="Times New Roman"/>
                <w:spacing w:val="8"/>
                <w:sz w:val="24"/>
                <w:szCs w:val="24"/>
                <w:lang w:eastAsia="ru-RU"/>
              </w:rPr>
              <w:t>Этап</w:t>
            </w:r>
            <w:r w:rsidRPr="00FB2972">
              <w:rPr>
                <w:rFonts w:ascii="Times New Roman" w:eastAsia="Times New Roman" w:hAnsi="Times New Roman" w:cs="Times New Roman"/>
                <w:spacing w:val="5"/>
                <w:sz w:val="24"/>
                <w:szCs w:val="24"/>
                <w:lang w:eastAsia="ru-RU"/>
              </w:rPr>
              <w:t xml:space="preserve"> спортивной</w:t>
            </w:r>
          </w:p>
          <w:p w14:paraId="618020FD" w14:textId="77777777" w:rsidR="00694791" w:rsidRPr="00FB2972" w:rsidRDefault="00694791" w:rsidP="00023929">
            <w:pPr>
              <w:widowControl w:val="0"/>
              <w:spacing w:after="0" w:line="240" w:lineRule="auto"/>
              <w:jc w:val="center"/>
              <w:rPr>
                <w:rFonts w:ascii="Times New Roman" w:eastAsia="Times New Roman" w:hAnsi="Times New Roman" w:cs="Times New Roman"/>
                <w:spacing w:val="6"/>
                <w:sz w:val="24"/>
                <w:szCs w:val="24"/>
                <w:lang w:eastAsia="ru-RU"/>
              </w:rPr>
            </w:pPr>
            <w:r w:rsidRPr="00FB2972">
              <w:rPr>
                <w:rFonts w:ascii="Times New Roman" w:eastAsia="Times New Roman" w:hAnsi="Times New Roman" w:cs="Times New Roman"/>
                <w:spacing w:val="5"/>
                <w:sz w:val="24"/>
                <w:szCs w:val="24"/>
                <w:lang w:eastAsia="ru-RU"/>
              </w:rPr>
              <w:t>подготовки</w:t>
            </w:r>
          </w:p>
        </w:tc>
        <w:tc>
          <w:tcPr>
            <w:tcW w:w="2891" w:type="dxa"/>
            <w:vMerge w:val="restart"/>
            <w:tcBorders>
              <w:top w:val="single" w:sz="4" w:space="0" w:color="auto"/>
              <w:left w:val="single" w:sz="4" w:space="0" w:color="auto"/>
              <w:bottom w:val="single" w:sz="4" w:space="0" w:color="auto"/>
              <w:right w:val="single" w:sz="4" w:space="0" w:color="auto"/>
            </w:tcBorders>
          </w:tcPr>
          <w:p w14:paraId="0B7E76B6" w14:textId="77777777" w:rsidR="00694791" w:rsidRPr="00FB2972" w:rsidRDefault="00694791" w:rsidP="00023929">
            <w:pPr>
              <w:widowControl w:val="0"/>
              <w:spacing w:after="0" w:line="240" w:lineRule="auto"/>
              <w:jc w:val="center"/>
              <w:rPr>
                <w:rFonts w:ascii="Times New Roman" w:eastAsia="Times New Roman" w:hAnsi="Times New Roman" w:cs="Times New Roman"/>
                <w:sz w:val="24"/>
                <w:szCs w:val="24"/>
                <w:lang w:eastAsia="ru-RU"/>
              </w:rPr>
            </w:pPr>
          </w:p>
          <w:p w14:paraId="0D9CCDB5" w14:textId="77777777" w:rsidR="00694791" w:rsidRPr="00FB2972" w:rsidRDefault="00694791" w:rsidP="00023929">
            <w:pPr>
              <w:widowControl w:val="0"/>
              <w:spacing w:after="0" w:line="240" w:lineRule="auto"/>
              <w:jc w:val="center"/>
              <w:rPr>
                <w:rFonts w:ascii="Times New Roman" w:eastAsia="Times New Roman" w:hAnsi="Times New Roman" w:cs="Times New Roman"/>
                <w:sz w:val="24"/>
                <w:szCs w:val="24"/>
                <w:lang w:eastAsia="ru-RU"/>
              </w:rPr>
            </w:pPr>
          </w:p>
          <w:p w14:paraId="538C44F6" w14:textId="77777777" w:rsidR="00694791" w:rsidRPr="00FB2972" w:rsidRDefault="00694791" w:rsidP="00023929">
            <w:pPr>
              <w:widowControl w:val="0"/>
              <w:spacing w:after="0" w:line="240" w:lineRule="auto"/>
              <w:jc w:val="center"/>
              <w:rPr>
                <w:rFonts w:ascii="Times New Roman" w:eastAsia="Times New Roman" w:hAnsi="Times New Roman" w:cs="Times New Roman"/>
                <w:spacing w:val="2"/>
                <w:sz w:val="24"/>
                <w:szCs w:val="24"/>
                <w:lang w:eastAsia="ru-RU"/>
              </w:rPr>
            </w:pPr>
            <w:r w:rsidRPr="00FB2972">
              <w:rPr>
                <w:rFonts w:ascii="Times New Roman" w:eastAsia="Times New Roman" w:hAnsi="Times New Roman" w:cs="Times New Roman"/>
                <w:sz w:val="24"/>
                <w:szCs w:val="24"/>
                <w:lang w:eastAsia="ru-RU"/>
              </w:rPr>
              <w:t>Период</w:t>
            </w:r>
          </w:p>
          <w:p w14:paraId="473E71A6" w14:textId="77777777" w:rsidR="00694791" w:rsidRPr="00FB2972" w:rsidRDefault="00694791" w:rsidP="00023929">
            <w:pPr>
              <w:widowControl w:val="0"/>
              <w:spacing w:after="0" w:line="240" w:lineRule="auto"/>
              <w:jc w:val="center"/>
              <w:rPr>
                <w:rFonts w:ascii="Times New Roman" w:eastAsia="Times New Roman" w:hAnsi="Times New Roman" w:cs="Times New Roman"/>
                <w:spacing w:val="6"/>
                <w:sz w:val="24"/>
                <w:szCs w:val="24"/>
                <w:lang w:eastAsia="ru-RU"/>
              </w:rPr>
            </w:pPr>
          </w:p>
        </w:tc>
        <w:tc>
          <w:tcPr>
            <w:tcW w:w="3827" w:type="dxa"/>
            <w:gridSpan w:val="5"/>
            <w:tcBorders>
              <w:top w:val="single" w:sz="4" w:space="0" w:color="auto"/>
              <w:left w:val="single" w:sz="4" w:space="0" w:color="auto"/>
              <w:bottom w:val="single" w:sz="4" w:space="0" w:color="auto"/>
              <w:right w:val="single" w:sz="4" w:space="0" w:color="auto"/>
            </w:tcBorders>
            <w:hideMark/>
          </w:tcPr>
          <w:p w14:paraId="419AD6CE" w14:textId="77777777" w:rsidR="00694791" w:rsidRPr="00FB2972" w:rsidRDefault="00694791" w:rsidP="00023929">
            <w:pPr>
              <w:widowControl w:val="0"/>
              <w:spacing w:after="0" w:line="240" w:lineRule="auto"/>
              <w:jc w:val="center"/>
              <w:rPr>
                <w:rFonts w:ascii="Times New Roman" w:eastAsia="Times New Roman" w:hAnsi="Times New Roman" w:cs="Times New Roman"/>
                <w:sz w:val="24"/>
                <w:szCs w:val="24"/>
                <w:lang w:eastAsia="ru-RU"/>
              </w:rPr>
            </w:pPr>
            <w:r w:rsidRPr="00FB2972">
              <w:rPr>
                <w:rFonts w:ascii="Times New Roman" w:eastAsia="Times New Roman" w:hAnsi="Times New Roman" w:cs="Times New Roman"/>
                <w:sz w:val="24"/>
                <w:szCs w:val="24"/>
                <w:lang w:eastAsia="ru-RU"/>
              </w:rPr>
              <w:t xml:space="preserve">Норматив оплаты труда тренера </w:t>
            </w:r>
            <w:r w:rsidRPr="00FB2972">
              <w:rPr>
                <w:rFonts w:ascii="Times New Roman" w:eastAsia="Times New Roman" w:hAnsi="Times New Roman" w:cs="Times New Roman"/>
                <w:spacing w:val="-6"/>
                <w:sz w:val="24"/>
                <w:szCs w:val="24"/>
                <w:lang w:eastAsia="ru-RU"/>
              </w:rPr>
              <w:t>за подготовку одного спортсмена (в % от должностного оклада)</w:t>
            </w:r>
          </w:p>
        </w:tc>
      </w:tr>
      <w:tr w:rsidR="00694791" w:rsidRPr="00FB2972" w14:paraId="7C17D15A" w14:textId="77777777" w:rsidTr="00023929">
        <w:trPr>
          <w:cantSplit/>
        </w:trPr>
        <w:tc>
          <w:tcPr>
            <w:tcW w:w="3275" w:type="dxa"/>
            <w:vMerge/>
            <w:tcBorders>
              <w:top w:val="single" w:sz="4" w:space="0" w:color="auto"/>
              <w:left w:val="single" w:sz="4" w:space="0" w:color="auto"/>
              <w:bottom w:val="single" w:sz="4" w:space="0" w:color="auto"/>
              <w:right w:val="single" w:sz="4" w:space="0" w:color="auto"/>
            </w:tcBorders>
            <w:vAlign w:val="center"/>
            <w:hideMark/>
          </w:tcPr>
          <w:p w14:paraId="7278AD12" w14:textId="77777777" w:rsidR="00694791" w:rsidRPr="00FB2972" w:rsidRDefault="00694791" w:rsidP="00023929">
            <w:pPr>
              <w:spacing w:after="0" w:line="240" w:lineRule="auto"/>
              <w:rPr>
                <w:rFonts w:ascii="Times New Roman" w:eastAsia="Times New Roman" w:hAnsi="Times New Roman" w:cs="Times New Roman"/>
                <w:spacing w:val="6"/>
                <w:sz w:val="24"/>
                <w:szCs w:val="24"/>
                <w:lang w:eastAsia="ru-RU"/>
              </w:rPr>
            </w:pPr>
          </w:p>
        </w:tc>
        <w:tc>
          <w:tcPr>
            <w:tcW w:w="2891" w:type="dxa"/>
            <w:vMerge/>
            <w:tcBorders>
              <w:top w:val="single" w:sz="4" w:space="0" w:color="auto"/>
              <w:left w:val="single" w:sz="4" w:space="0" w:color="auto"/>
              <w:bottom w:val="single" w:sz="4" w:space="0" w:color="auto"/>
              <w:right w:val="single" w:sz="4" w:space="0" w:color="auto"/>
            </w:tcBorders>
            <w:vAlign w:val="center"/>
            <w:hideMark/>
          </w:tcPr>
          <w:p w14:paraId="1A9481DA" w14:textId="77777777" w:rsidR="00694791" w:rsidRPr="00FB2972" w:rsidRDefault="00694791" w:rsidP="00023929">
            <w:pPr>
              <w:spacing w:after="0" w:line="240" w:lineRule="auto"/>
              <w:rPr>
                <w:rFonts w:ascii="Times New Roman" w:eastAsia="Times New Roman" w:hAnsi="Times New Roman" w:cs="Times New Roman"/>
                <w:spacing w:val="6"/>
                <w:sz w:val="24"/>
                <w:szCs w:val="24"/>
                <w:lang w:eastAsia="ru-RU"/>
              </w:rPr>
            </w:pPr>
          </w:p>
        </w:tc>
        <w:tc>
          <w:tcPr>
            <w:tcW w:w="3827" w:type="dxa"/>
            <w:gridSpan w:val="5"/>
            <w:tcBorders>
              <w:top w:val="single" w:sz="4" w:space="0" w:color="auto"/>
              <w:left w:val="single" w:sz="4" w:space="0" w:color="auto"/>
              <w:bottom w:val="single" w:sz="4" w:space="0" w:color="auto"/>
              <w:right w:val="single" w:sz="4" w:space="0" w:color="auto"/>
            </w:tcBorders>
            <w:hideMark/>
          </w:tcPr>
          <w:p w14:paraId="4E465AD7" w14:textId="77777777" w:rsidR="00694791" w:rsidRPr="00FB2972" w:rsidRDefault="00694791" w:rsidP="00023929">
            <w:pPr>
              <w:widowControl w:val="0"/>
              <w:spacing w:after="0" w:line="240" w:lineRule="auto"/>
              <w:jc w:val="center"/>
              <w:rPr>
                <w:rFonts w:ascii="Times New Roman" w:eastAsia="Times New Roman" w:hAnsi="Times New Roman" w:cs="Times New Roman"/>
                <w:spacing w:val="6"/>
                <w:sz w:val="24"/>
                <w:szCs w:val="24"/>
                <w:lang w:eastAsia="ru-RU"/>
              </w:rPr>
            </w:pPr>
            <w:r w:rsidRPr="00FB2972">
              <w:rPr>
                <w:rFonts w:ascii="Times New Roman" w:eastAsia="Times New Roman" w:hAnsi="Times New Roman" w:cs="Times New Roman"/>
                <w:spacing w:val="6"/>
                <w:sz w:val="24"/>
                <w:szCs w:val="24"/>
                <w:lang w:eastAsia="ru-RU"/>
              </w:rPr>
              <w:t>Группа видов спорта*</w:t>
            </w:r>
          </w:p>
        </w:tc>
      </w:tr>
      <w:tr w:rsidR="00694791" w:rsidRPr="00FB2972" w14:paraId="7ACEAD87" w14:textId="77777777" w:rsidTr="00023929">
        <w:tc>
          <w:tcPr>
            <w:tcW w:w="3275" w:type="dxa"/>
            <w:vMerge/>
            <w:tcBorders>
              <w:top w:val="single" w:sz="4" w:space="0" w:color="auto"/>
              <w:left w:val="single" w:sz="4" w:space="0" w:color="auto"/>
              <w:bottom w:val="single" w:sz="4" w:space="0" w:color="auto"/>
              <w:right w:val="single" w:sz="4" w:space="0" w:color="auto"/>
            </w:tcBorders>
            <w:vAlign w:val="center"/>
            <w:hideMark/>
          </w:tcPr>
          <w:p w14:paraId="38C77570" w14:textId="77777777" w:rsidR="00694791" w:rsidRPr="00FB2972" w:rsidRDefault="00694791" w:rsidP="00023929">
            <w:pPr>
              <w:spacing w:after="0" w:line="240" w:lineRule="auto"/>
              <w:rPr>
                <w:rFonts w:ascii="Times New Roman" w:eastAsia="Times New Roman" w:hAnsi="Times New Roman" w:cs="Times New Roman"/>
                <w:spacing w:val="6"/>
                <w:sz w:val="24"/>
                <w:szCs w:val="24"/>
                <w:lang w:eastAsia="ru-RU"/>
              </w:rPr>
            </w:pPr>
          </w:p>
        </w:tc>
        <w:tc>
          <w:tcPr>
            <w:tcW w:w="2891" w:type="dxa"/>
            <w:vMerge/>
            <w:tcBorders>
              <w:top w:val="single" w:sz="4" w:space="0" w:color="auto"/>
              <w:left w:val="single" w:sz="4" w:space="0" w:color="auto"/>
              <w:bottom w:val="single" w:sz="4" w:space="0" w:color="auto"/>
              <w:right w:val="single" w:sz="4" w:space="0" w:color="auto"/>
            </w:tcBorders>
            <w:vAlign w:val="center"/>
            <w:hideMark/>
          </w:tcPr>
          <w:p w14:paraId="56F11A62" w14:textId="77777777" w:rsidR="00694791" w:rsidRPr="00FB2972" w:rsidRDefault="00694791" w:rsidP="00023929">
            <w:pPr>
              <w:spacing w:after="0" w:line="240" w:lineRule="auto"/>
              <w:rPr>
                <w:rFonts w:ascii="Times New Roman" w:eastAsia="Times New Roman" w:hAnsi="Times New Roman" w:cs="Times New Roman"/>
                <w:spacing w:val="6"/>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7A8E137D"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val="en-US" w:eastAsia="ru-RU"/>
              </w:rPr>
            </w:pPr>
            <w:r w:rsidRPr="00FB2972">
              <w:rPr>
                <w:rFonts w:ascii="Times New Roman" w:eastAsia="Times New Roman" w:hAnsi="Times New Roman" w:cs="Times New Roman"/>
                <w:spacing w:val="6"/>
                <w:sz w:val="24"/>
                <w:szCs w:val="24"/>
                <w:lang w:val="en-US" w:eastAsia="ru-RU"/>
              </w:rPr>
              <w:t>I</w:t>
            </w:r>
          </w:p>
        </w:tc>
        <w:tc>
          <w:tcPr>
            <w:tcW w:w="848" w:type="dxa"/>
            <w:tcBorders>
              <w:top w:val="single" w:sz="4" w:space="0" w:color="auto"/>
              <w:left w:val="single" w:sz="4" w:space="0" w:color="auto"/>
              <w:bottom w:val="single" w:sz="4" w:space="0" w:color="auto"/>
              <w:right w:val="single" w:sz="4" w:space="0" w:color="auto"/>
            </w:tcBorders>
            <w:hideMark/>
          </w:tcPr>
          <w:p w14:paraId="378EA636"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val="en-US" w:eastAsia="ru-RU"/>
              </w:rPr>
            </w:pPr>
            <w:r w:rsidRPr="00FB2972">
              <w:rPr>
                <w:rFonts w:ascii="Times New Roman" w:eastAsia="Times New Roman" w:hAnsi="Times New Roman" w:cs="Times New Roman"/>
                <w:spacing w:val="6"/>
                <w:sz w:val="24"/>
                <w:szCs w:val="24"/>
                <w:lang w:val="en-US" w:eastAsia="ru-RU"/>
              </w:rPr>
              <w:t>II</w:t>
            </w:r>
          </w:p>
        </w:tc>
        <w:tc>
          <w:tcPr>
            <w:tcW w:w="848" w:type="dxa"/>
            <w:tcBorders>
              <w:top w:val="single" w:sz="4" w:space="0" w:color="auto"/>
              <w:left w:val="single" w:sz="4" w:space="0" w:color="auto"/>
              <w:bottom w:val="single" w:sz="4" w:space="0" w:color="auto"/>
              <w:right w:val="single" w:sz="4" w:space="0" w:color="auto"/>
            </w:tcBorders>
            <w:hideMark/>
          </w:tcPr>
          <w:p w14:paraId="768B2C92"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val="en-US" w:eastAsia="ru-RU"/>
              </w:rPr>
            </w:pPr>
            <w:r w:rsidRPr="00FB2972">
              <w:rPr>
                <w:rFonts w:ascii="Times New Roman" w:eastAsia="Times New Roman" w:hAnsi="Times New Roman" w:cs="Times New Roman"/>
                <w:spacing w:val="6"/>
                <w:sz w:val="24"/>
                <w:szCs w:val="24"/>
                <w:lang w:eastAsia="ru-RU"/>
              </w:rPr>
              <w:t>Ш</w:t>
            </w:r>
          </w:p>
        </w:tc>
        <w:tc>
          <w:tcPr>
            <w:tcW w:w="713" w:type="dxa"/>
            <w:tcBorders>
              <w:top w:val="single" w:sz="4" w:space="0" w:color="auto"/>
              <w:left w:val="single" w:sz="4" w:space="0" w:color="auto"/>
              <w:bottom w:val="single" w:sz="4" w:space="0" w:color="auto"/>
              <w:right w:val="single" w:sz="4" w:space="0" w:color="auto"/>
            </w:tcBorders>
            <w:hideMark/>
          </w:tcPr>
          <w:p w14:paraId="5439DDC4"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val="en-US" w:eastAsia="ru-RU"/>
              </w:rPr>
            </w:pPr>
            <w:r w:rsidRPr="00FB2972">
              <w:rPr>
                <w:rFonts w:ascii="Times New Roman" w:eastAsia="Times New Roman" w:hAnsi="Times New Roman" w:cs="Times New Roman"/>
                <w:spacing w:val="6"/>
                <w:sz w:val="24"/>
                <w:szCs w:val="24"/>
                <w:lang w:val="en-US" w:eastAsia="ru-RU"/>
              </w:rPr>
              <w:t>IV</w:t>
            </w:r>
          </w:p>
        </w:tc>
        <w:tc>
          <w:tcPr>
            <w:tcW w:w="709" w:type="dxa"/>
            <w:tcBorders>
              <w:top w:val="single" w:sz="4" w:space="0" w:color="auto"/>
              <w:left w:val="single" w:sz="4" w:space="0" w:color="auto"/>
              <w:bottom w:val="single" w:sz="4" w:space="0" w:color="auto"/>
              <w:right w:val="single" w:sz="4" w:space="0" w:color="auto"/>
            </w:tcBorders>
            <w:hideMark/>
          </w:tcPr>
          <w:p w14:paraId="4AFD8471"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val="en-US" w:eastAsia="ru-RU"/>
              </w:rPr>
            </w:pPr>
            <w:r w:rsidRPr="00FB2972">
              <w:rPr>
                <w:rFonts w:ascii="Times New Roman" w:eastAsia="Times New Roman" w:hAnsi="Times New Roman" w:cs="Times New Roman"/>
                <w:spacing w:val="6"/>
                <w:sz w:val="24"/>
                <w:szCs w:val="24"/>
                <w:lang w:val="en-US" w:eastAsia="ru-RU"/>
              </w:rPr>
              <w:t>V</w:t>
            </w:r>
          </w:p>
        </w:tc>
      </w:tr>
      <w:tr w:rsidR="00694791" w:rsidRPr="00FB2972" w14:paraId="5CB0FBB1" w14:textId="77777777" w:rsidTr="00023929">
        <w:tc>
          <w:tcPr>
            <w:tcW w:w="3275" w:type="dxa"/>
            <w:vMerge w:val="restart"/>
            <w:tcBorders>
              <w:top w:val="single" w:sz="4" w:space="0" w:color="auto"/>
              <w:left w:val="single" w:sz="4" w:space="0" w:color="auto"/>
              <w:bottom w:val="single" w:sz="4" w:space="0" w:color="auto"/>
              <w:right w:val="single" w:sz="4" w:space="0" w:color="auto"/>
            </w:tcBorders>
            <w:hideMark/>
          </w:tcPr>
          <w:p w14:paraId="65E40303" w14:textId="77777777" w:rsidR="00694791" w:rsidRPr="00FB2972" w:rsidRDefault="00694791" w:rsidP="00023929">
            <w:pPr>
              <w:widowControl w:val="0"/>
              <w:spacing w:after="0" w:line="240" w:lineRule="auto"/>
              <w:jc w:val="both"/>
              <w:rPr>
                <w:rFonts w:ascii="Times New Roman" w:eastAsia="Times New Roman" w:hAnsi="Times New Roman" w:cs="Times New Roman"/>
                <w:sz w:val="24"/>
                <w:szCs w:val="24"/>
                <w:lang w:eastAsia="ru-RU"/>
              </w:rPr>
            </w:pPr>
            <w:r w:rsidRPr="00FB2972">
              <w:rPr>
                <w:rFonts w:ascii="Times New Roman" w:eastAsia="Times New Roman" w:hAnsi="Times New Roman" w:cs="Times New Roman"/>
                <w:sz w:val="24"/>
                <w:szCs w:val="24"/>
                <w:lang w:eastAsia="ru-RU"/>
              </w:rPr>
              <w:t>Начальной подготовки</w:t>
            </w:r>
          </w:p>
        </w:tc>
        <w:tc>
          <w:tcPr>
            <w:tcW w:w="2891" w:type="dxa"/>
            <w:tcBorders>
              <w:top w:val="single" w:sz="4" w:space="0" w:color="auto"/>
              <w:left w:val="single" w:sz="4" w:space="0" w:color="auto"/>
              <w:bottom w:val="single" w:sz="4" w:space="0" w:color="auto"/>
              <w:right w:val="single" w:sz="4" w:space="0" w:color="auto"/>
            </w:tcBorders>
            <w:hideMark/>
          </w:tcPr>
          <w:p w14:paraId="77546460"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eastAsia="ru-RU"/>
              </w:rPr>
            </w:pPr>
            <w:r w:rsidRPr="00FB2972">
              <w:rPr>
                <w:rFonts w:ascii="Times New Roman" w:eastAsia="Times New Roman" w:hAnsi="Times New Roman" w:cs="Times New Roman"/>
                <w:spacing w:val="-6"/>
                <w:sz w:val="24"/>
                <w:szCs w:val="24"/>
                <w:lang w:eastAsia="ru-RU"/>
              </w:rPr>
              <w:t>До одного года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9BB25A"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14:paraId="1F163416"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2,5</w:t>
            </w:r>
          </w:p>
        </w:tc>
        <w:tc>
          <w:tcPr>
            <w:tcW w:w="848" w:type="dxa"/>
            <w:tcBorders>
              <w:top w:val="single" w:sz="4" w:space="0" w:color="auto"/>
              <w:left w:val="single" w:sz="4" w:space="0" w:color="auto"/>
              <w:bottom w:val="single" w:sz="4" w:space="0" w:color="auto"/>
              <w:right w:val="single" w:sz="4" w:space="0" w:color="auto"/>
            </w:tcBorders>
            <w:vAlign w:val="center"/>
            <w:hideMark/>
          </w:tcPr>
          <w:p w14:paraId="31D9008B"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2,5</w:t>
            </w:r>
          </w:p>
        </w:tc>
        <w:tc>
          <w:tcPr>
            <w:tcW w:w="713" w:type="dxa"/>
            <w:tcBorders>
              <w:top w:val="single" w:sz="4" w:space="0" w:color="auto"/>
              <w:left w:val="single" w:sz="4" w:space="0" w:color="auto"/>
              <w:bottom w:val="single" w:sz="4" w:space="0" w:color="auto"/>
              <w:right w:val="single" w:sz="4" w:space="0" w:color="auto"/>
            </w:tcBorders>
            <w:vAlign w:val="center"/>
            <w:hideMark/>
          </w:tcPr>
          <w:p w14:paraId="6CF69216"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4F3BAB"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2,5</w:t>
            </w:r>
          </w:p>
        </w:tc>
      </w:tr>
      <w:tr w:rsidR="00694791" w:rsidRPr="00FB2972" w14:paraId="101B4098" w14:textId="77777777" w:rsidTr="00023929">
        <w:tc>
          <w:tcPr>
            <w:tcW w:w="3275" w:type="dxa"/>
            <w:vMerge/>
            <w:tcBorders>
              <w:top w:val="single" w:sz="4" w:space="0" w:color="auto"/>
              <w:left w:val="single" w:sz="4" w:space="0" w:color="auto"/>
              <w:bottom w:val="single" w:sz="4" w:space="0" w:color="auto"/>
              <w:right w:val="single" w:sz="4" w:space="0" w:color="auto"/>
            </w:tcBorders>
            <w:vAlign w:val="center"/>
            <w:hideMark/>
          </w:tcPr>
          <w:p w14:paraId="0CB496B6" w14:textId="77777777" w:rsidR="00694791" w:rsidRPr="00FB2972" w:rsidRDefault="00694791" w:rsidP="00023929">
            <w:pPr>
              <w:spacing w:after="0" w:line="240" w:lineRule="auto"/>
              <w:rPr>
                <w:rFonts w:ascii="Times New Roman" w:eastAsia="Times New Roman" w:hAnsi="Times New Roman" w:cs="Times New Roman"/>
                <w:sz w:val="24"/>
                <w:szCs w:val="24"/>
                <w:lang w:eastAsia="ru-RU"/>
              </w:rPr>
            </w:pPr>
          </w:p>
        </w:tc>
        <w:tc>
          <w:tcPr>
            <w:tcW w:w="2891" w:type="dxa"/>
            <w:tcBorders>
              <w:top w:val="single" w:sz="4" w:space="0" w:color="auto"/>
              <w:left w:val="single" w:sz="4" w:space="0" w:color="auto"/>
              <w:bottom w:val="single" w:sz="4" w:space="0" w:color="auto"/>
              <w:right w:val="single" w:sz="4" w:space="0" w:color="auto"/>
            </w:tcBorders>
            <w:hideMark/>
          </w:tcPr>
          <w:p w14:paraId="07067CB1"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eastAsia="ru-RU"/>
              </w:rPr>
            </w:pPr>
            <w:r w:rsidRPr="00FB2972">
              <w:rPr>
                <w:rFonts w:ascii="Times New Roman" w:eastAsia="Times New Roman" w:hAnsi="Times New Roman" w:cs="Times New Roman"/>
                <w:spacing w:val="-6"/>
                <w:sz w:val="24"/>
                <w:szCs w:val="24"/>
                <w:lang w:eastAsia="ru-RU"/>
              </w:rPr>
              <w:t>Свыше года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EA4B19"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5,9</w:t>
            </w:r>
          </w:p>
        </w:tc>
        <w:tc>
          <w:tcPr>
            <w:tcW w:w="848" w:type="dxa"/>
            <w:tcBorders>
              <w:top w:val="single" w:sz="4" w:space="0" w:color="auto"/>
              <w:left w:val="single" w:sz="4" w:space="0" w:color="auto"/>
              <w:bottom w:val="single" w:sz="4" w:space="0" w:color="auto"/>
              <w:right w:val="single" w:sz="4" w:space="0" w:color="auto"/>
            </w:tcBorders>
            <w:vAlign w:val="center"/>
            <w:hideMark/>
          </w:tcPr>
          <w:p w14:paraId="1D4FCBC9"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5,1</w:t>
            </w:r>
          </w:p>
        </w:tc>
        <w:tc>
          <w:tcPr>
            <w:tcW w:w="848" w:type="dxa"/>
            <w:tcBorders>
              <w:top w:val="single" w:sz="4" w:space="0" w:color="auto"/>
              <w:left w:val="single" w:sz="4" w:space="0" w:color="auto"/>
              <w:bottom w:val="single" w:sz="4" w:space="0" w:color="auto"/>
              <w:right w:val="single" w:sz="4" w:space="0" w:color="auto"/>
            </w:tcBorders>
            <w:vAlign w:val="center"/>
            <w:hideMark/>
          </w:tcPr>
          <w:p w14:paraId="19499F5C"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4,2</w:t>
            </w:r>
          </w:p>
        </w:tc>
        <w:tc>
          <w:tcPr>
            <w:tcW w:w="713" w:type="dxa"/>
            <w:tcBorders>
              <w:top w:val="single" w:sz="4" w:space="0" w:color="auto"/>
              <w:left w:val="single" w:sz="4" w:space="0" w:color="auto"/>
              <w:bottom w:val="single" w:sz="4" w:space="0" w:color="auto"/>
              <w:right w:val="single" w:sz="4" w:space="0" w:color="auto"/>
            </w:tcBorders>
            <w:vAlign w:val="center"/>
            <w:hideMark/>
          </w:tcPr>
          <w:p w14:paraId="38734EE2"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3,4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A6125D"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3,4</w:t>
            </w:r>
          </w:p>
        </w:tc>
      </w:tr>
      <w:tr w:rsidR="00694791" w:rsidRPr="00FB2972" w14:paraId="48A75C9E" w14:textId="77777777" w:rsidTr="00023929">
        <w:tc>
          <w:tcPr>
            <w:tcW w:w="3275" w:type="dxa"/>
            <w:vMerge w:val="restart"/>
            <w:tcBorders>
              <w:top w:val="single" w:sz="4" w:space="0" w:color="auto"/>
              <w:left w:val="single" w:sz="4" w:space="0" w:color="auto"/>
              <w:bottom w:val="single" w:sz="4" w:space="0" w:color="auto"/>
              <w:right w:val="single" w:sz="4" w:space="0" w:color="auto"/>
            </w:tcBorders>
            <w:hideMark/>
          </w:tcPr>
          <w:p w14:paraId="0089D3A6" w14:textId="77777777" w:rsidR="00694791" w:rsidRPr="00FB2972" w:rsidRDefault="00694791" w:rsidP="00023929">
            <w:pPr>
              <w:widowControl w:val="0"/>
              <w:spacing w:after="0" w:line="240" w:lineRule="auto"/>
              <w:rPr>
                <w:rFonts w:ascii="Times New Roman" w:eastAsia="Times New Roman" w:hAnsi="Times New Roman" w:cs="Times New Roman"/>
                <w:sz w:val="24"/>
                <w:szCs w:val="24"/>
                <w:lang w:eastAsia="ru-RU"/>
              </w:rPr>
            </w:pPr>
            <w:r w:rsidRPr="00FB2972">
              <w:rPr>
                <w:rFonts w:ascii="Times New Roman" w:eastAsia="Times New Roman" w:hAnsi="Times New Roman" w:cs="Times New Roman"/>
                <w:sz w:val="24"/>
                <w:szCs w:val="24"/>
                <w:lang w:eastAsia="ru-RU"/>
              </w:rPr>
              <w:t>Тренировочный (этап спортивной специализации)</w:t>
            </w:r>
          </w:p>
        </w:tc>
        <w:tc>
          <w:tcPr>
            <w:tcW w:w="2891" w:type="dxa"/>
            <w:tcBorders>
              <w:top w:val="single" w:sz="4" w:space="0" w:color="auto"/>
              <w:left w:val="single" w:sz="4" w:space="0" w:color="auto"/>
              <w:bottom w:val="single" w:sz="4" w:space="0" w:color="auto"/>
              <w:right w:val="single" w:sz="4" w:space="0" w:color="auto"/>
            </w:tcBorders>
            <w:hideMark/>
          </w:tcPr>
          <w:p w14:paraId="42894545"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eastAsia="ru-RU"/>
              </w:rPr>
            </w:pPr>
            <w:r w:rsidRPr="00FB2972">
              <w:rPr>
                <w:rFonts w:ascii="Times New Roman" w:eastAsia="Times New Roman" w:hAnsi="Times New Roman" w:cs="Times New Roman"/>
                <w:spacing w:val="-6"/>
                <w:sz w:val="24"/>
                <w:szCs w:val="24"/>
                <w:lang w:eastAsia="ru-RU"/>
              </w:rPr>
              <w:t>Начальной специализации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334A3A"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8</w:t>
            </w:r>
          </w:p>
        </w:tc>
        <w:tc>
          <w:tcPr>
            <w:tcW w:w="848" w:type="dxa"/>
            <w:tcBorders>
              <w:top w:val="single" w:sz="4" w:space="0" w:color="auto"/>
              <w:left w:val="single" w:sz="4" w:space="0" w:color="auto"/>
              <w:bottom w:val="single" w:sz="4" w:space="0" w:color="auto"/>
              <w:right w:val="single" w:sz="4" w:space="0" w:color="auto"/>
            </w:tcBorders>
            <w:vAlign w:val="center"/>
            <w:hideMark/>
          </w:tcPr>
          <w:p w14:paraId="75B3500F"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7,2</w:t>
            </w:r>
          </w:p>
        </w:tc>
        <w:tc>
          <w:tcPr>
            <w:tcW w:w="848" w:type="dxa"/>
            <w:tcBorders>
              <w:top w:val="single" w:sz="4" w:space="0" w:color="auto"/>
              <w:left w:val="single" w:sz="4" w:space="0" w:color="auto"/>
              <w:bottom w:val="single" w:sz="4" w:space="0" w:color="auto"/>
              <w:right w:val="single" w:sz="4" w:space="0" w:color="auto"/>
            </w:tcBorders>
            <w:vAlign w:val="center"/>
            <w:hideMark/>
          </w:tcPr>
          <w:p w14:paraId="7B134A1B"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6,4</w:t>
            </w:r>
          </w:p>
        </w:tc>
        <w:tc>
          <w:tcPr>
            <w:tcW w:w="713" w:type="dxa"/>
            <w:tcBorders>
              <w:top w:val="single" w:sz="4" w:space="0" w:color="auto"/>
              <w:left w:val="single" w:sz="4" w:space="0" w:color="auto"/>
              <w:bottom w:val="single" w:sz="4" w:space="0" w:color="auto"/>
              <w:right w:val="single" w:sz="4" w:space="0" w:color="auto"/>
            </w:tcBorders>
            <w:vAlign w:val="center"/>
            <w:hideMark/>
          </w:tcPr>
          <w:p w14:paraId="2E0ED4FC"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0DA609"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5,6</w:t>
            </w:r>
          </w:p>
        </w:tc>
      </w:tr>
      <w:tr w:rsidR="00694791" w:rsidRPr="00FB2972" w14:paraId="62556F7D" w14:textId="77777777" w:rsidTr="00023929">
        <w:tc>
          <w:tcPr>
            <w:tcW w:w="3275" w:type="dxa"/>
            <w:vMerge/>
            <w:tcBorders>
              <w:top w:val="single" w:sz="4" w:space="0" w:color="auto"/>
              <w:left w:val="single" w:sz="4" w:space="0" w:color="auto"/>
              <w:bottom w:val="single" w:sz="4" w:space="0" w:color="auto"/>
              <w:right w:val="single" w:sz="4" w:space="0" w:color="auto"/>
            </w:tcBorders>
            <w:vAlign w:val="center"/>
            <w:hideMark/>
          </w:tcPr>
          <w:p w14:paraId="5798FFD3" w14:textId="77777777" w:rsidR="00694791" w:rsidRPr="00FB2972" w:rsidRDefault="00694791" w:rsidP="00023929">
            <w:pPr>
              <w:spacing w:after="0" w:line="240" w:lineRule="auto"/>
              <w:rPr>
                <w:rFonts w:ascii="Times New Roman" w:eastAsia="Times New Roman" w:hAnsi="Times New Roman" w:cs="Times New Roman"/>
                <w:sz w:val="24"/>
                <w:szCs w:val="24"/>
                <w:lang w:eastAsia="ru-RU"/>
              </w:rPr>
            </w:pPr>
          </w:p>
        </w:tc>
        <w:tc>
          <w:tcPr>
            <w:tcW w:w="2891" w:type="dxa"/>
            <w:tcBorders>
              <w:top w:val="single" w:sz="4" w:space="0" w:color="auto"/>
              <w:left w:val="single" w:sz="4" w:space="0" w:color="auto"/>
              <w:bottom w:val="single" w:sz="4" w:space="0" w:color="auto"/>
              <w:right w:val="single" w:sz="4" w:space="0" w:color="auto"/>
            </w:tcBorders>
            <w:hideMark/>
          </w:tcPr>
          <w:p w14:paraId="239B271B"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eastAsia="ru-RU"/>
              </w:rPr>
            </w:pPr>
            <w:r w:rsidRPr="00FB2972">
              <w:rPr>
                <w:rFonts w:ascii="Times New Roman" w:eastAsia="Times New Roman" w:hAnsi="Times New Roman" w:cs="Times New Roman"/>
                <w:spacing w:val="-6"/>
                <w:sz w:val="24"/>
                <w:szCs w:val="24"/>
                <w:lang w:eastAsia="ru-RU"/>
              </w:rPr>
              <w:t>Углубленной специализации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380E67"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13,6</w:t>
            </w:r>
          </w:p>
        </w:tc>
        <w:tc>
          <w:tcPr>
            <w:tcW w:w="848" w:type="dxa"/>
            <w:tcBorders>
              <w:top w:val="single" w:sz="4" w:space="0" w:color="auto"/>
              <w:left w:val="single" w:sz="4" w:space="0" w:color="auto"/>
              <w:bottom w:val="single" w:sz="4" w:space="0" w:color="auto"/>
              <w:right w:val="single" w:sz="4" w:space="0" w:color="auto"/>
            </w:tcBorders>
            <w:vAlign w:val="center"/>
            <w:hideMark/>
          </w:tcPr>
          <w:p w14:paraId="0B8D45DC"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12</w:t>
            </w:r>
          </w:p>
        </w:tc>
        <w:tc>
          <w:tcPr>
            <w:tcW w:w="848" w:type="dxa"/>
            <w:tcBorders>
              <w:top w:val="single" w:sz="4" w:space="0" w:color="auto"/>
              <w:left w:val="single" w:sz="4" w:space="0" w:color="auto"/>
              <w:bottom w:val="single" w:sz="4" w:space="0" w:color="auto"/>
              <w:right w:val="single" w:sz="4" w:space="0" w:color="auto"/>
            </w:tcBorders>
            <w:vAlign w:val="center"/>
            <w:hideMark/>
          </w:tcPr>
          <w:p w14:paraId="45BDC47D"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11,2</w:t>
            </w:r>
          </w:p>
        </w:tc>
        <w:tc>
          <w:tcPr>
            <w:tcW w:w="713" w:type="dxa"/>
            <w:tcBorders>
              <w:top w:val="single" w:sz="4" w:space="0" w:color="auto"/>
              <w:left w:val="single" w:sz="4" w:space="0" w:color="auto"/>
              <w:bottom w:val="single" w:sz="4" w:space="0" w:color="auto"/>
              <w:right w:val="single" w:sz="4" w:space="0" w:color="auto"/>
            </w:tcBorders>
            <w:vAlign w:val="center"/>
            <w:hideMark/>
          </w:tcPr>
          <w:p w14:paraId="1C27D8C3"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9,6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37327"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9,6</w:t>
            </w:r>
          </w:p>
        </w:tc>
      </w:tr>
      <w:tr w:rsidR="00694791" w:rsidRPr="00FB2972" w14:paraId="1063D4A5" w14:textId="77777777" w:rsidTr="00023929">
        <w:tc>
          <w:tcPr>
            <w:tcW w:w="3275" w:type="dxa"/>
            <w:tcBorders>
              <w:top w:val="single" w:sz="4" w:space="0" w:color="auto"/>
              <w:left w:val="single" w:sz="4" w:space="0" w:color="auto"/>
              <w:bottom w:val="single" w:sz="4" w:space="0" w:color="auto"/>
              <w:right w:val="single" w:sz="4" w:space="0" w:color="auto"/>
            </w:tcBorders>
            <w:hideMark/>
          </w:tcPr>
          <w:p w14:paraId="02A303D4" w14:textId="77777777" w:rsidR="00694791" w:rsidRPr="00FB2972" w:rsidRDefault="00694791" w:rsidP="00023929">
            <w:pPr>
              <w:widowControl w:val="0"/>
              <w:spacing w:after="0" w:line="240" w:lineRule="auto"/>
              <w:rPr>
                <w:rFonts w:ascii="Times New Roman" w:eastAsia="Times New Roman" w:hAnsi="Times New Roman" w:cs="Times New Roman"/>
                <w:sz w:val="24"/>
                <w:szCs w:val="24"/>
                <w:lang w:eastAsia="ru-RU"/>
              </w:rPr>
            </w:pPr>
            <w:r w:rsidRPr="00FB2972">
              <w:rPr>
                <w:rFonts w:ascii="Times New Roman" w:eastAsia="Times New Roman" w:hAnsi="Times New Roman" w:cs="Times New Roman"/>
                <w:sz w:val="24"/>
                <w:szCs w:val="24"/>
                <w:lang w:eastAsia="ru-RU"/>
              </w:rPr>
              <w:t>Совершенствования спортивного мастерства</w:t>
            </w:r>
          </w:p>
        </w:tc>
        <w:tc>
          <w:tcPr>
            <w:tcW w:w="2891" w:type="dxa"/>
            <w:tcBorders>
              <w:top w:val="single" w:sz="4" w:space="0" w:color="auto"/>
              <w:left w:val="single" w:sz="4" w:space="0" w:color="auto"/>
              <w:bottom w:val="single" w:sz="4" w:space="0" w:color="auto"/>
              <w:right w:val="single" w:sz="4" w:space="0" w:color="auto"/>
            </w:tcBorders>
            <w:hideMark/>
          </w:tcPr>
          <w:p w14:paraId="42D68154"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eastAsia="ru-RU"/>
              </w:rPr>
            </w:pPr>
            <w:r w:rsidRPr="00FB2972">
              <w:rPr>
                <w:rFonts w:ascii="Times New Roman" w:eastAsia="Times New Roman" w:hAnsi="Times New Roman" w:cs="Times New Roman"/>
                <w:spacing w:val="-6"/>
                <w:sz w:val="24"/>
                <w:szCs w:val="24"/>
                <w:lang w:eastAsia="ru-RU"/>
              </w:rPr>
              <w:t>Весь период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2C5EE4"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20,8</w:t>
            </w:r>
          </w:p>
        </w:tc>
        <w:tc>
          <w:tcPr>
            <w:tcW w:w="848" w:type="dxa"/>
            <w:tcBorders>
              <w:top w:val="single" w:sz="4" w:space="0" w:color="auto"/>
              <w:left w:val="single" w:sz="4" w:space="0" w:color="auto"/>
              <w:bottom w:val="single" w:sz="4" w:space="0" w:color="auto"/>
              <w:right w:val="single" w:sz="4" w:space="0" w:color="auto"/>
            </w:tcBorders>
            <w:vAlign w:val="center"/>
            <w:hideMark/>
          </w:tcPr>
          <w:p w14:paraId="53412678"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19,2</w:t>
            </w:r>
          </w:p>
        </w:tc>
        <w:tc>
          <w:tcPr>
            <w:tcW w:w="848" w:type="dxa"/>
            <w:tcBorders>
              <w:top w:val="single" w:sz="4" w:space="0" w:color="auto"/>
              <w:left w:val="single" w:sz="4" w:space="0" w:color="auto"/>
              <w:bottom w:val="single" w:sz="4" w:space="0" w:color="auto"/>
              <w:right w:val="single" w:sz="4" w:space="0" w:color="auto"/>
            </w:tcBorders>
            <w:vAlign w:val="center"/>
            <w:hideMark/>
          </w:tcPr>
          <w:p w14:paraId="056DBB0A"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17,6</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D2242"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15,2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081D96"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15,2</w:t>
            </w:r>
          </w:p>
        </w:tc>
      </w:tr>
      <w:tr w:rsidR="00694791" w14:paraId="0F9A621E" w14:textId="77777777" w:rsidTr="00023929">
        <w:tc>
          <w:tcPr>
            <w:tcW w:w="3275" w:type="dxa"/>
            <w:tcBorders>
              <w:top w:val="single" w:sz="4" w:space="0" w:color="auto"/>
              <w:left w:val="single" w:sz="4" w:space="0" w:color="auto"/>
              <w:bottom w:val="single" w:sz="4" w:space="0" w:color="auto"/>
              <w:right w:val="single" w:sz="4" w:space="0" w:color="auto"/>
            </w:tcBorders>
            <w:hideMark/>
          </w:tcPr>
          <w:p w14:paraId="60E1668D" w14:textId="77777777" w:rsidR="00694791" w:rsidRPr="00FB2972" w:rsidRDefault="00694791" w:rsidP="00023929">
            <w:pPr>
              <w:widowControl w:val="0"/>
              <w:spacing w:after="0" w:line="240" w:lineRule="auto"/>
              <w:rPr>
                <w:rFonts w:ascii="Times New Roman" w:eastAsia="Times New Roman" w:hAnsi="Times New Roman" w:cs="Times New Roman"/>
                <w:sz w:val="24"/>
                <w:szCs w:val="24"/>
                <w:lang w:eastAsia="ru-RU"/>
              </w:rPr>
            </w:pPr>
            <w:r w:rsidRPr="00FB2972">
              <w:rPr>
                <w:rFonts w:ascii="Times New Roman" w:eastAsia="Times New Roman" w:hAnsi="Times New Roman" w:cs="Times New Roman"/>
                <w:sz w:val="24"/>
                <w:szCs w:val="24"/>
                <w:lang w:eastAsia="ru-RU"/>
              </w:rPr>
              <w:t>Высшего спортивного мастерства</w:t>
            </w:r>
          </w:p>
        </w:tc>
        <w:tc>
          <w:tcPr>
            <w:tcW w:w="2891" w:type="dxa"/>
            <w:tcBorders>
              <w:top w:val="single" w:sz="4" w:space="0" w:color="auto"/>
              <w:left w:val="single" w:sz="4" w:space="0" w:color="auto"/>
              <w:bottom w:val="single" w:sz="4" w:space="0" w:color="auto"/>
              <w:right w:val="single" w:sz="4" w:space="0" w:color="auto"/>
            </w:tcBorders>
            <w:hideMark/>
          </w:tcPr>
          <w:p w14:paraId="42281A4C" w14:textId="77777777" w:rsidR="00694791" w:rsidRPr="00FB2972" w:rsidRDefault="00694791" w:rsidP="00023929">
            <w:pPr>
              <w:widowControl w:val="0"/>
              <w:spacing w:after="0" w:line="240" w:lineRule="auto"/>
              <w:jc w:val="both"/>
              <w:rPr>
                <w:rFonts w:ascii="Times New Roman" w:eastAsia="Times New Roman" w:hAnsi="Times New Roman" w:cs="Times New Roman"/>
                <w:spacing w:val="-6"/>
                <w:sz w:val="24"/>
                <w:szCs w:val="24"/>
                <w:lang w:eastAsia="ru-RU"/>
              </w:rPr>
            </w:pPr>
            <w:r w:rsidRPr="00FB2972">
              <w:rPr>
                <w:rFonts w:ascii="Times New Roman" w:eastAsia="Times New Roman" w:hAnsi="Times New Roman" w:cs="Times New Roman"/>
                <w:spacing w:val="-6"/>
                <w:sz w:val="24"/>
                <w:szCs w:val="24"/>
                <w:lang w:eastAsia="ru-RU"/>
              </w:rPr>
              <w:t>Весь период</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859EBE"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34,4</w:t>
            </w:r>
          </w:p>
        </w:tc>
        <w:tc>
          <w:tcPr>
            <w:tcW w:w="848" w:type="dxa"/>
            <w:tcBorders>
              <w:top w:val="single" w:sz="4" w:space="0" w:color="auto"/>
              <w:left w:val="single" w:sz="4" w:space="0" w:color="auto"/>
              <w:bottom w:val="single" w:sz="4" w:space="0" w:color="auto"/>
              <w:right w:val="single" w:sz="4" w:space="0" w:color="auto"/>
            </w:tcBorders>
            <w:vAlign w:val="center"/>
            <w:hideMark/>
          </w:tcPr>
          <w:p w14:paraId="7C279D49"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31,2</w:t>
            </w:r>
          </w:p>
        </w:tc>
        <w:tc>
          <w:tcPr>
            <w:tcW w:w="848" w:type="dxa"/>
            <w:tcBorders>
              <w:top w:val="single" w:sz="4" w:space="0" w:color="auto"/>
              <w:left w:val="single" w:sz="4" w:space="0" w:color="auto"/>
              <w:bottom w:val="single" w:sz="4" w:space="0" w:color="auto"/>
              <w:right w:val="single" w:sz="4" w:space="0" w:color="auto"/>
            </w:tcBorders>
            <w:vAlign w:val="center"/>
            <w:hideMark/>
          </w:tcPr>
          <w:p w14:paraId="16C9F78D"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28</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2AA3C7" w14:textId="77777777" w:rsidR="00694791" w:rsidRPr="00FB2972"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24,8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D9F50A" w14:textId="77777777" w:rsidR="00694791" w:rsidRDefault="00694791" w:rsidP="00023929">
            <w:pPr>
              <w:jc w:val="both"/>
              <w:rPr>
                <w:rFonts w:ascii="Times New Roman" w:hAnsi="Times New Roman" w:cs="Times New Roman"/>
                <w:color w:val="000000"/>
                <w:sz w:val="24"/>
                <w:szCs w:val="24"/>
              </w:rPr>
            </w:pPr>
            <w:r w:rsidRPr="00FB2972">
              <w:rPr>
                <w:rFonts w:ascii="Times New Roman" w:hAnsi="Times New Roman" w:cs="Times New Roman"/>
                <w:color w:val="000000"/>
              </w:rPr>
              <w:t>24,8</w:t>
            </w:r>
          </w:p>
        </w:tc>
      </w:tr>
    </w:tbl>
    <w:p w14:paraId="30B2D870" w14:textId="77777777" w:rsidR="00694791" w:rsidRDefault="00694791" w:rsidP="00694791">
      <w:pPr>
        <w:widowControl w:val="0"/>
        <w:spacing w:after="0" w:line="240" w:lineRule="auto"/>
        <w:jc w:val="both"/>
        <w:rPr>
          <w:rFonts w:ascii="Times New Roman" w:eastAsia="Times New Roman" w:hAnsi="Times New Roman" w:cs="Times New Roman"/>
          <w:i/>
          <w:iCs/>
          <w:spacing w:val="6"/>
          <w:sz w:val="24"/>
          <w:szCs w:val="24"/>
          <w:lang w:eastAsia="ru-RU"/>
        </w:rPr>
      </w:pPr>
    </w:p>
    <w:p w14:paraId="58261BB9" w14:textId="77777777" w:rsidR="00694791" w:rsidRDefault="00694791" w:rsidP="00694791">
      <w:pPr>
        <w:widowControl w:val="0"/>
        <w:spacing w:after="0" w:line="240" w:lineRule="auto"/>
        <w:jc w:val="both"/>
        <w:rPr>
          <w:rFonts w:ascii="Times New Roman" w:eastAsia="Times New Roman" w:hAnsi="Times New Roman" w:cs="Times New Roman"/>
          <w:i/>
          <w:iCs/>
          <w:spacing w:val="6"/>
          <w:sz w:val="24"/>
          <w:szCs w:val="24"/>
          <w:lang w:eastAsia="ru-RU"/>
        </w:rPr>
      </w:pPr>
      <w:r>
        <w:rPr>
          <w:rFonts w:ascii="Times New Roman" w:eastAsia="Times New Roman" w:hAnsi="Times New Roman" w:cs="Times New Roman"/>
          <w:i/>
          <w:iCs/>
          <w:spacing w:val="6"/>
          <w:sz w:val="24"/>
          <w:szCs w:val="24"/>
          <w:lang w:eastAsia="ru-RU"/>
        </w:rPr>
        <w:t>Примечани</w:t>
      </w:r>
      <w:r w:rsidR="00EB6736">
        <w:rPr>
          <w:rFonts w:ascii="Times New Roman" w:eastAsia="Times New Roman" w:hAnsi="Times New Roman" w:cs="Times New Roman"/>
          <w:i/>
          <w:iCs/>
          <w:spacing w:val="6"/>
          <w:sz w:val="24"/>
          <w:szCs w:val="24"/>
          <w:lang w:eastAsia="ru-RU"/>
        </w:rPr>
        <w:t>я</w:t>
      </w:r>
      <w:r>
        <w:rPr>
          <w:rFonts w:ascii="Times New Roman" w:eastAsia="Times New Roman" w:hAnsi="Times New Roman" w:cs="Times New Roman"/>
          <w:i/>
          <w:iCs/>
          <w:spacing w:val="6"/>
          <w:sz w:val="24"/>
          <w:szCs w:val="24"/>
          <w:lang w:eastAsia="ru-RU"/>
        </w:rPr>
        <w:t>:</w:t>
      </w:r>
    </w:p>
    <w:p w14:paraId="49027CA5" w14:textId="77777777" w:rsidR="00694791" w:rsidRDefault="00C969CC" w:rsidP="00694791">
      <w:pPr>
        <w:widowControl w:val="0"/>
        <w:spacing w:after="0" w:line="240" w:lineRule="auto"/>
        <w:jc w:val="both"/>
        <w:rPr>
          <w:rFonts w:ascii="Times New Roman" w:eastAsia="Times New Roman" w:hAnsi="Times New Roman" w:cs="Times New Roman"/>
          <w:sz w:val="24"/>
          <w:szCs w:val="24"/>
          <w:lang w:eastAsia="ru-RU"/>
        </w:rPr>
      </w:pPr>
      <w:r w:rsidRPr="00EB6736">
        <w:rPr>
          <w:rFonts w:ascii="Times New Roman" w:eastAsia="Times New Roman" w:hAnsi="Times New Roman" w:cs="Times New Roman"/>
          <w:sz w:val="28"/>
          <w:szCs w:val="24"/>
          <w:lang w:eastAsia="ru-RU"/>
        </w:rPr>
        <w:t>1</w:t>
      </w:r>
      <w:r>
        <w:rPr>
          <w:rFonts w:ascii="Times New Roman" w:eastAsia="Times New Roman" w:hAnsi="Times New Roman" w:cs="Times New Roman"/>
          <w:sz w:val="24"/>
          <w:szCs w:val="24"/>
          <w:lang w:eastAsia="ru-RU"/>
        </w:rPr>
        <w:t>. </w:t>
      </w:r>
      <w:r w:rsidR="00694791">
        <w:rPr>
          <w:rFonts w:ascii="Times New Roman" w:eastAsia="Times New Roman" w:hAnsi="Times New Roman" w:cs="Times New Roman"/>
          <w:sz w:val="24"/>
          <w:szCs w:val="24"/>
          <w:lang w:eastAsia="ru-RU"/>
        </w:rPr>
        <w:t>*Виды спорта рекомендуется распределять по группам в следующем порядке:</w:t>
      </w:r>
    </w:p>
    <w:p w14:paraId="7F74AA1E"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а) к первой группе видов спорта относятся базовые виды спорта кроме командных игровых видов;</w:t>
      </w:r>
    </w:p>
    <w:p w14:paraId="39AF3B7B"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б) ко второй группе видов спорта относятся все другие виды спорта, не отнесенные к первой, третьей, четвертой и пятой группам;</w:t>
      </w:r>
    </w:p>
    <w:p w14:paraId="1289BDD2"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 к третьей группе видов спорта относятся командные игровые виды спорта, являющиеся базовыми;</w:t>
      </w:r>
    </w:p>
    <w:p w14:paraId="4943D67D"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г) к четвертой группе видов спорта относятся командные игровые виды спорта, не являющиеся базовыми;</w:t>
      </w:r>
    </w:p>
    <w:p w14:paraId="4A8851E6"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 к пятой группе видов спорта относятся виды спорта (спортивные дисциплины)</w:t>
      </w:r>
      <w:r>
        <w:rPr>
          <w:rFonts w:ascii="Calibri" w:eastAsia="Times New Roman" w:hAnsi="Calibri" w:cs="Calibri"/>
          <w:sz w:val="28"/>
          <w:szCs w:val="28"/>
          <w:lang w:eastAsia="ru-RU"/>
        </w:rPr>
        <w:t xml:space="preserve"> </w:t>
      </w:r>
      <w:r>
        <w:rPr>
          <w:rFonts w:ascii="Times New Roman" w:eastAsia="Times New Roman" w:hAnsi="Times New Roman" w:cs="Times New Roman"/>
          <w:i/>
          <w:iCs/>
          <w:sz w:val="24"/>
          <w:szCs w:val="24"/>
          <w:lang w:eastAsia="ru-RU"/>
        </w:rPr>
        <w:t>с недостаточно высоким уровнем соревновательной конкуренции в субъекте Российской Федерации.</w:t>
      </w:r>
    </w:p>
    <w:p w14:paraId="6ABAD23F"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Cs/>
          <w:sz w:val="24"/>
          <w:szCs w:val="24"/>
          <w:lang w:eastAsia="ru-RU"/>
        </w:rPr>
        <w:t>Адаптивные виды спорта</w:t>
      </w:r>
      <w:r>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рекомендуется распределять по группам в следующем порядке:</w:t>
      </w:r>
    </w:p>
    <w:p w14:paraId="1C20B818"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а) к первой группе видов спорта относятся спортивные дисциплины базовых видов спорта, кроме командных игровых дисциплин;</w:t>
      </w:r>
    </w:p>
    <w:p w14:paraId="2E433834"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б) ко второй группе видов спорта относятся все другие виды спорта, не отнесенные к первой, третьей, четвертой и пятой группам;</w:t>
      </w:r>
    </w:p>
    <w:p w14:paraId="63CFE14E"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 к третьей группе видов спорта относятся командные игровые дисциплины базовых видов спорта;</w:t>
      </w:r>
    </w:p>
    <w:p w14:paraId="390352F0"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г) к четвертой группе видов спорта относятся командные игровые дисциплины видов спорта, не являющихся базовыми;</w:t>
      </w:r>
    </w:p>
    <w:p w14:paraId="4F91A6B7"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д) к пятой группе видов спорта относятся виды спорта (спортивные дисциплины)</w:t>
      </w:r>
      <w:r>
        <w:rPr>
          <w:rFonts w:ascii="Calibri" w:eastAsia="Times New Roman" w:hAnsi="Calibri" w:cs="Calibri"/>
          <w:sz w:val="28"/>
          <w:szCs w:val="28"/>
          <w:lang w:eastAsia="ru-RU"/>
        </w:rPr>
        <w:t xml:space="preserve"> </w:t>
      </w:r>
      <w:r>
        <w:rPr>
          <w:rFonts w:ascii="Times New Roman" w:eastAsia="Times New Roman" w:hAnsi="Times New Roman" w:cs="Times New Roman"/>
          <w:i/>
          <w:iCs/>
          <w:sz w:val="24"/>
          <w:szCs w:val="24"/>
          <w:lang w:eastAsia="ru-RU"/>
        </w:rPr>
        <w:t>с недостаточно высоким уровнем соревновательной конкуренции в субъекте Российской Федерации.</w:t>
      </w:r>
    </w:p>
    <w:p w14:paraId="21B5990B"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lastRenderedPageBreak/>
        <w:t>Уровень соревновательной конкуренции рекомендуется определять по одному или нескольким следующим показателям:</w:t>
      </w:r>
    </w:p>
    <w:p w14:paraId="4EBCF750"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отсутствие более двух лет Чемпионата (первенства) субъекта Российской Федерации по данному виду спорта (спортивной дисциплине);</w:t>
      </w:r>
    </w:p>
    <w:p w14:paraId="42689A5E"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 спортивной дисциплине;</w:t>
      </w:r>
    </w:p>
    <w:p w14:paraId="41F6EDFA" w14:textId="77777777" w:rsidR="00694791" w:rsidRDefault="00694791" w:rsidP="00694791">
      <w:pPr>
        <w:widowControl w:val="0"/>
        <w:spacing w:after="0" w:line="240" w:lineRule="auto"/>
        <w:ind w:firstLine="72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в течение более трех лет на официальных спортивных соревнованиях муниципального уровня и (или) уровня субъекта Российской Федерации не выполняются нормативы выше второго спортивного разряда по данному виду с</w:t>
      </w:r>
      <w:r w:rsidR="00C969CC">
        <w:rPr>
          <w:rFonts w:ascii="Times New Roman" w:eastAsia="Times New Roman" w:hAnsi="Times New Roman" w:cs="Times New Roman"/>
          <w:i/>
          <w:iCs/>
          <w:sz w:val="24"/>
          <w:szCs w:val="24"/>
          <w:lang w:eastAsia="ru-RU"/>
        </w:rPr>
        <w:t>порта (спортивной дисциплине).</w:t>
      </w:r>
    </w:p>
    <w:p w14:paraId="391463E4" w14:textId="77777777" w:rsidR="00C969CC" w:rsidRDefault="00C969CC" w:rsidP="00694791">
      <w:pPr>
        <w:widowControl w:val="0"/>
        <w:spacing w:after="0" w:line="240" w:lineRule="auto"/>
        <w:ind w:firstLine="720"/>
        <w:jc w:val="both"/>
        <w:rPr>
          <w:rFonts w:ascii="Times New Roman" w:eastAsia="Times New Roman" w:hAnsi="Times New Roman" w:cs="Times New Roman"/>
          <w:i/>
          <w:iCs/>
          <w:sz w:val="24"/>
          <w:szCs w:val="24"/>
          <w:lang w:eastAsia="ru-RU"/>
        </w:rPr>
      </w:pPr>
    </w:p>
    <w:p w14:paraId="5E48F406" w14:textId="77777777" w:rsidR="00491DA3" w:rsidRPr="006355E1" w:rsidRDefault="00C969CC" w:rsidP="006355E1">
      <w:pPr>
        <w:autoSpaceDE w:val="0"/>
        <w:autoSpaceDN w:val="0"/>
        <w:adjustRightInd w:val="0"/>
        <w:spacing w:after="0" w:line="240" w:lineRule="auto"/>
        <w:ind w:firstLine="708"/>
        <w:jc w:val="both"/>
        <w:rPr>
          <w:rFonts w:ascii="Times New Roman" w:hAnsi="Times New Roman" w:cs="Times New Roman"/>
          <w:sz w:val="28"/>
          <w:szCs w:val="24"/>
        </w:rPr>
      </w:pPr>
      <w:r w:rsidRPr="001726CF">
        <w:rPr>
          <w:rFonts w:ascii="Times New Roman" w:hAnsi="Times New Roman" w:cs="Times New Roman"/>
          <w:sz w:val="28"/>
          <w:szCs w:val="24"/>
        </w:rPr>
        <w:t xml:space="preserve">2. При применении нормативов за одного занимающегося оплата труда производится </w:t>
      </w:r>
      <w:r w:rsidR="00964FDA" w:rsidRPr="001726CF">
        <w:rPr>
          <w:rFonts w:ascii="Times New Roman" w:hAnsi="Times New Roman" w:cs="Times New Roman"/>
          <w:sz w:val="28"/>
          <w:szCs w:val="24"/>
        </w:rPr>
        <w:t>исходя из</w:t>
      </w:r>
      <w:r w:rsidRPr="001726CF">
        <w:rPr>
          <w:rFonts w:ascii="Times New Roman" w:hAnsi="Times New Roman" w:cs="Times New Roman"/>
          <w:sz w:val="28"/>
          <w:szCs w:val="24"/>
        </w:rPr>
        <w:t xml:space="preserve"> численности спортсменов в группе</w:t>
      </w:r>
      <w:r w:rsidR="006355E1" w:rsidRPr="001726CF">
        <w:rPr>
          <w:rFonts w:ascii="Times New Roman" w:hAnsi="Times New Roman" w:cs="Times New Roman"/>
          <w:sz w:val="28"/>
          <w:szCs w:val="24"/>
        </w:rPr>
        <w:t xml:space="preserve">, определяемой в соответствии с </w:t>
      </w:r>
      <w:r w:rsidR="00491DA3" w:rsidRPr="001726CF">
        <w:rPr>
          <w:rFonts w:ascii="Times New Roman" w:hAnsi="Times New Roman" w:cs="Times New Roman"/>
          <w:sz w:val="28"/>
          <w:szCs w:val="28"/>
        </w:rPr>
        <w:t>приказ</w:t>
      </w:r>
      <w:r w:rsidR="006355E1" w:rsidRPr="001726CF">
        <w:rPr>
          <w:rFonts w:ascii="Times New Roman" w:hAnsi="Times New Roman" w:cs="Times New Roman"/>
          <w:sz w:val="28"/>
          <w:szCs w:val="28"/>
        </w:rPr>
        <w:t>ами</w:t>
      </w:r>
      <w:r w:rsidR="00491DA3" w:rsidRPr="001726CF">
        <w:rPr>
          <w:rFonts w:ascii="Times New Roman" w:hAnsi="Times New Roman" w:cs="Times New Roman"/>
          <w:sz w:val="28"/>
          <w:szCs w:val="28"/>
        </w:rPr>
        <w:t xml:space="preserve"> о зачислении спортсмена в спортивную группу </w:t>
      </w:r>
      <w:r w:rsidR="006355E1" w:rsidRPr="001726CF">
        <w:rPr>
          <w:rFonts w:ascii="Times New Roman" w:hAnsi="Times New Roman" w:cs="Times New Roman"/>
          <w:sz w:val="28"/>
          <w:szCs w:val="28"/>
        </w:rPr>
        <w:t>по соответствующему виду спорта.</w:t>
      </w:r>
    </w:p>
    <w:p w14:paraId="2FC66DFC"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6A763449"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53C0C942"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25F5C2AB"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6039DDDB"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2700FC31"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6BD7B146"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4CB8C397"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673446C1"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5B8B3E37"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07DEB799"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0636267A"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666ECB25"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43742674"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59F40C14"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0280303D"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0AC746E4"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19F74B2F"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3F0C16F1"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4DD8F414"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1718813B"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22225F5F"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1BB17610"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020B0049" w14:textId="77777777" w:rsidR="00352010" w:rsidRDefault="00352010" w:rsidP="00694791">
      <w:pPr>
        <w:autoSpaceDE w:val="0"/>
        <w:autoSpaceDN w:val="0"/>
        <w:adjustRightInd w:val="0"/>
        <w:spacing w:after="0" w:line="240" w:lineRule="auto"/>
        <w:jc w:val="both"/>
        <w:rPr>
          <w:rFonts w:ascii="Times New Roman" w:hAnsi="Times New Roman" w:cs="Times New Roman"/>
          <w:sz w:val="28"/>
          <w:szCs w:val="28"/>
        </w:rPr>
      </w:pPr>
    </w:p>
    <w:p w14:paraId="7B169408" w14:textId="77777777" w:rsidR="003C403E" w:rsidRDefault="003C403E" w:rsidP="00694791">
      <w:pPr>
        <w:autoSpaceDE w:val="0"/>
        <w:autoSpaceDN w:val="0"/>
        <w:adjustRightInd w:val="0"/>
        <w:spacing w:after="0" w:line="240" w:lineRule="auto"/>
        <w:jc w:val="both"/>
        <w:rPr>
          <w:rFonts w:ascii="Times New Roman" w:hAnsi="Times New Roman" w:cs="Times New Roman"/>
          <w:sz w:val="28"/>
          <w:szCs w:val="28"/>
        </w:rPr>
      </w:pPr>
    </w:p>
    <w:p w14:paraId="2C39FADC" w14:textId="77777777" w:rsidR="003C403E" w:rsidRDefault="003C403E" w:rsidP="00694791">
      <w:pPr>
        <w:autoSpaceDE w:val="0"/>
        <w:autoSpaceDN w:val="0"/>
        <w:adjustRightInd w:val="0"/>
        <w:spacing w:after="0" w:line="240" w:lineRule="auto"/>
        <w:jc w:val="both"/>
        <w:rPr>
          <w:rFonts w:ascii="Times New Roman" w:hAnsi="Times New Roman" w:cs="Times New Roman"/>
          <w:sz w:val="28"/>
          <w:szCs w:val="28"/>
        </w:rPr>
      </w:pPr>
    </w:p>
    <w:p w14:paraId="47598F61" w14:textId="77777777" w:rsidR="003C403E" w:rsidRDefault="003C403E" w:rsidP="00694791">
      <w:pPr>
        <w:autoSpaceDE w:val="0"/>
        <w:autoSpaceDN w:val="0"/>
        <w:adjustRightInd w:val="0"/>
        <w:spacing w:after="0" w:line="240" w:lineRule="auto"/>
        <w:jc w:val="both"/>
        <w:rPr>
          <w:rFonts w:ascii="Times New Roman" w:hAnsi="Times New Roman" w:cs="Times New Roman"/>
          <w:sz w:val="28"/>
          <w:szCs w:val="28"/>
        </w:rPr>
      </w:pPr>
    </w:p>
    <w:p w14:paraId="51DE64B0" w14:textId="77777777" w:rsidR="003C403E" w:rsidRDefault="003C403E" w:rsidP="00694791">
      <w:pPr>
        <w:autoSpaceDE w:val="0"/>
        <w:autoSpaceDN w:val="0"/>
        <w:adjustRightInd w:val="0"/>
        <w:spacing w:after="0" w:line="240" w:lineRule="auto"/>
        <w:jc w:val="both"/>
        <w:rPr>
          <w:rFonts w:ascii="Times New Roman" w:hAnsi="Times New Roman" w:cs="Times New Roman"/>
          <w:sz w:val="28"/>
          <w:szCs w:val="28"/>
        </w:rPr>
      </w:pPr>
    </w:p>
    <w:p w14:paraId="5BC995B8" w14:textId="77777777" w:rsidR="003C403E" w:rsidRDefault="003C403E" w:rsidP="00694791">
      <w:pPr>
        <w:autoSpaceDE w:val="0"/>
        <w:autoSpaceDN w:val="0"/>
        <w:adjustRightInd w:val="0"/>
        <w:spacing w:after="0" w:line="240" w:lineRule="auto"/>
        <w:jc w:val="both"/>
        <w:rPr>
          <w:rFonts w:ascii="Times New Roman" w:hAnsi="Times New Roman" w:cs="Times New Roman"/>
          <w:sz w:val="28"/>
          <w:szCs w:val="28"/>
        </w:rPr>
      </w:pPr>
    </w:p>
    <w:p w14:paraId="5F818F41" w14:textId="77777777" w:rsidR="003C403E" w:rsidRDefault="003C403E" w:rsidP="00694791">
      <w:pPr>
        <w:autoSpaceDE w:val="0"/>
        <w:autoSpaceDN w:val="0"/>
        <w:adjustRightInd w:val="0"/>
        <w:spacing w:after="0" w:line="240" w:lineRule="auto"/>
        <w:jc w:val="both"/>
        <w:rPr>
          <w:rFonts w:ascii="Times New Roman" w:hAnsi="Times New Roman" w:cs="Times New Roman"/>
          <w:sz w:val="28"/>
          <w:szCs w:val="28"/>
        </w:rPr>
      </w:pPr>
    </w:p>
    <w:p w14:paraId="0861A189" w14:textId="77777777" w:rsidR="00694791" w:rsidRDefault="00694791" w:rsidP="00694791">
      <w:pPr>
        <w:autoSpaceDE w:val="0"/>
        <w:autoSpaceDN w:val="0"/>
        <w:adjustRightInd w:val="0"/>
        <w:spacing w:after="0" w:line="240" w:lineRule="auto"/>
        <w:jc w:val="right"/>
        <w:outlineLvl w:val="0"/>
        <w:rPr>
          <w:rFonts w:ascii="Calibri" w:hAnsi="Calibri" w:cs="Calibri"/>
        </w:rPr>
      </w:pPr>
    </w:p>
    <w:p w14:paraId="247EADFB" w14:textId="77777777" w:rsidR="00E83182" w:rsidRDefault="003C403E" w:rsidP="003C403E">
      <w:pPr>
        <w:spacing w:after="0" w:line="240" w:lineRule="auto"/>
        <w:jc w:val="right"/>
        <w:rPr>
          <w:rFonts w:ascii="Times New Roman" w:hAnsi="Times New Roman" w:cs="Times New Roman"/>
          <w:sz w:val="24"/>
        </w:rPr>
      </w:pPr>
      <w:r>
        <w:rPr>
          <w:rFonts w:ascii="Times New Roman" w:eastAsia="Times New Roman" w:hAnsi="Times New Roman" w:cs="Times New Roman"/>
          <w:sz w:val="28"/>
          <w:szCs w:val="24"/>
          <w:lang w:eastAsia="ru-RU"/>
        </w:rPr>
        <w:br w:type="page"/>
      </w:r>
      <w:r w:rsidR="00E83182">
        <w:rPr>
          <w:rFonts w:ascii="Times New Roman" w:eastAsia="Times New Roman" w:hAnsi="Times New Roman" w:cs="Times New Roman"/>
          <w:sz w:val="28"/>
          <w:szCs w:val="24"/>
          <w:lang w:eastAsia="ru-RU"/>
        </w:rPr>
        <w:lastRenderedPageBreak/>
        <w:t>Приложение № 4</w:t>
      </w:r>
    </w:p>
    <w:p w14:paraId="2AE54C47" w14:textId="77777777" w:rsidR="007F7133" w:rsidRDefault="00E83182" w:rsidP="003C403E">
      <w:pPr>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7F7133">
        <w:rPr>
          <w:rFonts w:ascii="Times New Roman" w:eastAsia="Times New Roman" w:hAnsi="Times New Roman" w:cs="Times New Roman"/>
          <w:sz w:val="28"/>
          <w:szCs w:val="24"/>
          <w:lang w:eastAsia="ru-RU"/>
        </w:rPr>
        <w:t xml:space="preserve">Отраслевому </w:t>
      </w:r>
    </w:p>
    <w:p w14:paraId="39AC0E52" w14:textId="77777777" w:rsidR="00E83182" w:rsidRDefault="007F7133" w:rsidP="003C403E">
      <w:pPr>
        <w:autoSpaceDE w:val="0"/>
        <w:autoSpaceDN w:val="0"/>
        <w:adjustRightInd w:val="0"/>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w:t>
      </w:r>
      <w:r w:rsidR="00E83182">
        <w:rPr>
          <w:rFonts w:ascii="Times New Roman" w:eastAsia="Times New Roman" w:hAnsi="Times New Roman" w:cs="Times New Roman"/>
          <w:sz w:val="28"/>
          <w:szCs w:val="24"/>
          <w:lang w:eastAsia="ru-RU"/>
        </w:rPr>
        <w:t>арифному соглашению</w:t>
      </w:r>
    </w:p>
    <w:p w14:paraId="18AE210E" w14:textId="77777777" w:rsidR="00E83182" w:rsidRDefault="00E83182" w:rsidP="00694791">
      <w:pPr>
        <w:autoSpaceDE w:val="0"/>
        <w:autoSpaceDN w:val="0"/>
        <w:adjustRightInd w:val="0"/>
        <w:spacing w:after="0" w:line="240" w:lineRule="auto"/>
        <w:jc w:val="right"/>
        <w:outlineLvl w:val="0"/>
        <w:rPr>
          <w:rFonts w:ascii="Calibri" w:hAnsi="Calibri" w:cs="Calibri"/>
        </w:rPr>
      </w:pPr>
    </w:p>
    <w:p w14:paraId="6B36D194" w14:textId="77777777" w:rsidR="00694791" w:rsidRPr="00FB2972" w:rsidRDefault="00694791" w:rsidP="00694791">
      <w:pPr>
        <w:autoSpaceDE w:val="0"/>
        <w:autoSpaceDN w:val="0"/>
        <w:adjustRightInd w:val="0"/>
        <w:spacing w:after="0" w:line="240" w:lineRule="auto"/>
        <w:jc w:val="center"/>
        <w:rPr>
          <w:rFonts w:ascii="Times New Roman" w:hAnsi="Times New Roman" w:cs="Times New Roman"/>
          <w:b/>
          <w:bCs/>
          <w:sz w:val="28"/>
          <w:szCs w:val="28"/>
        </w:rPr>
      </w:pPr>
      <w:r w:rsidRPr="00FB2972">
        <w:rPr>
          <w:rFonts w:ascii="Times New Roman" w:eastAsia="Calibri" w:hAnsi="Times New Roman" w:cs="Times New Roman"/>
          <w:b/>
          <w:bCs/>
          <w:sz w:val="28"/>
          <w:szCs w:val="28"/>
          <w:lang w:eastAsia="ru-RU"/>
        </w:rPr>
        <w:t>Размер выплаты стимулирующего характера</w:t>
      </w:r>
    </w:p>
    <w:p w14:paraId="3112FD26" w14:textId="77777777" w:rsidR="00694791" w:rsidRPr="00FB2972" w:rsidRDefault="00694791" w:rsidP="00694791">
      <w:pPr>
        <w:autoSpaceDE w:val="0"/>
        <w:autoSpaceDN w:val="0"/>
        <w:adjustRightInd w:val="0"/>
        <w:spacing w:after="0" w:line="240" w:lineRule="auto"/>
        <w:jc w:val="center"/>
        <w:rPr>
          <w:rFonts w:ascii="Times New Roman" w:hAnsi="Times New Roman" w:cs="Times New Roman"/>
          <w:b/>
          <w:bCs/>
          <w:sz w:val="28"/>
          <w:szCs w:val="28"/>
        </w:rPr>
      </w:pPr>
      <w:r w:rsidRPr="00FB2972">
        <w:rPr>
          <w:rFonts w:ascii="Times New Roman" w:hAnsi="Times New Roman" w:cs="Times New Roman"/>
          <w:b/>
          <w:bCs/>
          <w:sz w:val="28"/>
          <w:szCs w:val="28"/>
        </w:rPr>
        <w:t>тренеру, а также работникам за результативное участие в подготовке спортсменов (команды), в том числе членов спортивных сборных команд Новосибирской области по видам спорта (далее – Размер)</w:t>
      </w:r>
    </w:p>
    <w:p w14:paraId="40866150" w14:textId="77777777" w:rsidR="00694791" w:rsidRPr="00FB2972" w:rsidRDefault="00694791" w:rsidP="00694791">
      <w:pPr>
        <w:autoSpaceDE w:val="0"/>
        <w:autoSpaceDN w:val="0"/>
        <w:adjustRightInd w:val="0"/>
        <w:spacing w:after="0" w:line="240" w:lineRule="auto"/>
        <w:ind w:firstLine="540"/>
        <w:jc w:val="both"/>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3175"/>
        <w:gridCol w:w="963"/>
        <w:gridCol w:w="1417"/>
        <w:gridCol w:w="1417"/>
        <w:gridCol w:w="2271"/>
      </w:tblGrid>
      <w:tr w:rsidR="00694791" w:rsidRPr="00FB2972" w14:paraId="45D624B6"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7E5010F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 п/п</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60A83BA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Статус официального спортивного соревнования</w:t>
            </w:r>
          </w:p>
        </w:tc>
        <w:tc>
          <w:tcPr>
            <w:tcW w:w="963" w:type="dxa"/>
            <w:vMerge w:val="restart"/>
            <w:tcBorders>
              <w:top w:val="single" w:sz="4" w:space="0" w:color="auto"/>
              <w:left w:val="single" w:sz="4" w:space="0" w:color="auto"/>
              <w:bottom w:val="single" w:sz="4" w:space="0" w:color="auto"/>
              <w:right w:val="single" w:sz="4" w:space="0" w:color="auto"/>
            </w:tcBorders>
            <w:hideMark/>
          </w:tcPr>
          <w:p w14:paraId="3104969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Занятое место или участие без учета занятого места</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1811BF1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 xml:space="preserve">Рекомендуемый размер стимулирующей выплаты </w:t>
            </w:r>
            <w:r>
              <w:rPr>
                <w:rFonts w:ascii="Times New Roman" w:hAnsi="Times New Roman" w:cs="Times New Roman"/>
                <w:sz w:val="24"/>
                <w:szCs w:val="24"/>
              </w:rPr>
              <w:t xml:space="preserve">тренерам </w:t>
            </w:r>
            <w:r w:rsidRPr="00FB2972">
              <w:rPr>
                <w:rFonts w:ascii="Times New Roman" w:hAnsi="Times New Roman" w:cs="Times New Roman"/>
                <w:sz w:val="24"/>
                <w:szCs w:val="24"/>
              </w:rPr>
              <w:t>в % от должностного оклада за результативную подготовку одного спортсмена (команды)</w:t>
            </w:r>
          </w:p>
        </w:tc>
        <w:tc>
          <w:tcPr>
            <w:tcW w:w="3688" w:type="dxa"/>
            <w:gridSpan w:val="2"/>
            <w:tcBorders>
              <w:top w:val="single" w:sz="4" w:space="0" w:color="auto"/>
              <w:left w:val="single" w:sz="4" w:space="0" w:color="auto"/>
              <w:bottom w:val="single" w:sz="4" w:space="0" w:color="auto"/>
              <w:right w:val="single" w:sz="4" w:space="0" w:color="auto"/>
            </w:tcBorders>
            <w:hideMark/>
          </w:tcPr>
          <w:p w14:paraId="7BDC19C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Рекомендуемый размер стимулирующей выплаты в % к должностному окладу за подготовку и (или) участие в подготовке одного спортсмена (команды)</w:t>
            </w:r>
          </w:p>
        </w:tc>
      </w:tr>
      <w:tr w:rsidR="00694791" w:rsidRPr="00FB2972" w14:paraId="3A7619DF"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434B3B26"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38290343"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186EEEBE" w14:textId="77777777" w:rsidR="00694791" w:rsidRPr="00FB2972" w:rsidRDefault="00694791" w:rsidP="00023929">
            <w:pPr>
              <w:spacing w:after="0" w:line="240" w:lineRule="auto"/>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2C9BAD9" w14:textId="77777777" w:rsidR="00694791" w:rsidRPr="00FB2972" w:rsidRDefault="00694791" w:rsidP="00023929">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4012102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тренерскому составу</w:t>
            </w:r>
          </w:p>
        </w:tc>
        <w:tc>
          <w:tcPr>
            <w:tcW w:w="2271" w:type="dxa"/>
            <w:tcBorders>
              <w:top w:val="single" w:sz="4" w:space="0" w:color="auto"/>
              <w:left w:val="single" w:sz="4" w:space="0" w:color="auto"/>
              <w:bottom w:val="single" w:sz="4" w:space="0" w:color="auto"/>
              <w:right w:val="single" w:sz="4" w:space="0" w:color="auto"/>
            </w:tcBorders>
            <w:hideMark/>
          </w:tcPr>
          <w:p w14:paraId="100211E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 xml:space="preserve">руководителям </w:t>
            </w:r>
            <w:r w:rsidRPr="007969B3">
              <w:rPr>
                <w:rFonts w:ascii="Times New Roman" w:hAnsi="Times New Roman" w:cs="Times New Roman"/>
                <w:sz w:val="24"/>
                <w:szCs w:val="24"/>
              </w:rPr>
              <w:t>и иным специалистам</w:t>
            </w:r>
            <w:r w:rsidR="001D3251" w:rsidRPr="007969B3">
              <w:rPr>
                <w:rStyle w:val="a7"/>
                <w:rFonts w:ascii="Times New Roman" w:hAnsi="Times New Roman" w:cs="Times New Roman"/>
                <w:sz w:val="24"/>
                <w:szCs w:val="24"/>
              </w:rPr>
              <w:footnoteReference w:id="3"/>
            </w:r>
          </w:p>
        </w:tc>
      </w:tr>
      <w:tr w:rsidR="00694791" w:rsidRPr="00FB2972" w14:paraId="157CA64E" w14:textId="77777777" w:rsidTr="008C0973">
        <w:tc>
          <w:tcPr>
            <w:tcW w:w="9923" w:type="dxa"/>
            <w:gridSpan w:val="6"/>
            <w:tcBorders>
              <w:top w:val="single" w:sz="4" w:space="0" w:color="auto"/>
              <w:left w:val="single" w:sz="4" w:space="0" w:color="auto"/>
              <w:bottom w:val="single" w:sz="4" w:space="0" w:color="auto"/>
              <w:right w:val="single" w:sz="4" w:space="0" w:color="auto"/>
            </w:tcBorders>
            <w:hideMark/>
          </w:tcPr>
          <w:p w14:paraId="5FCB4E03" w14:textId="77777777" w:rsidR="00694791" w:rsidRPr="00FB2972" w:rsidRDefault="00694791" w:rsidP="00023929">
            <w:pPr>
              <w:autoSpaceDE w:val="0"/>
              <w:autoSpaceDN w:val="0"/>
              <w:adjustRightInd w:val="0"/>
              <w:spacing w:after="0" w:line="240" w:lineRule="auto"/>
              <w:jc w:val="center"/>
              <w:outlineLvl w:val="0"/>
              <w:rPr>
                <w:rFonts w:ascii="Times New Roman" w:hAnsi="Times New Roman" w:cs="Times New Roman"/>
                <w:sz w:val="24"/>
                <w:szCs w:val="24"/>
              </w:rPr>
            </w:pPr>
            <w:r w:rsidRPr="00FB2972">
              <w:rPr>
                <w:rFonts w:ascii="Times New Roman" w:hAnsi="Times New Roman" w:cs="Times New Roman"/>
                <w:sz w:val="24"/>
                <w:szCs w:val="24"/>
              </w:rPr>
              <w:t>1. Официальные международные спортивные соревнования</w:t>
            </w:r>
          </w:p>
        </w:tc>
      </w:tr>
      <w:tr w:rsidR="00694791" w:rsidRPr="00FB2972" w14:paraId="5A326278"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6A04B05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1.1.</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50ECCCD2"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Олимпийские игры, чемпионат мира</w:t>
            </w:r>
          </w:p>
        </w:tc>
        <w:tc>
          <w:tcPr>
            <w:tcW w:w="963" w:type="dxa"/>
            <w:tcBorders>
              <w:top w:val="single" w:sz="4" w:space="0" w:color="auto"/>
              <w:left w:val="single" w:sz="4" w:space="0" w:color="auto"/>
              <w:bottom w:val="single" w:sz="4" w:space="0" w:color="auto"/>
              <w:right w:val="single" w:sz="4" w:space="0" w:color="auto"/>
            </w:tcBorders>
            <w:hideMark/>
          </w:tcPr>
          <w:p w14:paraId="277A736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1FA8F09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160</w:t>
            </w:r>
          </w:p>
        </w:tc>
        <w:tc>
          <w:tcPr>
            <w:tcW w:w="1417" w:type="dxa"/>
            <w:tcBorders>
              <w:top w:val="single" w:sz="4" w:space="0" w:color="auto"/>
              <w:left w:val="single" w:sz="4" w:space="0" w:color="auto"/>
              <w:bottom w:val="single" w:sz="4" w:space="0" w:color="auto"/>
              <w:right w:val="single" w:sz="4" w:space="0" w:color="auto"/>
            </w:tcBorders>
            <w:hideMark/>
          </w:tcPr>
          <w:p w14:paraId="2F23562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w:t>
            </w:r>
          </w:p>
        </w:tc>
        <w:tc>
          <w:tcPr>
            <w:tcW w:w="2271" w:type="dxa"/>
            <w:tcBorders>
              <w:top w:val="single" w:sz="4" w:space="0" w:color="auto"/>
              <w:left w:val="single" w:sz="4" w:space="0" w:color="auto"/>
              <w:bottom w:val="single" w:sz="4" w:space="0" w:color="auto"/>
              <w:right w:val="single" w:sz="4" w:space="0" w:color="auto"/>
            </w:tcBorders>
            <w:hideMark/>
          </w:tcPr>
          <w:p w14:paraId="79AC186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w:t>
            </w:r>
          </w:p>
        </w:tc>
      </w:tr>
      <w:tr w:rsidR="00694791" w:rsidRPr="00FB2972" w14:paraId="3C139D7C"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59F87114"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2B170427"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D07179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0422053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128</w:t>
            </w:r>
          </w:p>
        </w:tc>
        <w:tc>
          <w:tcPr>
            <w:tcW w:w="1417" w:type="dxa"/>
            <w:tcBorders>
              <w:top w:val="single" w:sz="4" w:space="0" w:color="auto"/>
              <w:left w:val="single" w:sz="4" w:space="0" w:color="auto"/>
              <w:bottom w:val="single" w:sz="4" w:space="0" w:color="auto"/>
              <w:right w:val="single" w:sz="4" w:space="0" w:color="auto"/>
            </w:tcBorders>
            <w:hideMark/>
          </w:tcPr>
          <w:p w14:paraId="282F737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13</w:t>
            </w:r>
          </w:p>
        </w:tc>
        <w:tc>
          <w:tcPr>
            <w:tcW w:w="2271" w:type="dxa"/>
            <w:tcBorders>
              <w:top w:val="single" w:sz="4" w:space="0" w:color="auto"/>
              <w:left w:val="single" w:sz="4" w:space="0" w:color="auto"/>
              <w:bottom w:val="single" w:sz="4" w:space="0" w:color="auto"/>
              <w:right w:val="single" w:sz="4" w:space="0" w:color="auto"/>
            </w:tcBorders>
            <w:hideMark/>
          </w:tcPr>
          <w:p w14:paraId="3F6C62B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w:t>
            </w:r>
          </w:p>
        </w:tc>
      </w:tr>
      <w:tr w:rsidR="00694791" w:rsidRPr="00FB2972" w14:paraId="2A321A78"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578D6ED2"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67E140C8"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477F385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76A1027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80</w:t>
            </w:r>
          </w:p>
        </w:tc>
        <w:tc>
          <w:tcPr>
            <w:tcW w:w="1417" w:type="dxa"/>
            <w:tcBorders>
              <w:top w:val="single" w:sz="4" w:space="0" w:color="auto"/>
              <w:left w:val="single" w:sz="4" w:space="0" w:color="auto"/>
              <w:bottom w:val="single" w:sz="4" w:space="0" w:color="auto"/>
              <w:right w:val="single" w:sz="4" w:space="0" w:color="auto"/>
            </w:tcBorders>
            <w:hideMark/>
          </w:tcPr>
          <w:p w14:paraId="19E9B86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w:t>
            </w:r>
          </w:p>
        </w:tc>
        <w:tc>
          <w:tcPr>
            <w:tcW w:w="2271" w:type="dxa"/>
            <w:tcBorders>
              <w:top w:val="single" w:sz="4" w:space="0" w:color="auto"/>
              <w:left w:val="single" w:sz="4" w:space="0" w:color="auto"/>
              <w:bottom w:val="single" w:sz="4" w:space="0" w:color="auto"/>
              <w:right w:val="single" w:sz="4" w:space="0" w:color="auto"/>
            </w:tcBorders>
            <w:hideMark/>
          </w:tcPr>
          <w:p w14:paraId="365306A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w:t>
            </w:r>
          </w:p>
        </w:tc>
      </w:tr>
      <w:tr w:rsidR="00694791" w:rsidRPr="00FB2972" w14:paraId="2A2B7186"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5F2E281C"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08C5B50F"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3BFAFB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0BC5640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c>
          <w:tcPr>
            <w:tcW w:w="1417" w:type="dxa"/>
            <w:tcBorders>
              <w:top w:val="single" w:sz="4" w:space="0" w:color="auto"/>
              <w:left w:val="single" w:sz="4" w:space="0" w:color="auto"/>
              <w:bottom w:val="single" w:sz="4" w:space="0" w:color="auto"/>
              <w:right w:val="single" w:sz="4" w:space="0" w:color="auto"/>
            </w:tcBorders>
            <w:hideMark/>
          </w:tcPr>
          <w:p w14:paraId="2E9AA11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w:t>
            </w:r>
          </w:p>
        </w:tc>
        <w:tc>
          <w:tcPr>
            <w:tcW w:w="2271" w:type="dxa"/>
            <w:tcBorders>
              <w:top w:val="single" w:sz="4" w:space="0" w:color="auto"/>
              <w:left w:val="single" w:sz="4" w:space="0" w:color="auto"/>
              <w:bottom w:val="single" w:sz="4" w:space="0" w:color="auto"/>
              <w:right w:val="single" w:sz="4" w:space="0" w:color="auto"/>
            </w:tcBorders>
            <w:hideMark/>
          </w:tcPr>
          <w:p w14:paraId="7D225BD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r>
      <w:tr w:rsidR="00694791" w:rsidRPr="00FB2972" w14:paraId="1CB291FF"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5FAEF0B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1.2.</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5556019C"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Кубок мира (сумма этапов или финал), чемпионат Европы</w:t>
            </w:r>
          </w:p>
        </w:tc>
        <w:tc>
          <w:tcPr>
            <w:tcW w:w="963" w:type="dxa"/>
            <w:tcBorders>
              <w:top w:val="single" w:sz="4" w:space="0" w:color="auto"/>
              <w:left w:val="single" w:sz="4" w:space="0" w:color="auto"/>
              <w:bottom w:val="single" w:sz="4" w:space="0" w:color="auto"/>
              <w:right w:val="single" w:sz="4" w:space="0" w:color="auto"/>
            </w:tcBorders>
            <w:hideMark/>
          </w:tcPr>
          <w:p w14:paraId="5F88A90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18C9F00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128</w:t>
            </w:r>
          </w:p>
        </w:tc>
        <w:tc>
          <w:tcPr>
            <w:tcW w:w="1417" w:type="dxa"/>
            <w:tcBorders>
              <w:top w:val="single" w:sz="4" w:space="0" w:color="auto"/>
              <w:left w:val="single" w:sz="4" w:space="0" w:color="auto"/>
              <w:bottom w:val="single" w:sz="4" w:space="0" w:color="auto"/>
              <w:right w:val="single" w:sz="4" w:space="0" w:color="auto"/>
            </w:tcBorders>
            <w:hideMark/>
          </w:tcPr>
          <w:p w14:paraId="1609042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13</w:t>
            </w:r>
          </w:p>
        </w:tc>
        <w:tc>
          <w:tcPr>
            <w:tcW w:w="2271" w:type="dxa"/>
            <w:tcBorders>
              <w:top w:val="single" w:sz="4" w:space="0" w:color="auto"/>
              <w:left w:val="single" w:sz="4" w:space="0" w:color="auto"/>
              <w:bottom w:val="single" w:sz="4" w:space="0" w:color="auto"/>
              <w:right w:val="single" w:sz="4" w:space="0" w:color="auto"/>
            </w:tcBorders>
            <w:hideMark/>
          </w:tcPr>
          <w:p w14:paraId="72F0D89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w:t>
            </w:r>
          </w:p>
        </w:tc>
      </w:tr>
      <w:tr w:rsidR="00694791" w:rsidRPr="00FB2972" w14:paraId="50B0D6AE"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09979578"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174DC80E"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1E00820D"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1489F2B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80</w:t>
            </w:r>
          </w:p>
        </w:tc>
        <w:tc>
          <w:tcPr>
            <w:tcW w:w="1417" w:type="dxa"/>
            <w:tcBorders>
              <w:top w:val="single" w:sz="4" w:space="0" w:color="auto"/>
              <w:left w:val="single" w:sz="4" w:space="0" w:color="auto"/>
              <w:bottom w:val="single" w:sz="4" w:space="0" w:color="auto"/>
              <w:right w:val="single" w:sz="4" w:space="0" w:color="auto"/>
            </w:tcBorders>
            <w:hideMark/>
          </w:tcPr>
          <w:p w14:paraId="0B30D64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w:t>
            </w:r>
          </w:p>
        </w:tc>
        <w:tc>
          <w:tcPr>
            <w:tcW w:w="2271" w:type="dxa"/>
            <w:tcBorders>
              <w:top w:val="single" w:sz="4" w:space="0" w:color="auto"/>
              <w:left w:val="single" w:sz="4" w:space="0" w:color="auto"/>
              <w:bottom w:val="single" w:sz="4" w:space="0" w:color="auto"/>
              <w:right w:val="single" w:sz="4" w:space="0" w:color="auto"/>
            </w:tcBorders>
            <w:hideMark/>
          </w:tcPr>
          <w:p w14:paraId="6B9866E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w:t>
            </w:r>
          </w:p>
        </w:tc>
      </w:tr>
      <w:tr w:rsidR="00694791" w:rsidRPr="00FB2972" w14:paraId="0BA015A5"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2B28A98E"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51FD65FB"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013E2D4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495B76C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c>
          <w:tcPr>
            <w:tcW w:w="1417" w:type="dxa"/>
            <w:tcBorders>
              <w:top w:val="single" w:sz="4" w:space="0" w:color="auto"/>
              <w:left w:val="single" w:sz="4" w:space="0" w:color="auto"/>
              <w:bottom w:val="single" w:sz="4" w:space="0" w:color="auto"/>
              <w:right w:val="single" w:sz="4" w:space="0" w:color="auto"/>
            </w:tcBorders>
            <w:hideMark/>
          </w:tcPr>
          <w:p w14:paraId="54E95BEE"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w:t>
            </w:r>
          </w:p>
        </w:tc>
        <w:tc>
          <w:tcPr>
            <w:tcW w:w="2271" w:type="dxa"/>
            <w:tcBorders>
              <w:top w:val="single" w:sz="4" w:space="0" w:color="auto"/>
              <w:left w:val="single" w:sz="4" w:space="0" w:color="auto"/>
              <w:bottom w:val="single" w:sz="4" w:space="0" w:color="auto"/>
              <w:right w:val="single" w:sz="4" w:space="0" w:color="auto"/>
            </w:tcBorders>
            <w:hideMark/>
          </w:tcPr>
          <w:p w14:paraId="1778AD6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r>
      <w:tr w:rsidR="00694791" w:rsidRPr="00FB2972" w14:paraId="178211B3"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176AFF49"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7ED04AAA"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17CD4FF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3A81D2C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c>
          <w:tcPr>
            <w:tcW w:w="1417" w:type="dxa"/>
            <w:tcBorders>
              <w:top w:val="single" w:sz="4" w:space="0" w:color="auto"/>
              <w:left w:val="single" w:sz="4" w:space="0" w:color="auto"/>
              <w:bottom w:val="single" w:sz="4" w:space="0" w:color="auto"/>
              <w:right w:val="single" w:sz="4" w:space="0" w:color="auto"/>
            </w:tcBorders>
            <w:hideMark/>
          </w:tcPr>
          <w:p w14:paraId="2181106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5</w:t>
            </w:r>
          </w:p>
        </w:tc>
        <w:tc>
          <w:tcPr>
            <w:tcW w:w="2271" w:type="dxa"/>
            <w:tcBorders>
              <w:top w:val="single" w:sz="4" w:space="0" w:color="auto"/>
              <w:left w:val="single" w:sz="4" w:space="0" w:color="auto"/>
              <w:bottom w:val="single" w:sz="4" w:space="0" w:color="auto"/>
              <w:right w:val="single" w:sz="4" w:space="0" w:color="auto"/>
            </w:tcBorders>
            <w:hideMark/>
          </w:tcPr>
          <w:p w14:paraId="6F5E80D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774614D4"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73EDC61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1.3.</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03D50D77"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Кубок Европы (сумма этапов или финал), первенство мира</w:t>
            </w:r>
          </w:p>
        </w:tc>
        <w:tc>
          <w:tcPr>
            <w:tcW w:w="963" w:type="dxa"/>
            <w:tcBorders>
              <w:top w:val="single" w:sz="4" w:space="0" w:color="auto"/>
              <w:left w:val="single" w:sz="4" w:space="0" w:color="auto"/>
              <w:bottom w:val="single" w:sz="4" w:space="0" w:color="auto"/>
              <w:right w:val="single" w:sz="4" w:space="0" w:color="auto"/>
            </w:tcBorders>
            <w:hideMark/>
          </w:tcPr>
          <w:p w14:paraId="1F724F3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7F54F72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80</w:t>
            </w:r>
          </w:p>
        </w:tc>
        <w:tc>
          <w:tcPr>
            <w:tcW w:w="1417" w:type="dxa"/>
            <w:tcBorders>
              <w:top w:val="single" w:sz="4" w:space="0" w:color="auto"/>
              <w:left w:val="single" w:sz="4" w:space="0" w:color="auto"/>
              <w:bottom w:val="single" w:sz="4" w:space="0" w:color="auto"/>
              <w:right w:val="single" w:sz="4" w:space="0" w:color="auto"/>
            </w:tcBorders>
            <w:hideMark/>
          </w:tcPr>
          <w:p w14:paraId="799A394E"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w:t>
            </w:r>
          </w:p>
        </w:tc>
        <w:tc>
          <w:tcPr>
            <w:tcW w:w="2271" w:type="dxa"/>
            <w:tcBorders>
              <w:top w:val="single" w:sz="4" w:space="0" w:color="auto"/>
              <w:left w:val="single" w:sz="4" w:space="0" w:color="auto"/>
              <w:bottom w:val="single" w:sz="4" w:space="0" w:color="auto"/>
              <w:right w:val="single" w:sz="4" w:space="0" w:color="auto"/>
            </w:tcBorders>
            <w:hideMark/>
          </w:tcPr>
          <w:p w14:paraId="2C9550B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w:t>
            </w:r>
          </w:p>
        </w:tc>
      </w:tr>
      <w:tr w:rsidR="00694791" w:rsidRPr="00FB2972" w14:paraId="656CD1BE"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569A0A7E"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6E9158D1"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590929F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4F9C7D4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c>
          <w:tcPr>
            <w:tcW w:w="1417" w:type="dxa"/>
            <w:tcBorders>
              <w:top w:val="single" w:sz="4" w:space="0" w:color="auto"/>
              <w:left w:val="single" w:sz="4" w:space="0" w:color="auto"/>
              <w:bottom w:val="single" w:sz="4" w:space="0" w:color="auto"/>
              <w:right w:val="single" w:sz="4" w:space="0" w:color="auto"/>
            </w:tcBorders>
            <w:hideMark/>
          </w:tcPr>
          <w:p w14:paraId="417F6A6E"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w:t>
            </w:r>
          </w:p>
        </w:tc>
        <w:tc>
          <w:tcPr>
            <w:tcW w:w="2271" w:type="dxa"/>
            <w:tcBorders>
              <w:top w:val="single" w:sz="4" w:space="0" w:color="auto"/>
              <w:left w:val="single" w:sz="4" w:space="0" w:color="auto"/>
              <w:bottom w:val="single" w:sz="4" w:space="0" w:color="auto"/>
              <w:right w:val="single" w:sz="4" w:space="0" w:color="auto"/>
            </w:tcBorders>
            <w:hideMark/>
          </w:tcPr>
          <w:p w14:paraId="5022E30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r>
      <w:tr w:rsidR="00694791" w:rsidRPr="00FB2972" w14:paraId="59BD1A06"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1AB7616F"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08219906"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0BF8296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4A597DC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c>
          <w:tcPr>
            <w:tcW w:w="1417" w:type="dxa"/>
            <w:tcBorders>
              <w:top w:val="single" w:sz="4" w:space="0" w:color="auto"/>
              <w:left w:val="single" w:sz="4" w:space="0" w:color="auto"/>
              <w:bottom w:val="single" w:sz="4" w:space="0" w:color="auto"/>
              <w:right w:val="single" w:sz="4" w:space="0" w:color="auto"/>
            </w:tcBorders>
            <w:hideMark/>
          </w:tcPr>
          <w:p w14:paraId="663A426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5</w:t>
            </w:r>
          </w:p>
        </w:tc>
        <w:tc>
          <w:tcPr>
            <w:tcW w:w="2271" w:type="dxa"/>
            <w:tcBorders>
              <w:top w:val="single" w:sz="4" w:space="0" w:color="auto"/>
              <w:left w:val="single" w:sz="4" w:space="0" w:color="auto"/>
              <w:bottom w:val="single" w:sz="4" w:space="0" w:color="auto"/>
              <w:right w:val="single" w:sz="4" w:space="0" w:color="auto"/>
            </w:tcBorders>
            <w:hideMark/>
          </w:tcPr>
          <w:p w14:paraId="641376B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25B86DE8"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469C3B16"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72938BD6"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168909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437F066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32</w:t>
            </w:r>
          </w:p>
        </w:tc>
        <w:tc>
          <w:tcPr>
            <w:tcW w:w="1417" w:type="dxa"/>
            <w:tcBorders>
              <w:top w:val="single" w:sz="4" w:space="0" w:color="auto"/>
              <w:left w:val="single" w:sz="4" w:space="0" w:color="auto"/>
              <w:bottom w:val="single" w:sz="4" w:space="0" w:color="auto"/>
              <w:right w:val="single" w:sz="4" w:space="0" w:color="auto"/>
            </w:tcBorders>
            <w:hideMark/>
          </w:tcPr>
          <w:p w14:paraId="7B24B32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c>
          <w:tcPr>
            <w:tcW w:w="2271" w:type="dxa"/>
            <w:tcBorders>
              <w:top w:val="single" w:sz="4" w:space="0" w:color="auto"/>
              <w:left w:val="single" w:sz="4" w:space="0" w:color="auto"/>
              <w:bottom w:val="single" w:sz="4" w:space="0" w:color="auto"/>
              <w:right w:val="single" w:sz="4" w:space="0" w:color="auto"/>
            </w:tcBorders>
            <w:hideMark/>
          </w:tcPr>
          <w:p w14:paraId="49FA631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0AB13311"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2F5D1D1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1.4.</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2232FED0"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Этапы Кубка мира, первенство Европы, Всемирная универсиада, Юношеские Олимпийские игры, Европейский юношеский Олимпийский фестиваль</w:t>
            </w:r>
          </w:p>
        </w:tc>
        <w:tc>
          <w:tcPr>
            <w:tcW w:w="963" w:type="dxa"/>
            <w:tcBorders>
              <w:top w:val="single" w:sz="4" w:space="0" w:color="auto"/>
              <w:left w:val="single" w:sz="4" w:space="0" w:color="auto"/>
              <w:bottom w:val="single" w:sz="4" w:space="0" w:color="auto"/>
              <w:right w:val="single" w:sz="4" w:space="0" w:color="auto"/>
            </w:tcBorders>
            <w:hideMark/>
          </w:tcPr>
          <w:p w14:paraId="19662F2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002BD0D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c>
          <w:tcPr>
            <w:tcW w:w="1417" w:type="dxa"/>
            <w:tcBorders>
              <w:top w:val="single" w:sz="4" w:space="0" w:color="auto"/>
              <w:left w:val="single" w:sz="4" w:space="0" w:color="auto"/>
              <w:bottom w:val="single" w:sz="4" w:space="0" w:color="auto"/>
              <w:right w:val="single" w:sz="4" w:space="0" w:color="auto"/>
            </w:tcBorders>
            <w:hideMark/>
          </w:tcPr>
          <w:p w14:paraId="2BF7DAF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w:t>
            </w:r>
          </w:p>
        </w:tc>
        <w:tc>
          <w:tcPr>
            <w:tcW w:w="2271" w:type="dxa"/>
            <w:tcBorders>
              <w:top w:val="single" w:sz="4" w:space="0" w:color="auto"/>
              <w:left w:val="single" w:sz="4" w:space="0" w:color="auto"/>
              <w:bottom w:val="single" w:sz="4" w:space="0" w:color="auto"/>
              <w:right w:val="single" w:sz="4" w:space="0" w:color="auto"/>
            </w:tcBorders>
            <w:hideMark/>
          </w:tcPr>
          <w:p w14:paraId="5E98102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r>
      <w:tr w:rsidR="00694791" w:rsidRPr="00FB2972" w14:paraId="628CAECE"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4B00C6CD"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77D78614"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23FA4C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7EA1355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c>
          <w:tcPr>
            <w:tcW w:w="1417" w:type="dxa"/>
            <w:tcBorders>
              <w:top w:val="single" w:sz="4" w:space="0" w:color="auto"/>
              <w:left w:val="single" w:sz="4" w:space="0" w:color="auto"/>
              <w:bottom w:val="single" w:sz="4" w:space="0" w:color="auto"/>
              <w:right w:val="single" w:sz="4" w:space="0" w:color="auto"/>
            </w:tcBorders>
            <w:hideMark/>
          </w:tcPr>
          <w:p w14:paraId="09883CA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5</w:t>
            </w:r>
          </w:p>
        </w:tc>
        <w:tc>
          <w:tcPr>
            <w:tcW w:w="2271" w:type="dxa"/>
            <w:tcBorders>
              <w:top w:val="single" w:sz="4" w:space="0" w:color="auto"/>
              <w:left w:val="single" w:sz="4" w:space="0" w:color="auto"/>
              <w:bottom w:val="single" w:sz="4" w:space="0" w:color="auto"/>
              <w:right w:val="single" w:sz="4" w:space="0" w:color="auto"/>
            </w:tcBorders>
            <w:hideMark/>
          </w:tcPr>
          <w:p w14:paraId="4A8B717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62AE997E"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4A1B071A"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09EC4A5D"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48ED841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5AF02F1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32</w:t>
            </w:r>
          </w:p>
        </w:tc>
        <w:tc>
          <w:tcPr>
            <w:tcW w:w="1417" w:type="dxa"/>
            <w:tcBorders>
              <w:top w:val="single" w:sz="4" w:space="0" w:color="auto"/>
              <w:left w:val="single" w:sz="4" w:space="0" w:color="auto"/>
              <w:bottom w:val="single" w:sz="4" w:space="0" w:color="auto"/>
              <w:right w:val="single" w:sz="4" w:space="0" w:color="auto"/>
            </w:tcBorders>
            <w:hideMark/>
          </w:tcPr>
          <w:p w14:paraId="4B4B073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c>
          <w:tcPr>
            <w:tcW w:w="2271" w:type="dxa"/>
            <w:tcBorders>
              <w:top w:val="single" w:sz="4" w:space="0" w:color="auto"/>
              <w:left w:val="single" w:sz="4" w:space="0" w:color="auto"/>
              <w:bottom w:val="single" w:sz="4" w:space="0" w:color="auto"/>
              <w:right w:val="single" w:sz="4" w:space="0" w:color="auto"/>
            </w:tcBorders>
            <w:hideMark/>
          </w:tcPr>
          <w:p w14:paraId="18612AA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5F1BC9F5"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5F435987"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35CE7951"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4D10FA2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1F58BEC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w:t>
            </w:r>
          </w:p>
        </w:tc>
        <w:tc>
          <w:tcPr>
            <w:tcW w:w="1417" w:type="dxa"/>
            <w:tcBorders>
              <w:top w:val="single" w:sz="4" w:space="0" w:color="auto"/>
              <w:left w:val="single" w:sz="4" w:space="0" w:color="auto"/>
              <w:bottom w:val="single" w:sz="4" w:space="0" w:color="auto"/>
              <w:right w:val="single" w:sz="4" w:space="0" w:color="auto"/>
            </w:tcBorders>
            <w:hideMark/>
          </w:tcPr>
          <w:p w14:paraId="2A9C66C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c>
          <w:tcPr>
            <w:tcW w:w="2271" w:type="dxa"/>
            <w:tcBorders>
              <w:top w:val="single" w:sz="4" w:space="0" w:color="auto"/>
              <w:left w:val="single" w:sz="4" w:space="0" w:color="auto"/>
              <w:bottom w:val="single" w:sz="4" w:space="0" w:color="auto"/>
              <w:right w:val="single" w:sz="4" w:space="0" w:color="auto"/>
            </w:tcBorders>
            <w:hideMark/>
          </w:tcPr>
          <w:p w14:paraId="4D1FFC3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w:t>
            </w:r>
          </w:p>
        </w:tc>
      </w:tr>
      <w:tr w:rsidR="00694791" w:rsidRPr="00FB2972" w14:paraId="2CBCA880"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481F9F2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1.5.</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0028C11C"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Прочие официальные международные спортивные соревнования</w:t>
            </w:r>
          </w:p>
        </w:tc>
        <w:tc>
          <w:tcPr>
            <w:tcW w:w="963" w:type="dxa"/>
            <w:tcBorders>
              <w:top w:val="single" w:sz="4" w:space="0" w:color="auto"/>
              <w:left w:val="single" w:sz="4" w:space="0" w:color="auto"/>
              <w:bottom w:val="single" w:sz="4" w:space="0" w:color="auto"/>
              <w:right w:val="single" w:sz="4" w:space="0" w:color="auto"/>
            </w:tcBorders>
            <w:hideMark/>
          </w:tcPr>
          <w:p w14:paraId="3684F5E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25DAC1F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c>
          <w:tcPr>
            <w:tcW w:w="1417" w:type="dxa"/>
            <w:tcBorders>
              <w:top w:val="single" w:sz="4" w:space="0" w:color="auto"/>
              <w:left w:val="single" w:sz="4" w:space="0" w:color="auto"/>
              <w:bottom w:val="single" w:sz="4" w:space="0" w:color="auto"/>
              <w:right w:val="single" w:sz="4" w:space="0" w:color="auto"/>
            </w:tcBorders>
            <w:hideMark/>
          </w:tcPr>
          <w:p w14:paraId="544FEC2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5</w:t>
            </w:r>
          </w:p>
        </w:tc>
        <w:tc>
          <w:tcPr>
            <w:tcW w:w="2271" w:type="dxa"/>
            <w:tcBorders>
              <w:top w:val="single" w:sz="4" w:space="0" w:color="auto"/>
              <w:left w:val="single" w:sz="4" w:space="0" w:color="auto"/>
              <w:bottom w:val="single" w:sz="4" w:space="0" w:color="auto"/>
              <w:right w:val="single" w:sz="4" w:space="0" w:color="auto"/>
            </w:tcBorders>
            <w:hideMark/>
          </w:tcPr>
          <w:p w14:paraId="19249D8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2B77A318"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5C990985"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760F170B"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3BF3F82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1983030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32</w:t>
            </w:r>
          </w:p>
        </w:tc>
        <w:tc>
          <w:tcPr>
            <w:tcW w:w="1417" w:type="dxa"/>
            <w:tcBorders>
              <w:top w:val="single" w:sz="4" w:space="0" w:color="auto"/>
              <w:left w:val="single" w:sz="4" w:space="0" w:color="auto"/>
              <w:bottom w:val="single" w:sz="4" w:space="0" w:color="auto"/>
              <w:right w:val="single" w:sz="4" w:space="0" w:color="auto"/>
            </w:tcBorders>
            <w:hideMark/>
          </w:tcPr>
          <w:p w14:paraId="5216D7E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c>
          <w:tcPr>
            <w:tcW w:w="2271" w:type="dxa"/>
            <w:tcBorders>
              <w:top w:val="single" w:sz="4" w:space="0" w:color="auto"/>
              <w:left w:val="single" w:sz="4" w:space="0" w:color="auto"/>
              <w:bottom w:val="single" w:sz="4" w:space="0" w:color="auto"/>
              <w:right w:val="single" w:sz="4" w:space="0" w:color="auto"/>
            </w:tcBorders>
            <w:hideMark/>
          </w:tcPr>
          <w:p w14:paraId="516504D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1A31EB8D"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27B89448"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6F1D4959"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5193C83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2D7449E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w:t>
            </w:r>
          </w:p>
        </w:tc>
        <w:tc>
          <w:tcPr>
            <w:tcW w:w="1417" w:type="dxa"/>
            <w:tcBorders>
              <w:top w:val="single" w:sz="4" w:space="0" w:color="auto"/>
              <w:left w:val="single" w:sz="4" w:space="0" w:color="auto"/>
              <w:bottom w:val="single" w:sz="4" w:space="0" w:color="auto"/>
              <w:right w:val="single" w:sz="4" w:space="0" w:color="auto"/>
            </w:tcBorders>
            <w:hideMark/>
          </w:tcPr>
          <w:p w14:paraId="6143388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c>
          <w:tcPr>
            <w:tcW w:w="2271" w:type="dxa"/>
            <w:tcBorders>
              <w:top w:val="single" w:sz="4" w:space="0" w:color="auto"/>
              <w:left w:val="single" w:sz="4" w:space="0" w:color="auto"/>
              <w:bottom w:val="single" w:sz="4" w:space="0" w:color="auto"/>
              <w:right w:val="single" w:sz="4" w:space="0" w:color="auto"/>
            </w:tcBorders>
            <w:hideMark/>
          </w:tcPr>
          <w:p w14:paraId="6ADC22D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w:t>
            </w:r>
          </w:p>
        </w:tc>
      </w:tr>
      <w:tr w:rsidR="00694791" w:rsidRPr="00FB2972" w14:paraId="46BE8E9C"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0826387F"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3D52236C"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1325C46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2AED231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6667607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c>
          <w:tcPr>
            <w:tcW w:w="2271" w:type="dxa"/>
            <w:tcBorders>
              <w:top w:val="single" w:sz="4" w:space="0" w:color="auto"/>
              <w:left w:val="single" w:sz="4" w:space="0" w:color="auto"/>
              <w:bottom w:val="single" w:sz="4" w:space="0" w:color="auto"/>
              <w:right w:val="single" w:sz="4" w:space="0" w:color="auto"/>
            </w:tcBorders>
            <w:hideMark/>
          </w:tcPr>
          <w:p w14:paraId="26EBFFB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r>
      <w:tr w:rsidR="00694791" w:rsidRPr="00FB2972" w14:paraId="285BF982" w14:textId="77777777" w:rsidTr="008C0973">
        <w:tc>
          <w:tcPr>
            <w:tcW w:w="9923" w:type="dxa"/>
            <w:gridSpan w:val="6"/>
            <w:tcBorders>
              <w:top w:val="single" w:sz="4" w:space="0" w:color="auto"/>
              <w:left w:val="single" w:sz="4" w:space="0" w:color="auto"/>
              <w:bottom w:val="single" w:sz="4" w:space="0" w:color="auto"/>
              <w:right w:val="single" w:sz="4" w:space="0" w:color="auto"/>
            </w:tcBorders>
            <w:hideMark/>
          </w:tcPr>
          <w:p w14:paraId="1771E32C" w14:textId="77777777" w:rsidR="00694791" w:rsidRPr="00FB2972" w:rsidRDefault="00694791" w:rsidP="00023929">
            <w:pPr>
              <w:autoSpaceDE w:val="0"/>
              <w:autoSpaceDN w:val="0"/>
              <w:adjustRightInd w:val="0"/>
              <w:spacing w:after="0" w:line="240" w:lineRule="auto"/>
              <w:jc w:val="center"/>
              <w:outlineLvl w:val="0"/>
              <w:rPr>
                <w:rFonts w:ascii="Times New Roman" w:hAnsi="Times New Roman" w:cs="Times New Roman"/>
                <w:sz w:val="24"/>
                <w:szCs w:val="24"/>
              </w:rPr>
            </w:pPr>
            <w:r w:rsidRPr="00FB2972">
              <w:rPr>
                <w:rFonts w:ascii="Times New Roman" w:hAnsi="Times New Roman" w:cs="Times New Roman"/>
                <w:sz w:val="24"/>
                <w:szCs w:val="24"/>
              </w:rPr>
              <w:t>2. Индивидуальные, личные (групп, пар, экипажей) виды программ официальных спортивных соревнований;</w:t>
            </w:r>
          </w:p>
          <w:p w14:paraId="0724C31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командные виды программ официальных спортивных соревнований с численностью команд до 8 спортсменов включительно</w:t>
            </w:r>
          </w:p>
        </w:tc>
      </w:tr>
      <w:tr w:rsidR="00694791" w:rsidRPr="00FB2972" w14:paraId="1829CF05"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6B7FA8A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2.1.</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1B75B988"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Чемпионат России, Кубок России (сумма этапов или финал)</w:t>
            </w:r>
          </w:p>
        </w:tc>
        <w:tc>
          <w:tcPr>
            <w:tcW w:w="963" w:type="dxa"/>
            <w:tcBorders>
              <w:top w:val="single" w:sz="4" w:space="0" w:color="auto"/>
              <w:left w:val="single" w:sz="4" w:space="0" w:color="auto"/>
              <w:bottom w:val="single" w:sz="4" w:space="0" w:color="auto"/>
              <w:right w:val="single" w:sz="4" w:space="0" w:color="auto"/>
            </w:tcBorders>
            <w:hideMark/>
          </w:tcPr>
          <w:p w14:paraId="0E5B45FD"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5E98BB7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80</w:t>
            </w:r>
          </w:p>
        </w:tc>
        <w:tc>
          <w:tcPr>
            <w:tcW w:w="1417" w:type="dxa"/>
            <w:tcBorders>
              <w:top w:val="single" w:sz="4" w:space="0" w:color="auto"/>
              <w:left w:val="single" w:sz="4" w:space="0" w:color="auto"/>
              <w:bottom w:val="single" w:sz="4" w:space="0" w:color="auto"/>
              <w:right w:val="single" w:sz="4" w:space="0" w:color="auto"/>
            </w:tcBorders>
            <w:hideMark/>
          </w:tcPr>
          <w:p w14:paraId="245DE70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w:t>
            </w:r>
          </w:p>
        </w:tc>
        <w:tc>
          <w:tcPr>
            <w:tcW w:w="2271" w:type="dxa"/>
            <w:tcBorders>
              <w:top w:val="single" w:sz="4" w:space="0" w:color="auto"/>
              <w:left w:val="single" w:sz="4" w:space="0" w:color="auto"/>
              <w:bottom w:val="single" w:sz="4" w:space="0" w:color="auto"/>
              <w:right w:val="single" w:sz="4" w:space="0" w:color="auto"/>
            </w:tcBorders>
            <w:hideMark/>
          </w:tcPr>
          <w:p w14:paraId="4173F27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w:t>
            </w:r>
          </w:p>
        </w:tc>
      </w:tr>
      <w:tr w:rsidR="00694791" w:rsidRPr="00FB2972" w14:paraId="32ACA285"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16F7BC19"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38F7D749"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170ADAF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167E3E1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c>
          <w:tcPr>
            <w:tcW w:w="1417" w:type="dxa"/>
            <w:tcBorders>
              <w:top w:val="single" w:sz="4" w:space="0" w:color="auto"/>
              <w:left w:val="single" w:sz="4" w:space="0" w:color="auto"/>
              <w:bottom w:val="single" w:sz="4" w:space="0" w:color="auto"/>
              <w:right w:val="single" w:sz="4" w:space="0" w:color="auto"/>
            </w:tcBorders>
            <w:hideMark/>
          </w:tcPr>
          <w:p w14:paraId="04200F4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w:t>
            </w:r>
          </w:p>
        </w:tc>
        <w:tc>
          <w:tcPr>
            <w:tcW w:w="2271" w:type="dxa"/>
            <w:tcBorders>
              <w:top w:val="single" w:sz="4" w:space="0" w:color="auto"/>
              <w:left w:val="single" w:sz="4" w:space="0" w:color="auto"/>
              <w:bottom w:val="single" w:sz="4" w:space="0" w:color="auto"/>
              <w:right w:val="single" w:sz="4" w:space="0" w:color="auto"/>
            </w:tcBorders>
            <w:hideMark/>
          </w:tcPr>
          <w:p w14:paraId="5CF80A3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r>
      <w:tr w:rsidR="00694791" w:rsidRPr="00FB2972" w14:paraId="2DB476C0"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23E3872F"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6AC5D8C2"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43197DA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43F5DD7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c>
          <w:tcPr>
            <w:tcW w:w="1417" w:type="dxa"/>
            <w:tcBorders>
              <w:top w:val="single" w:sz="4" w:space="0" w:color="auto"/>
              <w:left w:val="single" w:sz="4" w:space="0" w:color="auto"/>
              <w:bottom w:val="single" w:sz="4" w:space="0" w:color="auto"/>
              <w:right w:val="single" w:sz="4" w:space="0" w:color="auto"/>
            </w:tcBorders>
            <w:hideMark/>
          </w:tcPr>
          <w:p w14:paraId="4A3DCC6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5</w:t>
            </w:r>
          </w:p>
        </w:tc>
        <w:tc>
          <w:tcPr>
            <w:tcW w:w="2271" w:type="dxa"/>
            <w:tcBorders>
              <w:top w:val="single" w:sz="4" w:space="0" w:color="auto"/>
              <w:left w:val="single" w:sz="4" w:space="0" w:color="auto"/>
              <w:bottom w:val="single" w:sz="4" w:space="0" w:color="auto"/>
              <w:right w:val="single" w:sz="4" w:space="0" w:color="auto"/>
            </w:tcBorders>
            <w:hideMark/>
          </w:tcPr>
          <w:p w14:paraId="3FD6C79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48627C4D"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7F3C7DBC"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4EB09B45"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6841773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328747F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32</w:t>
            </w:r>
          </w:p>
        </w:tc>
        <w:tc>
          <w:tcPr>
            <w:tcW w:w="1417" w:type="dxa"/>
            <w:tcBorders>
              <w:top w:val="single" w:sz="4" w:space="0" w:color="auto"/>
              <w:left w:val="single" w:sz="4" w:space="0" w:color="auto"/>
              <w:bottom w:val="single" w:sz="4" w:space="0" w:color="auto"/>
              <w:right w:val="single" w:sz="4" w:space="0" w:color="auto"/>
            </w:tcBorders>
            <w:hideMark/>
          </w:tcPr>
          <w:p w14:paraId="0AE046B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c>
          <w:tcPr>
            <w:tcW w:w="2271" w:type="dxa"/>
            <w:tcBorders>
              <w:top w:val="single" w:sz="4" w:space="0" w:color="auto"/>
              <w:left w:val="single" w:sz="4" w:space="0" w:color="auto"/>
              <w:bottom w:val="single" w:sz="4" w:space="0" w:color="auto"/>
              <w:right w:val="single" w:sz="4" w:space="0" w:color="auto"/>
            </w:tcBorders>
            <w:hideMark/>
          </w:tcPr>
          <w:p w14:paraId="5905A39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205C2F15"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05476DA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2.2.</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2045F3FD"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Первенство России (среди молодежи), Спартакиада молодежи (финалы)</w:t>
            </w:r>
          </w:p>
        </w:tc>
        <w:tc>
          <w:tcPr>
            <w:tcW w:w="963" w:type="dxa"/>
            <w:tcBorders>
              <w:top w:val="single" w:sz="4" w:space="0" w:color="auto"/>
              <w:left w:val="single" w:sz="4" w:space="0" w:color="auto"/>
              <w:bottom w:val="single" w:sz="4" w:space="0" w:color="auto"/>
              <w:right w:val="single" w:sz="4" w:space="0" w:color="auto"/>
            </w:tcBorders>
            <w:hideMark/>
          </w:tcPr>
          <w:p w14:paraId="36ADE85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48B7D4C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c>
          <w:tcPr>
            <w:tcW w:w="1417" w:type="dxa"/>
            <w:tcBorders>
              <w:top w:val="single" w:sz="4" w:space="0" w:color="auto"/>
              <w:left w:val="single" w:sz="4" w:space="0" w:color="auto"/>
              <w:bottom w:val="single" w:sz="4" w:space="0" w:color="auto"/>
              <w:right w:val="single" w:sz="4" w:space="0" w:color="auto"/>
            </w:tcBorders>
            <w:hideMark/>
          </w:tcPr>
          <w:p w14:paraId="4F6AE1C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w:t>
            </w:r>
          </w:p>
        </w:tc>
        <w:tc>
          <w:tcPr>
            <w:tcW w:w="2271" w:type="dxa"/>
            <w:tcBorders>
              <w:top w:val="single" w:sz="4" w:space="0" w:color="auto"/>
              <w:left w:val="single" w:sz="4" w:space="0" w:color="auto"/>
              <w:bottom w:val="single" w:sz="4" w:space="0" w:color="auto"/>
              <w:right w:val="single" w:sz="4" w:space="0" w:color="auto"/>
            </w:tcBorders>
            <w:hideMark/>
          </w:tcPr>
          <w:p w14:paraId="5265A44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r>
      <w:tr w:rsidR="00694791" w:rsidRPr="00FB2972" w14:paraId="6901F458"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0B86F2B4"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53198E19"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166D437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78C181F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c>
          <w:tcPr>
            <w:tcW w:w="1417" w:type="dxa"/>
            <w:tcBorders>
              <w:top w:val="single" w:sz="4" w:space="0" w:color="auto"/>
              <w:left w:val="single" w:sz="4" w:space="0" w:color="auto"/>
              <w:bottom w:val="single" w:sz="4" w:space="0" w:color="auto"/>
              <w:right w:val="single" w:sz="4" w:space="0" w:color="auto"/>
            </w:tcBorders>
            <w:hideMark/>
          </w:tcPr>
          <w:p w14:paraId="32A3F63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5</w:t>
            </w:r>
          </w:p>
        </w:tc>
        <w:tc>
          <w:tcPr>
            <w:tcW w:w="2271" w:type="dxa"/>
            <w:tcBorders>
              <w:top w:val="single" w:sz="4" w:space="0" w:color="auto"/>
              <w:left w:val="single" w:sz="4" w:space="0" w:color="auto"/>
              <w:bottom w:val="single" w:sz="4" w:space="0" w:color="auto"/>
              <w:right w:val="single" w:sz="4" w:space="0" w:color="auto"/>
            </w:tcBorders>
            <w:hideMark/>
          </w:tcPr>
          <w:p w14:paraId="57295DD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2DDC467D"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0B07BBBF"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42BA57D1"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01C7C71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682C9E5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32</w:t>
            </w:r>
          </w:p>
        </w:tc>
        <w:tc>
          <w:tcPr>
            <w:tcW w:w="1417" w:type="dxa"/>
            <w:tcBorders>
              <w:top w:val="single" w:sz="4" w:space="0" w:color="auto"/>
              <w:left w:val="single" w:sz="4" w:space="0" w:color="auto"/>
              <w:bottom w:val="single" w:sz="4" w:space="0" w:color="auto"/>
              <w:right w:val="single" w:sz="4" w:space="0" w:color="auto"/>
            </w:tcBorders>
            <w:hideMark/>
          </w:tcPr>
          <w:p w14:paraId="12C3F85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c>
          <w:tcPr>
            <w:tcW w:w="2271" w:type="dxa"/>
            <w:tcBorders>
              <w:top w:val="single" w:sz="4" w:space="0" w:color="auto"/>
              <w:left w:val="single" w:sz="4" w:space="0" w:color="auto"/>
              <w:bottom w:val="single" w:sz="4" w:space="0" w:color="auto"/>
              <w:right w:val="single" w:sz="4" w:space="0" w:color="auto"/>
            </w:tcBorders>
            <w:hideMark/>
          </w:tcPr>
          <w:p w14:paraId="031A953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6C6416CE"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7688F084"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7E7FF741"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0E3D69D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6511D58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w:t>
            </w:r>
          </w:p>
        </w:tc>
        <w:tc>
          <w:tcPr>
            <w:tcW w:w="1417" w:type="dxa"/>
            <w:tcBorders>
              <w:top w:val="single" w:sz="4" w:space="0" w:color="auto"/>
              <w:left w:val="single" w:sz="4" w:space="0" w:color="auto"/>
              <w:bottom w:val="single" w:sz="4" w:space="0" w:color="auto"/>
              <w:right w:val="single" w:sz="4" w:space="0" w:color="auto"/>
            </w:tcBorders>
            <w:hideMark/>
          </w:tcPr>
          <w:p w14:paraId="7839DBB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c>
          <w:tcPr>
            <w:tcW w:w="2271" w:type="dxa"/>
            <w:tcBorders>
              <w:top w:val="single" w:sz="4" w:space="0" w:color="auto"/>
              <w:left w:val="single" w:sz="4" w:space="0" w:color="auto"/>
              <w:bottom w:val="single" w:sz="4" w:space="0" w:color="auto"/>
              <w:right w:val="single" w:sz="4" w:space="0" w:color="auto"/>
            </w:tcBorders>
            <w:hideMark/>
          </w:tcPr>
          <w:p w14:paraId="5EAEA10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w:t>
            </w:r>
          </w:p>
        </w:tc>
      </w:tr>
      <w:tr w:rsidR="00694791" w:rsidRPr="00FB2972" w14:paraId="73433B08"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56CBBC7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2.3.</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6109328F"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Первенство России (юниоры и юниорки, юноши и девушки), Спартакиада спортивных школ (финалы), Спартакиада учащихся (финалы)</w:t>
            </w:r>
          </w:p>
        </w:tc>
        <w:tc>
          <w:tcPr>
            <w:tcW w:w="963" w:type="dxa"/>
            <w:tcBorders>
              <w:top w:val="single" w:sz="4" w:space="0" w:color="auto"/>
              <w:left w:val="single" w:sz="4" w:space="0" w:color="auto"/>
              <w:bottom w:val="single" w:sz="4" w:space="0" w:color="auto"/>
              <w:right w:val="single" w:sz="4" w:space="0" w:color="auto"/>
            </w:tcBorders>
            <w:hideMark/>
          </w:tcPr>
          <w:p w14:paraId="38E58D4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596A149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c>
          <w:tcPr>
            <w:tcW w:w="1417" w:type="dxa"/>
            <w:tcBorders>
              <w:top w:val="single" w:sz="4" w:space="0" w:color="auto"/>
              <w:left w:val="single" w:sz="4" w:space="0" w:color="auto"/>
              <w:bottom w:val="single" w:sz="4" w:space="0" w:color="auto"/>
              <w:right w:val="single" w:sz="4" w:space="0" w:color="auto"/>
            </w:tcBorders>
            <w:hideMark/>
          </w:tcPr>
          <w:p w14:paraId="55A4D45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5</w:t>
            </w:r>
          </w:p>
        </w:tc>
        <w:tc>
          <w:tcPr>
            <w:tcW w:w="2271" w:type="dxa"/>
            <w:tcBorders>
              <w:top w:val="single" w:sz="4" w:space="0" w:color="auto"/>
              <w:left w:val="single" w:sz="4" w:space="0" w:color="auto"/>
              <w:bottom w:val="single" w:sz="4" w:space="0" w:color="auto"/>
              <w:right w:val="single" w:sz="4" w:space="0" w:color="auto"/>
            </w:tcBorders>
            <w:hideMark/>
          </w:tcPr>
          <w:p w14:paraId="2F733EF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74181142"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753C8FAC"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2F60BDBC"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D5B9FB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2F0A7E0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32</w:t>
            </w:r>
          </w:p>
        </w:tc>
        <w:tc>
          <w:tcPr>
            <w:tcW w:w="1417" w:type="dxa"/>
            <w:tcBorders>
              <w:top w:val="single" w:sz="4" w:space="0" w:color="auto"/>
              <w:left w:val="single" w:sz="4" w:space="0" w:color="auto"/>
              <w:bottom w:val="single" w:sz="4" w:space="0" w:color="auto"/>
              <w:right w:val="single" w:sz="4" w:space="0" w:color="auto"/>
            </w:tcBorders>
            <w:hideMark/>
          </w:tcPr>
          <w:p w14:paraId="4091B0E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c>
          <w:tcPr>
            <w:tcW w:w="2271" w:type="dxa"/>
            <w:tcBorders>
              <w:top w:val="single" w:sz="4" w:space="0" w:color="auto"/>
              <w:left w:val="single" w:sz="4" w:space="0" w:color="auto"/>
              <w:bottom w:val="single" w:sz="4" w:space="0" w:color="auto"/>
              <w:right w:val="single" w:sz="4" w:space="0" w:color="auto"/>
            </w:tcBorders>
            <w:hideMark/>
          </w:tcPr>
          <w:p w14:paraId="303B758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256C3D76"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5A5AF5AE"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6E8FF2D8"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364321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55E3873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w:t>
            </w:r>
          </w:p>
        </w:tc>
        <w:tc>
          <w:tcPr>
            <w:tcW w:w="1417" w:type="dxa"/>
            <w:tcBorders>
              <w:top w:val="single" w:sz="4" w:space="0" w:color="auto"/>
              <w:left w:val="single" w:sz="4" w:space="0" w:color="auto"/>
              <w:bottom w:val="single" w:sz="4" w:space="0" w:color="auto"/>
              <w:right w:val="single" w:sz="4" w:space="0" w:color="auto"/>
            </w:tcBorders>
            <w:hideMark/>
          </w:tcPr>
          <w:p w14:paraId="14C7D69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c>
          <w:tcPr>
            <w:tcW w:w="2271" w:type="dxa"/>
            <w:tcBorders>
              <w:top w:val="single" w:sz="4" w:space="0" w:color="auto"/>
              <w:left w:val="single" w:sz="4" w:space="0" w:color="auto"/>
              <w:bottom w:val="single" w:sz="4" w:space="0" w:color="auto"/>
              <w:right w:val="single" w:sz="4" w:space="0" w:color="auto"/>
            </w:tcBorders>
            <w:hideMark/>
          </w:tcPr>
          <w:p w14:paraId="517F8DB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w:t>
            </w:r>
          </w:p>
        </w:tc>
      </w:tr>
      <w:tr w:rsidR="00694791" w:rsidRPr="00FB2972" w14:paraId="774E2DDF"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447E9023"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466C785D"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4A5265F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561EC14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74EA512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c>
          <w:tcPr>
            <w:tcW w:w="2271" w:type="dxa"/>
            <w:tcBorders>
              <w:top w:val="single" w:sz="4" w:space="0" w:color="auto"/>
              <w:left w:val="single" w:sz="4" w:space="0" w:color="auto"/>
              <w:bottom w:val="single" w:sz="4" w:space="0" w:color="auto"/>
              <w:right w:val="single" w:sz="4" w:space="0" w:color="auto"/>
            </w:tcBorders>
            <w:hideMark/>
          </w:tcPr>
          <w:p w14:paraId="5C384F7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r>
      <w:tr w:rsidR="00694791" w:rsidRPr="00FB2972" w14:paraId="06E69B8A"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0D42BE7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2.4.</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5490EDC2"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Прочие межрегиональные и всероссийские официальные спортивные соревнования</w:t>
            </w:r>
          </w:p>
        </w:tc>
        <w:tc>
          <w:tcPr>
            <w:tcW w:w="963" w:type="dxa"/>
            <w:tcBorders>
              <w:top w:val="single" w:sz="4" w:space="0" w:color="auto"/>
              <w:left w:val="single" w:sz="4" w:space="0" w:color="auto"/>
              <w:bottom w:val="single" w:sz="4" w:space="0" w:color="auto"/>
              <w:right w:val="single" w:sz="4" w:space="0" w:color="auto"/>
            </w:tcBorders>
            <w:hideMark/>
          </w:tcPr>
          <w:p w14:paraId="56FE1D3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6DB3BCD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32</w:t>
            </w:r>
          </w:p>
        </w:tc>
        <w:tc>
          <w:tcPr>
            <w:tcW w:w="1417" w:type="dxa"/>
            <w:tcBorders>
              <w:top w:val="single" w:sz="4" w:space="0" w:color="auto"/>
              <w:left w:val="single" w:sz="4" w:space="0" w:color="auto"/>
              <w:bottom w:val="single" w:sz="4" w:space="0" w:color="auto"/>
              <w:right w:val="single" w:sz="4" w:space="0" w:color="auto"/>
            </w:tcBorders>
            <w:hideMark/>
          </w:tcPr>
          <w:p w14:paraId="2360799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w:t>
            </w:r>
          </w:p>
        </w:tc>
        <w:tc>
          <w:tcPr>
            <w:tcW w:w="2271" w:type="dxa"/>
            <w:tcBorders>
              <w:top w:val="single" w:sz="4" w:space="0" w:color="auto"/>
              <w:left w:val="single" w:sz="4" w:space="0" w:color="auto"/>
              <w:bottom w:val="single" w:sz="4" w:space="0" w:color="auto"/>
              <w:right w:val="single" w:sz="4" w:space="0" w:color="auto"/>
            </w:tcBorders>
            <w:hideMark/>
          </w:tcPr>
          <w:p w14:paraId="47258EDD"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r>
      <w:tr w:rsidR="00694791" w:rsidRPr="00FB2972" w14:paraId="3CAE7F23"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57E9BC25"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3CE3CE6E"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0A73168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7C33CDD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w:t>
            </w:r>
          </w:p>
        </w:tc>
        <w:tc>
          <w:tcPr>
            <w:tcW w:w="1417" w:type="dxa"/>
            <w:tcBorders>
              <w:top w:val="single" w:sz="4" w:space="0" w:color="auto"/>
              <w:left w:val="single" w:sz="4" w:space="0" w:color="auto"/>
              <w:bottom w:val="single" w:sz="4" w:space="0" w:color="auto"/>
              <w:right w:val="single" w:sz="4" w:space="0" w:color="auto"/>
            </w:tcBorders>
            <w:hideMark/>
          </w:tcPr>
          <w:p w14:paraId="6A6DD0E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w:t>
            </w:r>
          </w:p>
        </w:tc>
        <w:tc>
          <w:tcPr>
            <w:tcW w:w="2271" w:type="dxa"/>
            <w:tcBorders>
              <w:top w:val="single" w:sz="4" w:space="0" w:color="auto"/>
              <w:left w:val="single" w:sz="4" w:space="0" w:color="auto"/>
              <w:bottom w:val="single" w:sz="4" w:space="0" w:color="auto"/>
              <w:right w:val="single" w:sz="4" w:space="0" w:color="auto"/>
            </w:tcBorders>
            <w:hideMark/>
          </w:tcPr>
          <w:p w14:paraId="11F3451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w:t>
            </w:r>
          </w:p>
        </w:tc>
      </w:tr>
      <w:tr w:rsidR="00694791" w:rsidRPr="00FB2972" w14:paraId="10C01E8C"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0D503E41"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5A71039A"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3CA4096E"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7C0A9CA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3E2958E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c>
          <w:tcPr>
            <w:tcW w:w="2271" w:type="dxa"/>
            <w:tcBorders>
              <w:top w:val="single" w:sz="4" w:space="0" w:color="auto"/>
              <w:left w:val="single" w:sz="4" w:space="0" w:color="auto"/>
              <w:bottom w:val="single" w:sz="4" w:space="0" w:color="auto"/>
              <w:right w:val="single" w:sz="4" w:space="0" w:color="auto"/>
            </w:tcBorders>
            <w:hideMark/>
          </w:tcPr>
          <w:p w14:paraId="5344C82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r>
      <w:tr w:rsidR="00694791" w:rsidRPr="00FB2972" w14:paraId="2F05F6DF"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35609D2D"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567AA9A7"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3ACB517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2502493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14:paraId="63BF487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c>
          <w:tcPr>
            <w:tcW w:w="2271" w:type="dxa"/>
            <w:tcBorders>
              <w:top w:val="single" w:sz="4" w:space="0" w:color="auto"/>
              <w:left w:val="single" w:sz="4" w:space="0" w:color="auto"/>
              <w:bottom w:val="single" w:sz="4" w:space="0" w:color="auto"/>
              <w:right w:val="single" w:sz="4" w:space="0" w:color="auto"/>
            </w:tcBorders>
            <w:hideMark/>
          </w:tcPr>
          <w:p w14:paraId="3C4B479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w:t>
            </w:r>
          </w:p>
        </w:tc>
      </w:tr>
      <w:tr w:rsidR="00694791" w:rsidRPr="00FB2972" w14:paraId="33A88AA8" w14:textId="77777777" w:rsidTr="008C0973">
        <w:tc>
          <w:tcPr>
            <w:tcW w:w="9923" w:type="dxa"/>
            <w:gridSpan w:val="6"/>
            <w:tcBorders>
              <w:top w:val="single" w:sz="4" w:space="0" w:color="auto"/>
              <w:left w:val="single" w:sz="4" w:space="0" w:color="auto"/>
              <w:bottom w:val="single" w:sz="4" w:space="0" w:color="auto"/>
              <w:right w:val="single" w:sz="4" w:space="0" w:color="auto"/>
            </w:tcBorders>
            <w:hideMark/>
          </w:tcPr>
          <w:p w14:paraId="12DC9764" w14:textId="77777777" w:rsidR="00694791" w:rsidRPr="00FB2972" w:rsidRDefault="00694791" w:rsidP="00023929">
            <w:pPr>
              <w:autoSpaceDE w:val="0"/>
              <w:autoSpaceDN w:val="0"/>
              <w:adjustRightInd w:val="0"/>
              <w:spacing w:after="0" w:line="240" w:lineRule="auto"/>
              <w:jc w:val="center"/>
              <w:outlineLvl w:val="0"/>
              <w:rPr>
                <w:rFonts w:ascii="Times New Roman" w:hAnsi="Times New Roman" w:cs="Times New Roman"/>
                <w:sz w:val="24"/>
                <w:szCs w:val="24"/>
              </w:rPr>
            </w:pPr>
            <w:r w:rsidRPr="00FB2972">
              <w:rPr>
                <w:rFonts w:ascii="Times New Roman" w:hAnsi="Times New Roman" w:cs="Times New Roman"/>
                <w:sz w:val="24"/>
                <w:szCs w:val="24"/>
              </w:rPr>
              <w:t xml:space="preserve">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w:t>
            </w:r>
            <w:r w:rsidRPr="00FB2972">
              <w:rPr>
                <w:rFonts w:ascii="Times New Roman" w:hAnsi="Times New Roman" w:cs="Times New Roman"/>
                <w:sz w:val="24"/>
                <w:szCs w:val="24"/>
              </w:rPr>
              <w:lastRenderedPageBreak/>
              <w:t>спортсменов</w:t>
            </w:r>
          </w:p>
        </w:tc>
      </w:tr>
      <w:tr w:rsidR="00694791" w:rsidRPr="00FB2972" w14:paraId="217C920E"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63DC12C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lastRenderedPageBreak/>
              <w:t>3.1.</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0CC8CAD7"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За подготовку команды (членов команды), занявшей места:</w:t>
            </w:r>
          </w:p>
          <w:p w14:paraId="0E1A4139"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на Чемпионате России;</w:t>
            </w:r>
          </w:p>
          <w:p w14:paraId="2044D424"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на Кубке России</w:t>
            </w:r>
          </w:p>
        </w:tc>
        <w:tc>
          <w:tcPr>
            <w:tcW w:w="963" w:type="dxa"/>
            <w:tcBorders>
              <w:top w:val="single" w:sz="4" w:space="0" w:color="auto"/>
              <w:left w:val="single" w:sz="4" w:space="0" w:color="auto"/>
              <w:bottom w:val="single" w:sz="4" w:space="0" w:color="auto"/>
              <w:right w:val="single" w:sz="4" w:space="0" w:color="auto"/>
            </w:tcBorders>
            <w:hideMark/>
          </w:tcPr>
          <w:p w14:paraId="0B8B37E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76EC760D"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240</w:t>
            </w:r>
          </w:p>
        </w:tc>
        <w:tc>
          <w:tcPr>
            <w:tcW w:w="1417" w:type="dxa"/>
            <w:tcBorders>
              <w:top w:val="single" w:sz="4" w:space="0" w:color="auto"/>
              <w:left w:val="single" w:sz="4" w:space="0" w:color="auto"/>
              <w:bottom w:val="single" w:sz="4" w:space="0" w:color="auto"/>
              <w:right w:val="single" w:sz="4" w:space="0" w:color="auto"/>
            </w:tcBorders>
            <w:hideMark/>
          </w:tcPr>
          <w:p w14:paraId="6879C87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200</w:t>
            </w:r>
          </w:p>
        </w:tc>
        <w:tc>
          <w:tcPr>
            <w:tcW w:w="2271" w:type="dxa"/>
            <w:tcBorders>
              <w:top w:val="single" w:sz="4" w:space="0" w:color="auto"/>
              <w:left w:val="single" w:sz="4" w:space="0" w:color="auto"/>
              <w:bottom w:val="single" w:sz="4" w:space="0" w:color="auto"/>
              <w:right w:val="single" w:sz="4" w:space="0" w:color="auto"/>
            </w:tcBorders>
            <w:hideMark/>
          </w:tcPr>
          <w:p w14:paraId="230C148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96</w:t>
            </w:r>
          </w:p>
        </w:tc>
      </w:tr>
      <w:tr w:rsidR="00694791" w:rsidRPr="00FB2972" w14:paraId="534C7A24"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42FBE519"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5490CAE5"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51C492B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7D3DB3B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160</w:t>
            </w:r>
          </w:p>
        </w:tc>
        <w:tc>
          <w:tcPr>
            <w:tcW w:w="1417" w:type="dxa"/>
            <w:tcBorders>
              <w:top w:val="single" w:sz="4" w:space="0" w:color="auto"/>
              <w:left w:val="single" w:sz="4" w:space="0" w:color="auto"/>
              <w:bottom w:val="single" w:sz="4" w:space="0" w:color="auto"/>
              <w:right w:val="single" w:sz="4" w:space="0" w:color="auto"/>
            </w:tcBorders>
            <w:hideMark/>
          </w:tcPr>
          <w:p w14:paraId="43259FD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144</w:t>
            </w:r>
          </w:p>
        </w:tc>
        <w:tc>
          <w:tcPr>
            <w:tcW w:w="2271" w:type="dxa"/>
            <w:tcBorders>
              <w:top w:val="single" w:sz="4" w:space="0" w:color="auto"/>
              <w:left w:val="single" w:sz="4" w:space="0" w:color="auto"/>
              <w:bottom w:val="single" w:sz="4" w:space="0" w:color="auto"/>
              <w:right w:val="single" w:sz="4" w:space="0" w:color="auto"/>
            </w:tcBorders>
            <w:hideMark/>
          </w:tcPr>
          <w:p w14:paraId="15720C3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80</w:t>
            </w:r>
          </w:p>
        </w:tc>
      </w:tr>
      <w:tr w:rsidR="00694791" w:rsidRPr="00FB2972" w14:paraId="083E576C"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37F6AC31"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0D38A9F9"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51DD649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3568B1F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120</w:t>
            </w:r>
          </w:p>
        </w:tc>
        <w:tc>
          <w:tcPr>
            <w:tcW w:w="1417" w:type="dxa"/>
            <w:tcBorders>
              <w:top w:val="single" w:sz="4" w:space="0" w:color="auto"/>
              <w:left w:val="single" w:sz="4" w:space="0" w:color="auto"/>
              <w:bottom w:val="single" w:sz="4" w:space="0" w:color="auto"/>
              <w:right w:val="single" w:sz="4" w:space="0" w:color="auto"/>
            </w:tcBorders>
            <w:hideMark/>
          </w:tcPr>
          <w:p w14:paraId="0C8165D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104</w:t>
            </w:r>
          </w:p>
        </w:tc>
        <w:tc>
          <w:tcPr>
            <w:tcW w:w="2271" w:type="dxa"/>
            <w:tcBorders>
              <w:top w:val="single" w:sz="4" w:space="0" w:color="auto"/>
              <w:left w:val="single" w:sz="4" w:space="0" w:color="auto"/>
              <w:bottom w:val="single" w:sz="4" w:space="0" w:color="auto"/>
              <w:right w:val="single" w:sz="4" w:space="0" w:color="auto"/>
            </w:tcBorders>
            <w:hideMark/>
          </w:tcPr>
          <w:p w14:paraId="5B2DD48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r>
      <w:tr w:rsidR="00694791" w:rsidRPr="00FB2972" w14:paraId="12B0DE7F"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5AAC75B1"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252BEEA1"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16E5C7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21DE5A7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40</w:t>
            </w:r>
          </w:p>
        </w:tc>
        <w:tc>
          <w:tcPr>
            <w:tcW w:w="1417" w:type="dxa"/>
            <w:tcBorders>
              <w:top w:val="single" w:sz="4" w:space="0" w:color="auto"/>
              <w:left w:val="single" w:sz="4" w:space="0" w:color="auto"/>
              <w:bottom w:val="single" w:sz="4" w:space="0" w:color="auto"/>
              <w:right w:val="single" w:sz="4" w:space="0" w:color="auto"/>
            </w:tcBorders>
            <w:hideMark/>
          </w:tcPr>
          <w:p w14:paraId="6A4125CD"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32</w:t>
            </w:r>
          </w:p>
        </w:tc>
        <w:tc>
          <w:tcPr>
            <w:tcW w:w="2271" w:type="dxa"/>
            <w:tcBorders>
              <w:top w:val="single" w:sz="4" w:space="0" w:color="auto"/>
              <w:left w:val="single" w:sz="4" w:space="0" w:color="auto"/>
              <w:bottom w:val="single" w:sz="4" w:space="0" w:color="auto"/>
              <w:right w:val="single" w:sz="4" w:space="0" w:color="auto"/>
            </w:tcBorders>
            <w:hideMark/>
          </w:tcPr>
          <w:p w14:paraId="6054078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w:t>
            </w:r>
          </w:p>
        </w:tc>
      </w:tr>
      <w:tr w:rsidR="00694791" w:rsidRPr="00FB2972" w14:paraId="58F90EFE"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2654609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3.2.</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0E095785"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За подготовку команды (членов команды), занявшей места:</w:t>
            </w:r>
          </w:p>
          <w:p w14:paraId="176F4FAD"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на Первенстве России (среди молодежи);</w:t>
            </w:r>
          </w:p>
          <w:p w14:paraId="245068D4"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на Спартакиаде молодежи (финалы)</w:t>
            </w:r>
          </w:p>
        </w:tc>
        <w:tc>
          <w:tcPr>
            <w:tcW w:w="963" w:type="dxa"/>
            <w:tcBorders>
              <w:top w:val="single" w:sz="4" w:space="0" w:color="auto"/>
              <w:left w:val="single" w:sz="4" w:space="0" w:color="auto"/>
              <w:bottom w:val="single" w:sz="4" w:space="0" w:color="auto"/>
              <w:right w:val="single" w:sz="4" w:space="0" w:color="auto"/>
            </w:tcBorders>
            <w:hideMark/>
          </w:tcPr>
          <w:p w14:paraId="3BD263B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1147F6A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200</w:t>
            </w:r>
          </w:p>
        </w:tc>
        <w:tc>
          <w:tcPr>
            <w:tcW w:w="1417" w:type="dxa"/>
            <w:tcBorders>
              <w:top w:val="single" w:sz="4" w:space="0" w:color="auto"/>
              <w:left w:val="single" w:sz="4" w:space="0" w:color="auto"/>
              <w:bottom w:val="single" w:sz="4" w:space="0" w:color="auto"/>
              <w:right w:val="single" w:sz="4" w:space="0" w:color="auto"/>
            </w:tcBorders>
            <w:hideMark/>
          </w:tcPr>
          <w:p w14:paraId="10CE9E6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160</w:t>
            </w:r>
          </w:p>
        </w:tc>
        <w:tc>
          <w:tcPr>
            <w:tcW w:w="2271" w:type="dxa"/>
            <w:tcBorders>
              <w:top w:val="single" w:sz="4" w:space="0" w:color="auto"/>
              <w:left w:val="single" w:sz="4" w:space="0" w:color="auto"/>
              <w:bottom w:val="single" w:sz="4" w:space="0" w:color="auto"/>
              <w:right w:val="single" w:sz="4" w:space="0" w:color="auto"/>
            </w:tcBorders>
            <w:hideMark/>
          </w:tcPr>
          <w:p w14:paraId="61A02D5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80</w:t>
            </w:r>
          </w:p>
        </w:tc>
      </w:tr>
      <w:tr w:rsidR="00694791" w:rsidRPr="00FB2972" w14:paraId="26046AAE"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65C107AE"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39507D25"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5FDDD39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5C0B88A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136</w:t>
            </w:r>
          </w:p>
        </w:tc>
        <w:tc>
          <w:tcPr>
            <w:tcW w:w="1417" w:type="dxa"/>
            <w:tcBorders>
              <w:top w:val="single" w:sz="4" w:space="0" w:color="auto"/>
              <w:left w:val="single" w:sz="4" w:space="0" w:color="auto"/>
              <w:bottom w:val="single" w:sz="4" w:space="0" w:color="auto"/>
              <w:right w:val="single" w:sz="4" w:space="0" w:color="auto"/>
            </w:tcBorders>
            <w:hideMark/>
          </w:tcPr>
          <w:p w14:paraId="418609A4"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112</w:t>
            </w:r>
          </w:p>
        </w:tc>
        <w:tc>
          <w:tcPr>
            <w:tcW w:w="2271" w:type="dxa"/>
            <w:tcBorders>
              <w:top w:val="single" w:sz="4" w:space="0" w:color="auto"/>
              <w:left w:val="single" w:sz="4" w:space="0" w:color="auto"/>
              <w:bottom w:val="single" w:sz="4" w:space="0" w:color="auto"/>
              <w:right w:val="single" w:sz="4" w:space="0" w:color="auto"/>
            </w:tcBorders>
            <w:hideMark/>
          </w:tcPr>
          <w:p w14:paraId="4E2CC16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r>
      <w:tr w:rsidR="00694791" w:rsidRPr="00FB2972" w14:paraId="56C4197C"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127D5C05"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6E3FF83E"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72346D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0F61FB6E"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80</w:t>
            </w:r>
          </w:p>
        </w:tc>
        <w:tc>
          <w:tcPr>
            <w:tcW w:w="1417" w:type="dxa"/>
            <w:tcBorders>
              <w:top w:val="single" w:sz="4" w:space="0" w:color="auto"/>
              <w:left w:val="single" w:sz="4" w:space="0" w:color="auto"/>
              <w:bottom w:val="single" w:sz="4" w:space="0" w:color="auto"/>
              <w:right w:val="single" w:sz="4" w:space="0" w:color="auto"/>
            </w:tcBorders>
            <w:hideMark/>
          </w:tcPr>
          <w:p w14:paraId="3CF7637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56</w:t>
            </w:r>
          </w:p>
        </w:tc>
        <w:tc>
          <w:tcPr>
            <w:tcW w:w="2271" w:type="dxa"/>
            <w:tcBorders>
              <w:top w:val="single" w:sz="4" w:space="0" w:color="auto"/>
              <w:left w:val="single" w:sz="4" w:space="0" w:color="auto"/>
              <w:bottom w:val="single" w:sz="4" w:space="0" w:color="auto"/>
              <w:right w:val="single" w:sz="4" w:space="0" w:color="auto"/>
            </w:tcBorders>
            <w:hideMark/>
          </w:tcPr>
          <w:p w14:paraId="79AF57B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r>
      <w:tr w:rsidR="00694791" w:rsidRPr="00FB2972" w14:paraId="0850755F"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3C129160"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2F5FD5DC"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0A9C256D"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23548B8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32</w:t>
            </w:r>
          </w:p>
        </w:tc>
        <w:tc>
          <w:tcPr>
            <w:tcW w:w="1417" w:type="dxa"/>
            <w:tcBorders>
              <w:top w:val="single" w:sz="4" w:space="0" w:color="auto"/>
              <w:left w:val="single" w:sz="4" w:space="0" w:color="auto"/>
              <w:bottom w:val="single" w:sz="4" w:space="0" w:color="auto"/>
              <w:right w:val="single" w:sz="4" w:space="0" w:color="auto"/>
            </w:tcBorders>
            <w:hideMark/>
          </w:tcPr>
          <w:p w14:paraId="7D79BE7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w:t>
            </w:r>
          </w:p>
        </w:tc>
        <w:tc>
          <w:tcPr>
            <w:tcW w:w="2271" w:type="dxa"/>
            <w:tcBorders>
              <w:top w:val="single" w:sz="4" w:space="0" w:color="auto"/>
              <w:left w:val="single" w:sz="4" w:space="0" w:color="auto"/>
              <w:bottom w:val="single" w:sz="4" w:space="0" w:color="auto"/>
              <w:right w:val="single" w:sz="4" w:space="0" w:color="auto"/>
            </w:tcBorders>
            <w:hideMark/>
          </w:tcPr>
          <w:p w14:paraId="428BCD5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12</w:t>
            </w:r>
          </w:p>
        </w:tc>
      </w:tr>
      <w:tr w:rsidR="00694791" w:rsidRPr="00FB2972" w14:paraId="23DE2CA8"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11B361EE"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3.3.</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29C0A594"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За подготовку команды (членов команды), занявшей места:</w:t>
            </w:r>
          </w:p>
          <w:p w14:paraId="5E9CE87E"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на Первенстве России (юниоры и юниорки, юноши и девушки);</w:t>
            </w:r>
          </w:p>
          <w:p w14:paraId="44901FC9"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на Спартакиаде спортивных школ (финалы);</w:t>
            </w:r>
          </w:p>
          <w:p w14:paraId="68203F14"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на Спартакиаде учащихся (финалы)</w:t>
            </w:r>
          </w:p>
        </w:tc>
        <w:tc>
          <w:tcPr>
            <w:tcW w:w="963" w:type="dxa"/>
            <w:tcBorders>
              <w:top w:val="single" w:sz="4" w:space="0" w:color="auto"/>
              <w:left w:val="single" w:sz="4" w:space="0" w:color="auto"/>
              <w:bottom w:val="single" w:sz="4" w:space="0" w:color="auto"/>
              <w:right w:val="single" w:sz="4" w:space="0" w:color="auto"/>
            </w:tcBorders>
            <w:hideMark/>
          </w:tcPr>
          <w:p w14:paraId="3820D30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5E4CC1E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136</w:t>
            </w:r>
          </w:p>
        </w:tc>
        <w:tc>
          <w:tcPr>
            <w:tcW w:w="1417" w:type="dxa"/>
            <w:tcBorders>
              <w:top w:val="single" w:sz="4" w:space="0" w:color="auto"/>
              <w:left w:val="single" w:sz="4" w:space="0" w:color="auto"/>
              <w:bottom w:val="single" w:sz="4" w:space="0" w:color="auto"/>
              <w:right w:val="single" w:sz="4" w:space="0" w:color="auto"/>
            </w:tcBorders>
            <w:hideMark/>
          </w:tcPr>
          <w:p w14:paraId="41B7BF9E"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112</w:t>
            </w:r>
          </w:p>
        </w:tc>
        <w:tc>
          <w:tcPr>
            <w:tcW w:w="2271" w:type="dxa"/>
            <w:tcBorders>
              <w:top w:val="single" w:sz="4" w:space="0" w:color="auto"/>
              <w:left w:val="single" w:sz="4" w:space="0" w:color="auto"/>
              <w:bottom w:val="single" w:sz="4" w:space="0" w:color="auto"/>
              <w:right w:val="single" w:sz="4" w:space="0" w:color="auto"/>
            </w:tcBorders>
            <w:hideMark/>
          </w:tcPr>
          <w:p w14:paraId="413EDE2D"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r>
      <w:tr w:rsidR="00694791" w:rsidRPr="00FB2972" w14:paraId="0C080757"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1D63E760"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1CB00626"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7E8A31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22C5878B"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80</w:t>
            </w:r>
          </w:p>
        </w:tc>
        <w:tc>
          <w:tcPr>
            <w:tcW w:w="1417" w:type="dxa"/>
            <w:tcBorders>
              <w:top w:val="single" w:sz="4" w:space="0" w:color="auto"/>
              <w:left w:val="single" w:sz="4" w:space="0" w:color="auto"/>
              <w:bottom w:val="single" w:sz="4" w:space="0" w:color="auto"/>
              <w:right w:val="single" w:sz="4" w:space="0" w:color="auto"/>
            </w:tcBorders>
            <w:hideMark/>
          </w:tcPr>
          <w:p w14:paraId="0EED9F5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56</w:t>
            </w:r>
          </w:p>
        </w:tc>
        <w:tc>
          <w:tcPr>
            <w:tcW w:w="2271" w:type="dxa"/>
            <w:tcBorders>
              <w:top w:val="single" w:sz="4" w:space="0" w:color="auto"/>
              <w:left w:val="single" w:sz="4" w:space="0" w:color="auto"/>
              <w:bottom w:val="single" w:sz="4" w:space="0" w:color="auto"/>
              <w:right w:val="single" w:sz="4" w:space="0" w:color="auto"/>
            </w:tcBorders>
            <w:hideMark/>
          </w:tcPr>
          <w:p w14:paraId="4D0676C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r>
      <w:tr w:rsidR="00694791" w:rsidRPr="00FB2972" w14:paraId="7D0D8E7A"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2B0E53EC"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5FB64ADE"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6F630116"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442D8C0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c>
          <w:tcPr>
            <w:tcW w:w="1417" w:type="dxa"/>
            <w:tcBorders>
              <w:top w:val="single" w:sz="4" w:space="0" w:color="auto"/>
              <w:left w:val="single" w:sz="4" w:space="0" w:color="auto"/>
              <w:bottom w:val="single" w:sz="4" w:space="0" w:color="auto"/>
              <w:right w:val="single" w:sz="4" w:space="0" w:color="auto"/>
            </w:tcBorders>
            <w:hideMark/>
          </w:tcPr>
          <w:p w14:paraId="2262874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24</w:t>
            </w:r>
          </w:p>
        </w:tc>
        <w:tc>
          <w:tcPr>
            <w:tcW w:w="2271" w:type="dxa"/>
            <w:tcBorders>
              <w:top w:val="single" w:sz="4" w:space="0" w:color="auto"/>
              <w:left w:val="single" w:sz="4" w:space="0" w:color="auto"/>
              <w:bottom w:val="single" w:sz="4" w:space="0" w:color="auto"/>
              <w:right w:val="single" w:sz="4" w:space="0" w:color="auto"/>
            </w:tcBorders>
            <w:hideMark/>
          </w:tcPr>
          <w:p w14:paraId="38ED276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12</w:t>
            </w:r>
          </w:p>
        </w:tc>
      </w:tr>
      <w:tr w:rsidR="00694791" w:rsidRPr="00FB2972" w14:paraId="15597FE9"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0C1FEC63"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3FBC546D"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36FFB7D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0B3D39B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24</w:t>
            </w:r>
          </w:p>
        </w:tc>
        <w:tc>
          <w:tcPr>
            <w:tcW w:w="1417" w:type="dxa"/>
            <w:tcBorders>
              <w:top w:val="single" w:sz="4" w:space="0" w:color="auto"/>
              <w:left w:val="single" w:sz="4" w:space="0" w:color="auto"/>
              <w:bottom w:val="single" w:sz="4" w:space="0" w:color="auto"/>
              <w:right w:val="single" w:sz="4" w:space="0" w:color="auto"/>
            </w:tcBorders>
            <w:hideMark/>
          </w:tcPr>
          <w:p w14:paraId="46DC875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12</w:t>
            </w:r>
          </w:p>
        </w:tc>
        <w:tc>
          <w:tcPr>
            <w:tcW w:w="2271" w:type="dxa"/>
            <w:tcBorders>
              <w:top w:val="single" w:sz="4" w:space="0" w:color="auto"/>
              <w:left w:val="single" w:sz="4" w:space="0" w:color="auto"/>
              <w:bottom w:val="single" w:sz="4" w:space="0" w:color="auto"/>
              <w:right w:val="single" w:sz="4" w:space="0" w:color="auto"/>
            </w:tcBorders>
            <w:hideMark/>
          </w:tcPr>
          <w:p w14:paraId="1541B8C1"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w:t>
            </w:r>
          </w:p>
        </w:tc>
      </w:tr>
      <w:tr w:rsidR="00694791" w:rsidRPr="00FB2972" w14:paraId="3C7A9042" w14:textId="77777777" w:rsidTr="008C0973">
        <w:tc>
          <w:tcPr>
            <w:tcW w:w="680" w:type="dxa"/>
            <w:vMerge w:val="restart"/>
            <w:tcBorders>
              <w:top w:val="single" w:sz="4" w:space="0" w:color="auto"/>
              <w:left w:val="single" w:sz="4" w:space="0" w:color="auto"/>
              <w:bottom w:val="single" w:sz="4" w:space="0" w:color="auto"/>
              <w:right w:val="single" w:sz="4" w:space="0" w:color="auto"/>
            </w:tcBorders>
            <w:hideMark/>
          </w:tcPr>
          <w:p w14:paraId="258CBF2D"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3.4.</w:t>
            </w:r>
          </w:p>
        </w:tc>
        <w:tc>
          <w:tcPr>
            <w:tcW w:w="3175" w:type="dxa"/>
            <w:vMerge w:val="restart"/>
            <w:tcBorders>
              <w:top w:val="single" w:sz="4" w:space="0" w:color="auto"/>
              <w:left w:val="single" w:sz="4" w:space="0" w:color="auto"/>
              <w:bottom w:val="single" w:sz="4" w:space="0" w:color="auto"/>
              <w:right w:val="single" w:sz="4" w:space="0" w:color="auto"/>
            </w:tcBorders>
            <w:hideMark/>
          </w:tcPr>
          <w:p w14:paraId="238ED74C" w14:textId="77777777" w:rsidR="00694791" w:rsidRPr="00FB2972" w:rsidRDefault="00694791" w:rsidP="00023929">
            <w:pPr>
              <w:autoSpaceDE w:val="0"/>
              <w:autoSpaceDN w:val="0"/>
              <w:adjustRightInd w:val="0"/>
              <w:spacing w:after="0" w:line="240" w:lineRule="auto"/>
              <w:rPr>
                <w:rFonts w:ascii="Times New Roman" w:hAnsi="Times New Roman" w:cs="Times New Roman"/>
                <w:sz w:val="24"/>
                <w:szCs w:val="24"/>
              </w:rPr>
            </w:pPr>
            <w:r w:rsidRPr="00FB2972">
              <w:rPr>
                <w:rFonts w:ascii="Times New Roman" w:hAnsi="Times New Roman" w:cs="Times New Roman"/>
                <w:sz w:val="24"/>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963" w:type="dxa"/>
            <w:tcBorders>
              <w:top w:val="single" w:sz="4" w:space="0" w:color="auto"/>
              <w:left w:val="single" w:sz="4" w:space="0" w:color="auto"/>
              <w:bottom w:val="single" w:sz="4" w:space="0" w:color="auto"/>
              <w:right w:val="single" w:sz="4" w:space="0" w:color="auto"/>
            </w:tcBorders>
            <w:hideMark/>
          </w:tcPr>
          <w:p w14:paraId="39E6500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hideMark/>
          </w:tcPr>
          <w:p w14:paraId="539A13EF"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80</w:t>
            </w:r>
          </w:p>
        </w:tc>
        <w:tc>
          <w:tcPr>
            <w:tcW w:w="1417" w:type="dxa"/>
            <w:tcBorders>
              <w:top w:val="single" w:sz="4" w:space="0" w:color="auto"/>
              <w:left w:val="single" w:sz="4" w:space="0" w:color="auto"/>
              <w:bottom w:val="single" w:sz="4" w:space="0" w:color="auto"/>
              <w:right w:val="single" w:sz="4" w:space="0" w:color="auto"/>
            </w:tcBorders>
            <w:hideMark/>
          </w:tcPr>
          <w:p w14:paraId="58FB9269"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48</w:t>
            </w:r>
          </w:p>
        </w:tc>
        <w:tc>
          <w:tcPr>
            <w:tcW w:w="2271" w:type="dxa"/>
            <w:tcBorders>
              <w:top w:val="single" w:sz="4" w:space="0" w:color="auto"/>
              <w:left w:val="single" w:sz="4" w:space="0" w:color="auto"/>
              <w:bottom w:val="single" w:sz="4" w:space="0" w:color="auto"/>
              <w:right w:val="single" w:sz="4" w:space="0" w:color="auto"/>
            </w:tcBorders>
            <w:hideMark/>
          </w:tcPr>
          <w:p w14:paraId="462CB72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40</w:t>
            </w:r>
          </w:p>
        </w:tc>
      </w:tr>
      <w:tr w:rsidR="00694791" w:rsidRPr="00FB2972" w14:paraId="301BCB54"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44FD05F3"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39DA0A2D"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7CC5447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2 - 3</w:t>
            </w:r>
          </w:p>
        </w:tc>
        <w:tc>
          <w:tcPr>
            <w:tcW w:w="1417" w:type="dxa"/>
            <w:tcBorders>
              <w:top w:val="single" w:sz="4" w:space="0" w:color="auto"/>
              <w:left w:val="single" w:sz="4" w:space="0" w:color="auto"/>
              <w:bottom w:val="single" w:sz="4" w:space="0" w:color="auto"/>
              <w:right w:val="single" w:sz="4" w:space="0" w:color="auto"/>
            </w:tcBorders>
            <w:hideMark/>
          </w:tcPr>
          <w:p w14:paraId="36DFE36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64</w:t>
            </w:r>
          </w:p>
        </w:tc>
        <w:tc>
          <w:tcPr>
            <w:tcW w:w="1417" w:type="dxa"/>
            <w:tcBorders>
              <w:top w:val="single" w:sz="4" w:space="0" w:color="auto"/>
              <w:left w:val="single" w:sz="4" w:space="0" w:color="auto"/>
              <w:bottom w:val="single" w:sz="4" w:space="0" w:color="auto"/>
              <w:right w:val="single" w:sz="4" w:space="0" w:color="auto"/>
            </w:tcBorders>
            <w:hideMark/>
          </w:tcPr>
          <w:p w14:paraId="462357A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20</w:t>
            </w:r>
          </w:p>
        </w:tc>
        <w:tc>
          <w:tcPr>
            <w:tcW w:w="2271" w:type="dxa"/>
            <w:tcBorders>
              <w:top w:val="single" w:sz="4" w:space="0" w:color="auto"/>
              <w:left w:val="single" w:sz="4" w:space="0" w:color="auto"/>
              <w:bottom w:val="single" w:sz="4" w:space="0" w:color="auto"/>
              <w:right w:val="single" w:sz="4" w:space="0" w:color="auto"/>
            </w:tcBorders>
            <w:hideMark/>
          </w:tcPr>
          <w:p w14:paraId="54E6AA30"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16</w:t>
            </w:r>
          </w:p>
        </w:tc>
      </w:tr>
      <w:tr w:rsidR="00694791" w:rsidRPr="00FB2972" w14:paraId="4A11FDA2"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355431D4"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7A086376"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2EDC90B7"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4 - 6</w:t>
            </w:r>
          </w:p>
        </w:tc>
        <w:tc>
          <w:tcPr>
            <w:tcW w:w="1417" w:type="dxa"/>
            <w:tcBorders>
              <w:top w:val="single" w:sz="4" w:space="0" w:color="auto"/>
              <w:left w:val="single" w:sz="4" w:space="0" w:color="auto"/>
              <w:bottom w:val="single" w:sz="4" w:space="0" w:color="auto"/>
              <w:right w:val="single" w:sz="4" w:space="0" w:color="auto"/>
            </w:tcBorders>
            <w:hideMark/>
          </w:tcPr>
          <w:p w14:paraId="5EA89738"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40</w:t>
            </w:r>
          </w:p>
        </w:tc>
        <w:tc>
          <w:tcPr>
            <w:tcW w:w="1417" w:type="dxa"/>
            <w:tcBorders>
              <w:top w:val="single" w:sz="4" w:space="0" w:color="auto"/>
              <w:left w:val="single" w:sz="4" w:space="0" w:color="auto"/>
              <w:bottom w:val="single" w:sz="4" w:space="0" w:color="auto"/>
              <w:right w:val="single" w:sz="4" w:space="0" w:color="auto"/>
            </w:tcBorders>
            <w:hideMark/>
          </w:tcPr>
          <w:p w14:paraId="04BE17EA"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20</w:t>
            </w:r>
          </w:p>
        </w:tc>
        <w:tc>
          <w:tcPr>
            <w:tcW w:w="2271" w:type="dxa"/>
            <w:tcBorders>
              <w:top w:val="single" w:sz="4" w:space="0" w:color="auto"/>
              <w:left w:val="single" w:sz="4" w:space="0" w:color="auto"/>
              <w:bottom w:val="single" w:sz="4" w:space="0" w:color="auto"/>
              <w:right w:val="single" w:sz="4" w:space="0" w:color="auto"/>
            </w:tcBorders>
            <w:hideMark/>
          </w:tcPr>
          <w:p w14:paraId="0BA813F3"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8</w:t>
            </w:r>
          </w:p>
        </w:tc>
      </w:tr>
      <w:tr w:rsidR="00694791" w14:paraId="6B93D469" w14:textId="77777777" w:rsidTr="008C0973">
        <w:tc>
          <w:tcPr>
            <w:tcW w:w="680" w:type="dxa"/>
            <w:vMerge/>
            <w:tcBorders>
              <w:top w:val="single" w:sz="4" w:space="0" w:color="auto"/>
              <w:left w:val="single" w:sz="4" w:space="0" w:color="auto"/>
              <w:bottom w:val="single" w:sz="4" w:space="0" w:color="auto"/>
              <w:right w:val="single" w:sz="4" w:space="0" w:color="auto"/>
            </w:tcBorders>
            <w:vAlign w:val="center"/>
            <w:hideMark/>
          </w:tcPr>
          <w:p w14:paraId="2F3C1E13" w14:textId="77777777" w:rsidR="00694791" w:rsidRPr="00FB2972" w:rsidRDefault="00694791" w:rsidP="00023929">
            <w:pPr>
              <w:spacing w:after="0" w:line="240" w:lineRule="auto"/>
              <w:rPr>
                <w:rFonts w:ascii="Times New Roman" w:hAnsi="Times New Roman" w:cs="Times New Roman"/>
                <w:sz w:val="24"/>
                <w:szCs w:val="24"/>
              </w:rPr>
            </w:pPr>
          </w:p>
        </w:tc>
        <w:tc>
          <w:tcPr>
            <w:tcW w:w="3175" w:type="dxa"/>
            <w:vMerge/>
            <w:tcBorders>
              <w:top w:val="single" w:sz="4" w:space="0" w:color="auto"/>
              <w:left w:val="single" w:sz="4" w:space="0" w:color="auto"/>
              <w:bottom w:val="single" w:sz="4" w:space="0" w:color="auto"/>
              <w:right w:val="single" w:sz="4" w:space="0" w:color="auto"/>
            </w:tcBorders>
            <w:vAlign w:val="center"/>
            <w:hideMark/>
          </w:tcPr>
          <w:p w14:paraId="305A79CC" w14:textId="77777777" w:rsidR="00694791" w:rsidRPr="00FB2972" w:rsidRDefault="00694791" w:rsidP="00023929">
            <w:pPr>
              <w:spacing w:after="0" w:line="240" w:lineRule="auto"/>
              <w:rPr>
                <w:rFonts w:ascii="Times New Roman" w:hAnsi="Times New Roman" w:cs="Times New Roman"/>
                <w:sz w:val="24"/>
                <w:szCs w:val="24"/>
              </w:rPr>
            </w:pPr>
          </w:p>
        </w:tc>
        <w:tc>
          <w:tcPr>
            <w:tcW w:w="963" w:type="dxa"/>
            <w:tcBorders>
              <w:top w:val="single" w:sz="4" w:space="0" w:color="auto"/>
              <w:left w:val="single" w:sz="4" w:space="0" w:color="auto"/>
              <w:bottom w:val="single" w:sz="4" w:space="0" w:color="auto"/>
              <w:right w:val="single" w:sz="4" w:space="0" w:color="auto"/>
            </w:tcBorders>
            <w:hideMark/>
          </w:tcPr>
          <w:p w14:paraId="19FF581C"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участие</w:t>
            </w:r>
          </w:p>
        </w:tc>
        <w:tc>
          <w:tcPr>
            <w:tcW w:w="1417" w:type="dxa"/>
            <w:tcBorders>
              <w:top w:val="single" w:sz="4" w:space="0" w:color="auto"/>
              <w:left w:val="single" w:sz="4" w:space="0" w:color="auto"/>
              <w:bottom w:val="single" w:sz="4" w:space="0" w:color="auto"/>
              <w:right w:val="single" w:sz="4" w:space="0" w:color="auto"/>
            </w:tcBorders>
            <w:hideMark/>
          </w:tcPr>
          <w:p w14:paraId="73E3EB35"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20</w:t>
            </w:r>
          </w:p>
        </w:tc>
        <w:tc>
          <w:tcPr>
            <w:tcW w:w="1417" w:type="dxa"/>
            <w:tcBorders>
              <w:top w:val="single" w:sz="4" w:space="0" w:color="auto"/>
              <w:left w:val="single" w:sz="4" w:space="0" w:color="auto"/>
              <w:bottom w:val="single" w:sz="4" w:space="0" w:color="auto"/>
              <w:right w:val="single" w:sz="4" w:space="0" w:color="auto"/>
            </w:tcBorders>
            <w:hideMark/>
          </w:tcPr>
          <w:p w14:paraId="09C34392" w14:textId="77777777" w:rsidR="00694791" w:rsidRPr="00FB2972"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10</w:t>
            </w:r>
          </w:p>
        </w:tc>
        <w:tc>
          <w:tcPr>
            <w:tcW w:w="2271" w:type="dxa"/>
            <w:tcBorders>
              <w:top w:val="single" w:sz="4" w:space="0" w:color="auto"/>
              <w:left w:val="single" w:sz="4" w:space="0" w:color="auto"/>
              <w:bottom w:val="single" w:sz="4" w:space="0" w:color="auto"/>
              <w:right w:val="single" w:sz="4" w:space="0" w:color="auto"/>
            </w:tcBorders>
            <w:hideMark/>
          </w:tcPr>
          <w:p w14:paraId="2304007F" w14:textId="77777777" w:rsidR="00694791" w:rsidRDefault="00694791" w:rsidP="00023929">
            <w:pPr>
              <w:autoSpaceDE w:val="0"/>
              <w:autoSpaceDN w:val="0"/>
              <w:adjustRightInd w:val="0"/>
              <w:spacing w:after="0" w:line="240" w:lineRule="auto"/>
              <w:jc w:val="center"/>
              <w:rPr>
                <w:rFonts w:ascii="Times New Roman" w:hAnsi="Times New Roman" w:cs="Times New Roman"/>
                <w:sz w:val="24"/>
                <w:szCs w:val="24"/>
              </w:rPr>
            </w:pPr>
            <w:r w:rsidRPr="00FB2972">
              <w:rPr>
                <w:rFonts w:ascii="Times New Roman" w:hAnsi="Times New Roman" w:cs="Times New Roman"/>
                <w:sz w:val="24"/>
                <w:szCs w:val="24"/>
              </w:rPr>
              <w:t>до 6</w:t>
            </w:r>
          </w:p>
        </w:tc>
      </w:tr>
    </w:tbl>
    <w:p w14:paraId="2148BCE7" w14:textId="77777777" w:rsidR="00694791" w:rsidRDefault="00694791" w:rsidP="00694791">
      <w:pPr>
        <w:pStyle w:val="ConsPlusNormal"/>
        <w:ind w:firstLine="539"/>
        <w:jc w:val="both"/>
        <w:rPr>
          <w:rFonts w:ascii="Times New Roman" w:hAnsi="Times New Roman" w:cs="Times New Roman"/>
          <w:sz w:val="24"/>
          <w:szCs w:val="28"/>
        </w:rPr>
      </w:pPr>
      <w:r>
        <w:rPr>
          <w:rFonts w:ascii="Times New Roman" w:hAnsi="Times New Roman" w:cs="Times New Roman"/>
          <w:sz w:val="24"/>
          <w:szCs w:val="28"/>
        </w:rPr>
        <w:t>Примечания:</w:t>
      </w:r>
    </w:p>
    <w:p w14:paraId="7E83AE06" w14:textId="77777777" w:rsidR="000653FF" w:rsidRPr="007969B3" w:rsidRDefault="00694791" w:rsidP="000653FF">
      <w:pPr>
        <w:pStyle w:val="ConsPlusNormal"/>
        <w:ind w:firstLine="539"/>
        <w:jc w:val="both"/>
        <w:rPr>
          <w:rFonts w:ascii="Times New Roman" w:hAnsi="Times New Roman" w:cs="Times New Roman"/>
          <w:sz w:val="24"/>
          <w:szCs w:val="28"/>
        </w:rPr>
      </w:pPr>
      <w:r>
        <w:rPr>
          <w:rFonts w:ascii="Times New Roman" w:hAnsi="Times New Roman" w:cs="Times New Roman"/>
          <w:sz w:val="24"/>
          <w:szCs w:val="28"/>
        </w:rPr>
        <w:t xml:space="preserve">1. </w:t>
      </w:r>
      <w:r w:rsidR="000653FF" w:rsidRPr="007969B3">
        <w:rPr>
          <w:rFonts w:ascii="Times New Roman" w:hAnsi="Times New Roman" w:cs="Times New Roman"/>
          <w:sz w:val="24"/>
          <w:szCs w:val="28"/>
        </w:rPr>
        <w:t>Стимулирующая выплата к должностному окладу работника за подготовку и (или) участие в подготовке спортсмена устанавливается по наивысшему статусу официальных спортивных соревнований на основании протоколов или выписки из протоколов спортивных соревнований и действует с момента показанного 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14:paraId="1CB820A8" w14:textId="77777777" w:rsidR="000653FF" w:rsidRDefault="000653FF" w:rsidP="000653FF">
      <w:pPr>
        <w:pStyle w:val="ConsPlusNormal"/>
        <w:ind w:firstLine="539"/>
        <w:jc w:val="both"/>
        <w:rPr>
          <w:rFonts w:ascii="Times New Roman" w:hAnsi="Times New Roman" w:cs="Times New Roman"/>
          <w:sz w:val="24"/>
          <w:szCs w:val="28"/>
        </w:rPr>
      </w:pPr>
      <w:r w:rsidRPr="007969B3">
        <w:rPr>
          <w:rFonts w:ascii="Times New Roman" w:hAnsi="Times New Roman" w:cs="Times New Roman"/>
          <w:sz w:val="24"/>
          <w:szCs w:val="28"/>
        </w:rPr>
        <w:t>В случае отмены официальных спортивных соревнований в текущем спортивном сезоне в связи с обстоятельствами непреодолимой силы, в том числе в связи с действием на территории субъектов РФ режимов повышенной готовности или чрезвычайной ситуации, стимулирующая выплата к должностному окладу работника за подготовку и (или) участие в подготовке спортсмена действует до проведения следующих спортивных соревнований данного статуса.</w:t>
      </w:r>
    </w:p>
    <w:p w14:paraId="5EC985E6" w14:textId="77777777" w:rsidR="00694791" w:rsidRDefault="00694791" w:rsidP="00694791">
      <w:pPr>
        <w:pStyle w:val="ConsPlusNormal"/>
        <w:ind w:firstLine="539"/>
        <w:jc w:val="both"/>
        <w:rPr>
          <w:rFonts w:ascii="Times New Roman" w:hAnsi="Times New Roman" w:cs="Times New Roman"/>
          <w:sz w:val="24"/>
          <w:szCs w:val="28"/>
        </w:rPr>
      </w:pPr>
      <w:r>
        <w:rPr>
          <w:rFonts w:ascii="Times New Roman" w:hAnsi="Times New Roman" w:cs="Times New Roman"/>
          <w:sz w:val="24"/>
          <w:szCs w:val="28"/>
        </w:rPr>
        <w:t>2. Если в период действия установленной стимулирующей выплаты к должностному окладу работника спортсмен улучшил спортивный результат, размер стимулирующей выплаты соответственно увеличивается и устанавливается новое исчисление срока его действия.</w:t>
      </w:r>
    </w:p>
    <w:p w14:paraId="7422C396" w14:textId="77777777" w:rsidR="00694791" w:rsidRDefault="00694791" w:rsidP="00694791">
      <w:pPr>
        <w:pStyle w:val="ConsPlusNormal"/>
        <w:ind w:firstLine="539"/>
        <w:jc w:val="both"/>
        <w:rPr>
          <w:rFonts w:ascii="Times New Roman" w:hAnsi="Times New Roman" w:cs="Times New Roman"/>
          <w:sz w:val="24"/>
          <w:szCs w:val="28"/>
        </w:rPr>
      </w:pPr>
      <w:r>
        <w:rPr>
          <w:rFonts w:ascii="Times New Roman" w:hAnsi="Times New Roman" w:cs="Times New Roman"/>
          <w:sz w:val="24"/>
          <w:szCs w:val="28"/>
        </w:rPr>
        <w:t xml:space="preserve">3. Стимулирующая выплата к должностному окладу работника за подготовку и (или) </w:t>
      </w:r>
      <w:r>
        <w:rPr>
          <w:rFonts w:ascii="Times New Roman" w:hAnsi="Times New Roman" w:cs="Times New Roman"/>
          <w:sz w:val="24"/>
          <w:szCs w:val="28"/>
        </w:rPr>
        <w:lastRenderedPageBreak/>
        <w:t xml:space="preserve">участие в подготовке спортсмена, участвующего в официальных международных спортивных соревнованиях в командных игровых видах спорта в составе спортивной сборной команды Российской Федерации выплачивается в соответствии с </w:t>
      </w:r>
      <w:proofErr w:type="spellStart"/>
      <w:r>
        <w:rPr>
          <w:rFonts w:ascii="Times New Roman" w:hAnsi="Times New Roman" w:cs="Times New Roman"/>
          <w:sz w:val="24"/>
          <w:szCs w:val="28"/>
        </w:rPr>
        <w:t>пп</w:t>
      </w:r>
      <w:proofErr w:type="spellEnd"/>
      <w:r>
        <w:rPr>
          <w:rFonts w:ascii="Times New Roman" w:hAnsi="Times New Roman" w:cs="Times New Roman"/>
          <w:sz w:val="24"/>
          <w:szCs w:val="28"/>
        </w:rPr>
        <w:t>. 1.1 – 1.5 Размера.</w:t>
      </w:r>
    </w:p>
    <w:p w14:paraId="74B63512" w14:textId="77777777" w:rsidR="00694791" w:rsidRDefault="00694791" w:rsidP="00694791">
      <w:pPr>
        <w:pStyle w:val="ConsPlusNormal"/>
        <w:ind w:firstLine="539"/>
        <w:jc w:val="both"/>
        <w:rPr>
          <w:rFonts w:ascii="Times New Roman" w:hAnsi="Times New Roman" w:cs="Times New Roman"/>
          <w:sz w:val="24"/>
          <w:szCs w:val="28"/>
        </w:rPr>
      </w:pPr>
      <w:r>
        <w:rPr>
          <w:rFonts w:ascii="Times New Roman" w:hAnsi="Times New Roman" w:cs="Times New Roman"/>
          <w:sz w:val="24"/>
          <w:szCs w:val="28"/>
        </w:rPr>
        <w:t>4</w:t>
      </w:r>
      <w:r w:rsidRPr="00116F22">
        <w:rPr>
          <w:rFonts w:ascii="Times New Roman" w:hAnsi="Times New Roman" w:cs="Times New Roman"/>
          <w:sz w:val="24"/>
          <w:szCs w:val="28"/>
        </w:rPr>
        <w:t xml:space="preserve">. Конкретный размер выплаты стимулирующего характера за результативное участие в подготовке спортсмена (команды) определяются положением об оплате труда работников </w:t>
      </w:r>
      <w:r w:rsidR="000653FF">
        <w:rPr>
          <w:rFonts w:ascii="Times New Roman" w:hAnsi="Times New Roman" w:cs="Times New Roman"/>
          <w:sz w:val="24"/>
          <w:szCs w:val="28"/>
        </w:rPr>
        <w:t>подведомственных учреждений</w:t>
      </w:r>
      <w:r>
        <w:rPr>
          <w:rFonts w:ascii="Times New Roman" w:hAnsi="Times New Roman" w:cs="Times New Roman"/>
          <w:sz w:val="24"/>
          <w:szCs w:val="28"/>
        </w:rPr>
        <w:t>.</w:t>
      </w:r>
    </w:p>
    <w:p w14:paraId="0D1EDCD1" w14:textId="77777777" w:rsidR="00774ECE" w:rsidRDefault="001D3251">
      <w:r>
        <w:tab/>
      </w:r>
    </w:p>
    <w:p w14:paraId="7409F957" w14:textId="77777777" w:rsidR="00C508EF" w:rsidRDefault="00C508EF"/>
    <w:p w14:paraId="3DAF8062" w14:textId="77777777" w:rsidR="00C508EF" w:rsidRDefault="00C508EF"/>
    <w:p w14:paraId="10DCFA29" w14:textId="77777777" w:rsidR="00C508EF" w:rsidRDefault="00C508EF"/>
    <w:p w14:paraId="0875A01C" w14:textId="77777777" w:rsidR="00C508EF" w:rsidRDefault="00C508EF"/>
    <w:p w14:paraId="238C01E7" w14:textId="77777777" w:rsidR="00C508EF" w:rsidRDefault="00C508EF"/>
    <w:p w14:paraId="4D31C971" w14:textId="77777777" w:rsidR="00C508EF" w:rsidRDefault="00C508EF"/>
    <w:p w14:paraId="0A09DBAE" w14:textId="77777777" w:rsidR="00C508EF" w:rsidRDefault="00C508EF"/>
    <w:p w14:paraId="373D5DB4" w14:textId="77777777" w:rsidR="00C508EF" w:rsidRDefault="00C508EF"/>
    <w:p w14:paraId="4840A4C5" w14:textId="77777777" w:rsidR="00C508EF" w:rsidRDefault="00C508EF"/>
    <w:p w14:paraId="72FE065C" w14:textId="77777777" w:rsidR="00C508EF" w:rsidRDefault="00C508EF"/>
    <w:p w14:paraId="1646EDBD" w14:textId="77777777" w:rsidR="00C508EF" w:rsidRDefault="00C508EF"/>
    <w:p w14:paraId="3A1B17F2" w14:textId="77777777" w:rsidR="00C508EF" w:rsidRDefault="00C508EF"/>
    <w:p w14:paraId="3C725FCD" w14:textId="77777777" w:rsidR="00C508EF" w:rsidRDefault="00C508EF"/>
    <w:p w14:paraId="0AD220DB" w14:textId="77777777" w:rsidR="00C508EF" w:rsidRDefault="00C508EF"/>
    <w:p w14:paraId="3A431BD2" w14:textId="77777777" w:rsidR="00C508EF" w:rsidRDefault="00C508EF"/>
    <w:p w14:paraId="3B8F0BD9" w14:textId="77777777" w:rsidR="00C508EF" w:rsidRDefault="00C508EF"/>
    <w:p w14:paraId="79C66563" w14:textId="77777777" w:rsidR="00C508EF" w:rsidRDefault="00C508EF"/>
    <w:p w14:paraId="4B2C73D6" w14:textId="77777777" w:rsidR="00C508EF" w:rsidRDefault="00C508EF"/>
    <w:p w14:paraId="0364AFBD" w14:textId="77777777" w:rsidR="00C508EF" w:rsidRDefault="00C508EF"/>
    <w:p w14:paraId="48B694B7" w14:textId="77777777" w:rsidR="001726CF" w:rsidRDefault="001726CF"/>
    <w:p w14:paraId="1F740D05" w14:textId="77777777" w:rsidR="007F7133" w:rsidRDefault="007F7133">
      <w:pPr>
        <w:sectPr w:rsidR="007F7133" w:rsidSect="007F7133">
          <w:pgSz w:w="11906" w:h="16838"/>
          <w:pgMar w:top="1134" w:right="567" w:bottom="1134" w:left="1418" w:header="709" w:footer="709" w:gutter="0"/>
          <w:cols w:space="708"/>
          <w:docGrid w:linePitch="360"/>
        </w:sectPr>
      </w:pPr>
    </w:p>
    <w:p w14:paraId="422438CE" w14:textId="77777777" w:rsidR="00C508EF" w:rsidRDefault="00DD207A" w:rsidP="007F7133">
      <w:pPr>
        <w:autoSpaceDE w:val="0"/>
        <w:autoSpaceDN w:val="0"/>
        <w:adjustRightInd w:val="0"/>
        <w:spacing w:after="0" w:line="240" w:lineRule="auto"/>
        <w:ind w:left="5103"/>
        <w:jc w:val="right"/>
        <w:rPr>
          <w:rFonts w:ascii="Times New Roman" w:hAnsi="Times New Roman" w:cs="Times New Roman"/>
          <w:sz w:val="24"/>
        </w:rPr>
      </w:pPr>
      <w:r>
        <w:rPr>
          <w:rFonts w:ascii="Times New Roman" w:eastAsia="Times New Roman" w:hAnsi="Times New Roman" w:cs="Times New Roman"/>
          <w:sz w:val="28"/>
          <w:szCs w:val="24"/>
          <w:lang w:eastAsia="ru-RU"/>
        </w:rPr>
        <w:lastRenderedPageBreak/>
        <w:t>П</w:t>
      </w:r>
      <w:r w:rsidR="00C508EF">
        <w:rPr>
          <w:rFonts w:ascii="Times New Roman" w:eastAsia="Times New Roman" w:hAnsi="Times New Roman" w:cs="Times New Roman"/>
          <w:sz w:val="28"/>
          <w:szCs w:val="24"/>
          <w:lang w:eastAsia="ru-RU"/>
        </w:rPr>
        <w:t>риложение № 5</w:t>
      </w:r>
    </w:p>
    <w:p w14:paraId="02A41553" w14:textId="77777777" w:rsidR="007F7133" w:rsidRDefault="00C508EF" w:rsidP="007F7133">
      <w:pPr>
        <w:autoSpaceDE w:val="0"/>
        <w:autoSpaceDN w:val="0"/>
        <w:adjustRightInd w:val="0"/>
        <w:spacing w:after="0" w:line="240" w:lineRule="auto"/>
        <w:ind w:left="5103"/>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к </w:t>
      </w:r>
      <w:r w:rsidR="007F7133">
        <w:rPr>
          <w:rFonts w:ascii="Times New Roman" w:eastAsia="Times New Roman" w:hAnsi="Times New Roman" w:cs="Times New Roman"/>
          <w:sz w:val="28"/>
          <w:szCs w:val="24"/>
          <w:lang w:eastAsia="ru-RU"/>
        </w:rPr>
        <w:t xml:space="preserve">Отраслевому </w:t>
      </w:r>
    </w:p>
    <w:p w14:paraId="6BD2C680" w14:textId="77777777" w:rsidR="00C508EF" w:rsidRDefault="007F7133" w:rsidP="007F7133">
      <w:pPr>
        <w:autoSpaceDE w:val="0"/>
        <w:autoSpaceDN w:val="0"/>
        <w:adjustRightInd w:val="0"/>
        <w:spacing w:after="0" w:line="240" w:lineRule="auto"/>
        <w:ind w:left="5103"/>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w:t>
      </w:r>
      <w:r w:rsidR="00C508EF">
        <w:rPr>
          <w:rFonts w:ascii="Times New Roman" w:eastAsia="Times New Roman" w:hAnsi="Times New Roman" w:cs="Times New Roman"/>
          <w:sz w:val="28"/>
          <w:szCs w:val="24"/>
          <w:lang w:eastAsia="ru-RU"/>
        </w:rPr>
        <w:t>арифному соглашению</w:t>
      </w:r>
    </w:p>
    <w:p w14:paraId="101602EF" w14:textId="77777777" w:rsidR="00C508EF" w:rsidRDefault="00C508EF" w:rsidP="00C508EF">
      <w:pPr>
        <w:autoSpaceDE w:val="0"/>
        <w:autoSpaceDN w:val="0"/>
        <w:adjustRightInd w:val="0"/>
        <w:spacing w:after="0" w:line="240" w:lineRule="auto"/>
        <w:jc w:val="right"/>
        <w:outlineLvl w:val="0"/>
        <w:rPr>
          <w:rFonts w:ascii="Calibri" w:hAnsi="Calibri" w:cs="Calibri"/>
        </w:rPr>
      </w:pPr>
    </w:p>
    <w:p w14:paraId="377B3A8E" w14:textId="77777777" w:rsidR="00C508EF" w:rsidRDefault="00C508EF" w:rsidP="00C508EF">
      <w:pPr>
        <w:autoSpaceDE w:val="0"/>
        <w:autoSpaceDN w:val="0"/>
        <w:adjustRightInd w:val="0"/>
        <w:spacing w:after="0" w:line="240" w:lineRule="auto"/>
        <w:jc w:val="right"/>
        <w:outlineLvl w:val="0"/>
        <w:rPr>
          <w:rFonts w:ascii="Calibri" w:hAnsi="Calibri" w:cs="Calibri"/>
        </w:rPr>
      </w:pPr>
    </w:p>
    <w:p w14:paraId="0D82281D" w14:textId="77777777" w:rsidR="001726CF" w:rsidRPr="008A4B75" w:rsidRDefault="001726CF" w:rsidP="001726CF">
      <w:pPr>
        <w:pStyle w:val="ConsPlusTitle"/>
        <w:jc w:val="center"/>
        <w:rPr>
          <w:rFonts w:ascii="Times New Roman" w:hAnsi="Times New Roman" w:cs="Times New Roman"/>
          <w:sz w:val="28"/>
        </w:rPr>
      </w:pPr>
      <w:r w:rsidRPr="008A4B75">
        <w:rPr>
          <w:rFonts w:ascii="Times New Roman" w:hAnsi="Times New Roman" w:cs="Times New Roman"/>
          <w:sz w:val="28"/>
        </w:rPr>
        <w:t>ПЕРЕЧЕНЬ</w:t>
      </w:r>
    </w:p>
    <w:p w14:paraId="5549A1CC" w14:textId="77777777" w:rsidR="001726CF" w:rsidRPr="008A4B75" w:rsidRDefault="001726CF" w:rsidP="001726CF">
      <w:pPr>
        <w:pStyle w:val="ConsPlusTitle"/>
        <w:jc w:val="center"/>
        <w:rPr>
          <w:rFonts w:ascii="Times New Roman" w:hAnsi="Times New Roman" w:cs="Times New Roman"/>
          <w:sz w:val="28"/>
        </w:rPr>
      </w:pPr>
      <w:r w:rsidRPr="008A4B75">
        <w:rPr>
          <w:rFonts w:ascii="Times New Roman" w:hAnsi="Times New Roman" w:cs="Times New Roman"/>
          <w:sz w:val="28"/>
        </w:rPr>
        <w:t>должностей, профессий работников, относящихся к основному</w:t>
      </w:r>
    </w:p>
    <w:p w14:paraId="04D0F0F8" w14:textId="77777777" w:rsidR="001726CF" w:rsidRPr="008A4B75" w:rsidRDefault="001726CF" w:rsidP="001726CF">
      <w:pPr>
        <w:pStyle w:val="ConsPlusTitle"/>
        <w:jc w:val="center"/>
        <w:rPr>
          <w:rFonts w:ascii="Times New Roman" w:hAnsi="Times New Roman" w:cs="Times New Roman"/>
          <w:sz w:val="28"/>
        </w:rPr>
      </w:pPr>
      <w:r w:rsidRPr="008A4B75">
        <w:rPr>
          <w:rFonts w:ascii="Times New Roman" w:hAnsi="Times New Roman" w:cs="Times New Roman"/>
          <w:sz w:val="28"/>
        </w:rPr>
        <w:t>персоналу государственных автономных учреждений Новосибирской области, в отношении которых</w:t>
      </w:r>
    </w:p>
    <w:p w14:paraId="5EB9161C" w14:textId="77777777" w:rsidR="001726CF" w:rsidRPr="008A4B75" w:rsidRDefault="001726CF" w:rsidP="001726CF">
      <w:pPr>
        <w:pStyle w:val="ConsPlusTitle"/>
        <w:jc w:val="center"/>
        <w:rPr>
          <w:rFonts w:ascii="Times New Roman" w:hAnsi="Times New Roman" w:cs="Times New Roman"/>
          <w:sz w:val="28"/>
        </w:rPr>
      </w:pPr>
      <w:r w:rsidRPr="008A4B75">
        <w:rPr>
          <w:rFonts w:ascii="Times New Roman" w:hAnsi="Times New Roman" w:cs="Times New Roman"/>
          <w:sz w:val="28"/>
        </w:rPr>
        <w:t>функции и полномочия учредителя осуществляет министерство физической культуры и спорта Новосибирской области</w:t>
      </w:r>
    </w:p>
    <w:p w14:paraId="7D921CF7" w14:textId="77777777" w:rsidR="001726CF" w:rsidRPr="008A4B75" w:rsidRDefault="001726CF" w:rsidP="001726CF">
      <w:pPr>
        <w:pStyle w:val="ConsPlusNormal"/>
        <w:spacing w:before="220"/>
        <w:ind w:firstLine="540"/>
        <w:jc w:val="both"/>
        <w:rPr>
          <w:rFonts w:ascii="Times New Roman" w:hAnsi="Times New Roman" w:cs="Times New Roman"/>
          <w:sz w:val="28"/>
        </w:rPr>
      </w:pPr>
      <w:r>
        <w:rPr>
          <w:rFonts w:ascii="Times New Roman" w:hAnsi="Times New Roman" w:cs="Times New Roman"/>
          <w:sz w:val="28"/>
        </w:rPr>
        <w:t>1.</w:t>
      </w:r>
      <w:r w:rsidRPr="008A4B75">
        <w:rPr>
          <w:rFonts w:ascii="Times New Roman" w:hAnsi="Times New Roman" w:cs="Times New Roman"/>
          <w:sz w:val="28"/>
        </w:rPr>
        <w:t xml:space="preserve"> Перечень должностей, профессий работников, относящихся к основному</w:t>
      </w:r>
      <w:r>
        <w:rPr>
          <w:rFonts w:ascii="Times New Roman" w:hAnsi="Times New Roman" w:cs="Times New Roman"/>
          <w:sz w:val="28"/>
        </w:rPr>
        <w:t xml:space="preserve"> </w:t>
      </w:r>
      <w:r w:rsidRPr="008A4B75">
        <w:rPr>
          <w:rFonts w:ascii="Times New Roman" w:hAnsi="Times New Roman" w:cs="Times New Roman"/>
          <w:sz w:val="28"/>
        </w:rPr>
        <w:t>персоналу учреждений, осуществляющих спортивную подготовку, оказывающие государственные услуги:</w:t>
      </w:r>
    </w:p>
    <w:p w14:paraId="696E260A"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администратор тренировочного процесса</w:t>
      </w:r>
    </w:p>
    <w:p w14:paraId="41B646A4"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аналитик (по виду или группе видов спорта)</w:t>
      </w:r>
    </w:p>
    <w:p w14:paraId="08C0E8D5"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балетмейстер</w:t>
      </w:r>
    </w:p>
    <w:p w14:paraId="6BB0F264"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врачи-специалисты</w:t>
      </w:r>
    </w:p>
    <w:p w14:paraId="7E4FDD50"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начальник отдела</w:t>
      </w:r>
    </w:p>
    <w:p w14:paraId="58EA30FC" w14:textId="77777777" w:rsidR="001726CF"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в</w:t>
      </w:r>
      <w:r>
        <w:rPr>
          <w:rFonts w:ascii="Times New Roman" w:eastAsia="Times New Roman" w:hAnsi="Times New Roman" w:cs="Times New Roman"/>
          <w:sz w:val="28"/>
          <w:szCs w:val="20"/>
          <w:lang w:eastAsia="ru-RU"/>
        </w:rPr>
        <w:t>етеринарный врач</w:t>
      </w:r>
    </w:p>
    <w:p w14:paraId="2B66152E"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зоотехник</w:t>
      </w:r>
    </w:p>
    <w:p w14:paraId="06475331"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тренер лошадей 6 разряда</w:t>
      </w:r>
    </w:p>
    <w:p w14:paraId="794F2B3B"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заведующий жилым корпусом пансионата (гостиницей)</w:t>
      </w:r>
    </w:p>
    <w:p w14:paraId="6D3A6B9E"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 xml:space="preserve">дежурный по спортивному залу, </w:t>
      </w:r>
    </w:p>
    <w:p w14:paraId="753F8FE5"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сопровождающий спортсмена-инвалида первой группы инвалидности</w:t>
      </w:r>
    </w:p>
    <w:p w14:paraId="22803C01"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 xml:space="preserve">инструктор по адаптивной физической культуре, </w:t>
      </w:r>
    </w:p>
    <w:p w14:paraId="2C8AB6ED"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инструктор по спорту</w:t>
      </w:r>
    </w:p>
    <w:p w14:paraId="60985D4A"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техник по эксплуатации и ремонту спортивной техники</w:t>
      </w:r>
    </w:p>
    <w:p w14:paraId="503FCCC1"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администратор тренировочного процесса</w:t>
      </w:r>
    </w:p>
    <w:p w14:paraId="3A9EDF08"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инструктор-методист по адаптивной физической культуре</w:t>
      </w:r>
    </w:p>
    <w:p w14:paraId="7BDF045A"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инструктор-методист физкультурно-спортивных организаций</w:t>
      </w:r>
    </w:p>
    <w:p w14:paraId="35B6F7B8"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хореограф</w:t>
      </w:r>
    </w:p>
    <w:p w14:paraId="474A0D9C"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начальник клуба (спортивного, спортивно-технического, стрелково-спортивного)</w:t>
      </w:r>
    </w:p>
    <w:p w14:paraId="7EF8E33F"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начальник мастерской по ремонту спортивной техники и снаряжения</w:t>
      </w:r>
    </w:p>
    <w:p w14:paraId="2D32F654"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специалист по подготовке спортивного инвентаря</w:t>
      </w:r>
    </w:p>
    <w:p w14:paraId="1720B388"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старший инструктор-методист по адаптивной физической культуре</w:t>
      </w:r>
    </w:p>
    <w:p w14:paraId="5C943907"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старший инструктор-методист физкультурно-спортивных организаций</w:t>
      </w:r>
    </w:p>
    <w:p w14:paraId="3D5CAC77"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начальник управления (по виду или группе видов спорта)</w:t>
      </w:r>
    </w:p>
    <w:p w14:paraId="275132CA"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спортсмен</w:t>
      </w:r>
    </w:p>
    <w:p w14:paraId="711635E3"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специалист по антидопинговому обеспечению</w:t>
      </w:r>
    </w:p>
    <w:p w14:paraId="7C1E42BE" w14:textId="77777777" w:rsidR="001726CF" w:rsidRPr="008A4B75"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тренер по адаптивной физической культуре и адаптивному спорту</w:t>
      </w:r>
    </w:p>
    <w:p w14:paraId="2FF367D7" w14:textId="77777777" w:rsidR="001726CF"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8A4B75">
        <w:rPr>
          <w:rFonts w:ascii="Times New Roman" w:eastAsia="Times New Roman" w:hAnsi="Times New Roman" w:cs="Times New Roman"/>
          <w:sz w:val="28"/>
          <w:szCs w:val="20"/>
          <w:lang w:eastAsia="ru-RU"/>
        </w:rPr>
        <w:t>тренер</w:t>
      </w:r>
    </w:p>
    <w:p w14:paraId="27E35D7A" w14:textId="77777777" w:rsidR="001726CF"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w:t>
      </w:r>
      <w:r w:rsidRPr="00BA0589">
        <w:rPr>
          <w:rFonts w:ascii="Times New Roman" w:eastAsia="Times New Roman" w:hAnsi="Times New Roman" w:cs="Times New Roman"/>
          <w:sz w:val="28"/>
          <w:szCs w:val="20"/>
          <w:lang w:eastAsia="ru-RU"/>
        </w:rPr>
        <w:t>ачальник спортивного лагеря</w:t>
      </w:r>
    </w:p>
    <w:p w14:paraId="5885D7E7"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lastRenderedPageBreak/>
        <w:t>администратор</w:t>
      </w:r>
    </w:p>
    <w:p w14:paraId="21B896CE" w14:textId="77777777" w:rsidR="001726CF"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педагог дополнительного образования</w:t>
      </w:r>
    </w:p>
    <w:p w14:paraId="417E272A" w14:textId="77777777" w:rsidR="001726CF"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w:t>
      </w:r>
      <w:r w:rsidRPr="00BA0589">
        <w:rPr>
          <w:rFonts w:ascii="Times New Roman" w:eastAsia="Times New Roman" w:hAnsi="Times New Roman" w:cs="Times New Roman"/>
          <w:sz w:val="28"/>
          <w:szCs w:val="20"/>
          <w:lang w:eastAsia="ru-RU"/>
        </w:rPr>
        <w:t>аместитель начальника спортивного лагеря</w:t>
      </w:r>
    </w:p>
    <w:p w14:paraId="1FB1574B" w14:textId="77777777" w:rsidR="001726CF"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старший вожатый</w:t>
      </w:r>
    </w:p>
    <w:p w14:paraId="716E9456" w14:textId="77777777" w:rsidR="001726CF" w:rsidRPr="00560B14"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560B14">
        <w:rPr>
          <w:rFonts w:ascii="Times New Roman" w:eastAsia="Times New Roman" w:hAnsi="Times New Roman" w:cs="Times New Roman"/>
          <w:sz w:val="28"/>
          <w:szCs w:val="20"/>
          <w:lang w:eastAsia="ru-RU"/>
        </w:rPr>
        <w:t>в</w:t>
      </w:r>
      <w:r>
        <w:rPr>
          <w:rFonts w:ascii="Times New Roman" w:eastAsia="Times New Roman" w:hAnsi="Times New Roman" w:cs="Times New Roman"/>
          <w:sz w:val="28"/>
          <w:szCs w:val="20"/>
          <w:lang w:eastAsia="ru-RU"/>
        </w:rPr>
        <w:t>едущий ветеринарный врач</w:t>
      </w:r>
    </w:p>
    <w:p w14:paraId="3A3D9B02" w14:textId="77777777" w:rsidR="001726CF" w:rsidRPr="00560B14"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560B14">
        <w:rPr>
          <w:rFonts w:ascii="Times New Roman" w:eastAsia="Times New Roman" w:hAnsi="Times New Roman" w:cs="Times New Roman"/>
          <w:sz w:val="28"/>
          <w:szCs w:val="20"/>
          <w:lang w:eastAsia="ru-RU"/>
        </w:rPr>
        <w:t>к</w:t>
      </w:r>
      <w:r>
        <w:rPr>
          <w:rFonts w:ascii="Times New Roman" w:eastAsia="Times New Roman" w:hAnsi="Times New Roman" w:cs="Times New Roman"/>
          <w:sz w:val="28"/>
          <w:szCs w:val="20"/>
          <w:lang w:eastAsia="ru-RU"/>
        </w:rPr>
        <w:t>оневод</w:t>
      </w:r>
    </w:p>
    <w:p w14:paraId="687067A0" w14:textId="77777777" w:rsidR="001726CF" w:rsidRPr="00560B14"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w:t>
      </w:r>
      <w:r w:rsidRPr="00560B14">
        <w:rPr>
          <w:rFonts w:ascii="Times New Roman" w:eastAsia="Times New Roman" w:hAnsi="Times New Roman" w:cs="Times New Roman"/>
          <w:sz w:val="28"/>
          <w:szCs w:val="20"/>
          <w:lang w:eastAsia="ru-RU"/>
        </w:rPr>
        <w:t>тарший тренер</w:t>
      </w:r>
    </w:p>
    <w:p w14:paraId="3B446567" w14:textId="77777777" w:rsidR="001726CF" w:rsidRPr="00560B14"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т</w:t>
      </w:r>
      <w:r w:rsidRPr="00560B14">
        <w:rPr>
          <w:rFonts w:ascii="Times New Roman" w:eastAsia="Times New Roman" w:hAnsi="Times New Roman" w:cs="Times New Roman"/>
          <w:sz w:val="28"/>
          <w:szCs w:val="20"/>
          <w:lang w:eastAsia="ru-RU"/>
        </w:rPr>
        <w:t>ренер-консультант</w:t>
      </w:r>
    </w:p>
    <w:p w14:paraId="49F2F90F" w14:textId="77777777" w:rsidR="001726CF"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w:t>
      </w:r>
      <w:r w:rsidRPr="00560B14">
        <w:rPr>
          <w:rFonts w:ascii="Times New Roman" w:eastAsia="Times New Roman" w:hAnsi="Times New Roman" w:cs="Times New Roman"/>
          <w:sz w:val="28"/>
          <w:szCs w:val="20"/>
          <w:lang w:eastAsia="ru-RU"/>
        </w:rPr>
        <w:t>едущий эксперт</w:t>
      </w:r>
      <w:r>
        <w:rPr>
          <w:rFonts w:ascii="Times New Roman" w:eastAsia="Times New Roman" w:hAnsi="Times New Roman" w:cs="Times New Roman"/>
          <w:sz w:val="28"/>
          <w:szCs w:val="20"/>
          <w:lang w:eastAsia="ru-RU"/>
        </w:rPr>
        <w:t>.</w:t>
      </w:r>
    </w:p>
    <w:p w14:paraId="094989B9" w14:textId="77777777" w:rsidR="001726CF" w:rsidRPr="008A4B75" w:rsidRDefault="001726CF" w:rsidP="001726CF">
      <w:pPr>
        <w:autoSpaceDE w:val="0"/>
        <w:autoSpaceDN w:val="0"/>
        <w:adjustRightInd w:val="0"/>
        <w:spacing w:after="0" w:line="240" w:lineRule="auto"/>
        <w:jc w:val="both"/>
        <w:rPr>
          <w:rFonts w:ascii="Times New Roman" w:eastAsia="Times New Roman" w:hAnsi="Times New Roman" w:cs="Times New Roman"/>
          <w:sz w:val="28"/>
          <w:szCs w:val="20"/>
          <w:lang w:eastAsia="ru-RU"/>
        </w:rPr>
      </w:pPr>
    </w:p>
    <w:p w14:paraId="65352671" w14:textId="77777777" w:rsidR="001726CF" w:rsidRPr="00447473" w:rsidRDefault="001726CF" w:rsidP="001726C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Перечень должностей, профессий работников, относящихся к основному персоналу образовательного учреждения:</w:t>
      </w:r>
    </w:p>
    <w:p w14:paraId="4310ABA5"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секретарь учебной части</w:t>
      </w:r>
    </w:p>
    <w:p w14:paraId="7195B6AD"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дежурный по режиму</w:t>
      </w:r>
    </w:p>
    <w:p w14:paraId="178DED9B"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младший воспитатель</w:t>
      </w:r>
    </w:p>
    <w:p w14:paraId="3AE1165F"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инструктор по физической культуре</w:t>
      </w:r>
    </w:p>
    <w:p w14:paraId="682403CA"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музыкальный руководитель</w:t>
      </w:r>
    </w:p>
    <w:p w14:paraId="48B24EF3"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старший вожатый</w:t>
      </w:r>
    </w:p>
    <w:p w14:paraId="7B8B8FB3"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инструктор-методист</w:t>
      </w:r>
    </w:p>
    <w:p w14:paraId="3414B48C"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педагог дополнительного образования</w:t>
      </w:r>
    </w:p>
    <w:p w14:paraId="195F35B4"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концертмейстер</w:t>
      </w:r>
    </w:p>
    <w:p w14:paraId="749C01DF"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педагог-организатор</w:t>
      </w:r>
    </w:p>
    <w:p w14:paraId="2000ACCB"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социальный педагог</w:t>
      </w:r>
    </w:p>
    <w:p w14:paraId="54F1A70F"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воспитатель</w:t>
      </w:r>
    </w:p>
    <w:p w14:paraId="55A2D6F2"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методист</w:t>
      </w:r>
    </w:p>
    <w:p w14:paraId="631CDC5A"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педагог-психолог</w:t>
      </w:r>
    </w:p>
    <w:p w14:paraId="653E4BC0"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старший инструктор-методист</w:t>
      </w:r>
    </w:p>
    <w:p w14:paraId="21ECE389"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преподаватель</w:t>
      </w:r>
    </w:p>
    <w:p w14:paraId="17E1CFFF"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руководитель физического воспитания</w:t>
      </w:r>
    </w:p>
    <w:p w14:paraId="4CF51937"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старший воспитатель</w:t>
      </w:r>
    </w:p>
    <w:p w14:paraId="71D539EE"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детей</w:t>
      </w:r>
    </w:p>
    <w:p w14:paraId="1C1C4F55"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начальник (заведующий, директор, руководитель, управляющий): отдела, отделения структурных подразделений среднего профессионального образования</w:t>
      </w:r>
    </w:p>
    <w:p w14:paraId="051C2AB4" w14:textId="77777777" w:rsidR="001726CF" w:rsidRPr="00447473"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медицинская сестра</w:t>
      </w:r>
    </w:p>
    <w:p w14:paraId="249EDF0F" w14:textId="77777777" w:rsidR="001726CF" w:rsidRPr="00172C0B"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447473">
        <w:rPr>
          <w:rFonts w:ascii="Times New Roman" w:eastAsia="Times New Roman" w:hAnsi="Times New Roman" w:cs="Times New Roman"/>
          <w:sz w:val="28"/>
          <w:szCs w:val="20"/>
          <w:lang w:eastAsia="ru-RU"/>
        </w:rPr>
        <w:t>библиоте</w:t>
      </w:r>
      <w:r>
        <w:rPr>
          <w:rFonts w:ascii="Times New Roman" w:eastAsia="Times New Roman" w:hAnsi="Times New Roman" w:cs="Times New Roman"/>
          <w:sz w:val="28"/>
          <w:szCs w:val="20"/>
          <w:lang w:eastAsia="ru-RU"/>
        </w:rPr>
        <w:t>карь</w:t>
      </w:r>
    </w:p>
    <w:p w14:paraId="7DE0079B" w14:textId="77777777" w:rsidR="001726CF" w:rsidRPr="00172C0B"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172C0B">
        <w:rPr>
          <w:rFonts w:ascii="Times New Roman" w:eastAsia="Times New Roman" w:hAnsi="Times New Roman" w:cs="Times New Roman"/>
          <w:sz w:val="28"/>
          <w:szCs w:val="20"/>
          <w:lang w:eastAsia="ru-RU"/>
        </w:rPr>
        <w:t>заведующий общежитием</w:t>
      </w:r>
    </w:p>
    <w:p w14:paraId="1690B840" w14:textId="77777777" w:rsidR="001726CF" w:rsidRPr="00172C0B"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roofErr w:type="spellStart"/>
      <w:r w:rsidRPr="00172C0B">
        <w:rPr>
          <w:rFonts w:ascii="Times New Roman" w:eastAsia="Times New Roman" w:hAnsi="Times New Roman" w:cs="Times New Roman"/>
          <w:sz w:val="28"/>
          <w:szCs w:val="20"/>
          <w:lang w:eastAsia="ru-RU"/>
        </w:rPr>
        <w:t>документовед</w:t>
      </w:r>
      <w:proofErr w:type="spellEnd"/>
    </w:p>
    <w:p w14:paraId="48F93B4D" w14:textId="77777777" w:rsidR="001726CF" w:rsidRPr="00172C0B"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172C0B">
        <w:rPr>
          <w:rFonts w:ascii="Times New Roman" w:eastAsia="Times New Roman" w:hAnsi="Times New Roman" w:cs="Times New Roman"/>
          <w:sz w:val="28"/>
          <w:szCs w:val="20"/>
          <w:lang w:eastAsia="ru-RU"/>
        </w:rPr>
        <w:t>тренер</w:t>
      </w:r>
    </w:p>
    <w:p w14:paraId="1C64E0D3" w14:textId="77777777" w:rsidR="001726CF" w:rsidRPr="00172C0B"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172C0B">
        <w:rPr>
          <w:rFonts w:ascii="Times New Roman" w:eastAsia="Times New Roman" w:hAnsi="Times New Roman" w:cs="Times New Roman"/>
          <w:sz w:val="28"/>
          <w:szCs w:val="20"/>
          <w:lang w:eastAsia="ru-RU"/>
        </w:rPr>
        <w:t>инструктор по спорту</w:t>
      </w:r>
    </w:p>
    <w:p w14:paraId="6511CF0C" w14:textId="77777777" w:rsidR="001726CF" w:rsidRPr="00172C0B"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172C0B">
        <w:rPr>
          <w:rFonts w:ascii="Times New Roman" w:eastAsia="Times New Roman" w:hAnsi="Times New Roman" w:cs="Times New Roman"/>
          <w:sz w:val="28"/>
          <w:szCs w:val="20"/>
          <w:lang w:eastAsia="ru-RU"/>
        </w:rPr>
        <w:t>педагог-психолог</w:t>
      </w:r>
    </w:p>
    <w:p w14:paraId="7740FBBD" w14:textId="77777777" w:rsidR="001726CF" w:rsidRPr="00172C0B"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172C0B">
        <w:rPr>
          <w:rFonts w:ascii="Times New Roman" w:eastAsia="Times New Roman" w:hAnsi="Times New Roman" w:cs="Times New Roman"/>
          <w:sz w:val="28"/>
          <w:szCs w:val="20"/>
          <w:lang w:eastAsia="ru-RU"/>
        </w:rPr>
        <w:t>врач-специалист</w:t>
      </w:r>
    </w:p>
    <w:p w14:paraId="13066F95" w14:textId="77777777" w:rsidR="001726CF" w:rsidRPr="00172C0B" w:rsidRDefault="001726CF" w:rsidP="001726CF">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r w:rsidRPr="00172C0B">
        <w:rPr>
          <w:rFonts w:ascii="Times New Roman" w:eastAsia="Times New Roman" w:hAnsi="Times New Roman" w:cs="Times New Roman"/>
          <w:sz w:val="28"/>
          <w:szCs w:val="20"/>
          <w:lang w:eastAsia="ru-RU"/>
        </w:rPr>
        <w:lastRenderedPageBreak/>
        <w:t>дежурный по общежитию.</w:t>
      </w:r>
    </w:p>
    <w:p w14:paraId="78F36C96" w14:textId="77777777" w:rsidR="001726CF" w:rsidRDefault="001726CF" w:rsidP="001726C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5854D5">
        <w:rPr>
          <w:rFonts w:ascii="Times New Roman" w:hAnsi="Times New Roman" w:cs="Times New Roman"/>
          <w:sz w:val="28"/>
          <w:szCs w:val="28"/>
        </w:rPr>
        <w:t>Перечень должностей, профессий работников, относящихся к основному персоналу</w:t>
      </w:r>
      <w:r w:rsidRPr="003D16F4">
        <w:rPr>
          <w:rFonts w:ascii="Times New Roman" w:hAnsi="Times New Roman" w:cs="Times New Roman"/>
          <w:sz w:val="28"/>
          <w:szCs w:val="28"/>
        </w:rPr>
        <w:t xml:space="preserve"> ГАУ НСО «РЦСП СК и СР»</w:t>
      </w:r>
      <w:r>
        <w:rPr>
          <w:rFonts w:ascii="Times New Roman" w:hAnsi="Times New Roman" w:cs="Times New Roman"/>
          <w:sz w:val="28"/>
          <w:szCs w:val="28"/>
        </w:rPr>
        <w:t>:</w:t>
      </w:r>
    </w:p>
    <w:p w14:paraId="2D999EF2"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главный эксперт</w:t>
      </w:r>
    </w:p>
    <w:p w14:paraId="7973657B"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5854D5">
        <w:rPr>
          <w:rFonts w:ascii="Times New Roman" w:hAnsi="Times New Roman" w:cs="Times New Roman"/>
          <w:sz w:val="28"/>
        </w:rPr>
        <w:t>г</w:t>
      </w:r>
      <w:r>
        <w:rPr>
          <w:rFonts w:ascii="Times New Roman" w:hAnsi="Times New Roman" w:cs="Times New Roman"/>
          <w:sz w:val="28"/>
        </w:rPr>
        <w:t>лавный аналитик</w:t>
      </w:r>
    </w:p>
    <w:p w14:paraId="5B090908"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5854D5">
        <w:rPr>
          <w:rFonts w:ascii="Times New Roman" w:hAnsi="Times New Roman" w:cs="Times New Roman"/>
          <w:sz w:val="28"/>
        </w:rPr>
        <w:t>аналитик</w:t>
      </w:r>
    </w:p>
    <w:p w14:paraId="04AC60BC"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5854D5">
        <w:rPr>
          <w:rFonts w:ascii="Times New Roman" w:hAnsi="Times New Roman" w:cs="Times New Roman"/>
          <w:sz w:val="28"/>
        </w:rPr>
        <w:t>заместители начальников отделов;</w:t>
      </w:r>
    </w:p>
    <w:p w14:paraId="6407C431"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5854D5">
        <w:rPr>
          <w:rFonts w:ascii="Times New Roman" w:hAnsi="Times New Roman" w:cs="Times New Roman"/>
          <w:sz w:val="28"/>
        </w:rPr>
        <w:t>начальник отдела</w:t>
      </w:r>
    </w:p>
    <w:p w14:paraId="18FE78F9"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главный</w:t>
      </w:r>
      <w:r w:rsidRPr="005854D5">
        <w:rPr>
          <w:rFonts w:ascii="Times New Roman" w:hAnsi="Times New Roman" w:cs="Times New Roman"/>
          <w:sz w:val="28"/>
        </w:rPr>
        <w:t xml:space="preserve"> тренер спортивной сборной команды субъекта</w:t>
      </w:r>
    </w:p>
    <w:p w14:paraId="7573B4E2"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5854D5">
        <w:rPr>
          <w:rFonts w:ascii="Times New Roman" w:hAnsi="Times New Roman" w:cs="Times New Roman"/>
          <w:sz w:val="28"/>
        </w:rPr>
        <w:t>тарший тренер спортивной сборной команды субъекта</w:t>
      </w:r>
    </w:p>
    <w:p w14:paraId="72EF266E"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5854D5">
        <w:rPr>
          <w:rFonts w:ascii="Times New Roman" w:hAnsi="Times New Roman" w:cs="Times New Roman"/>
          <w:sz w:val="28"/>
        </w:rPr>
        <w:t>портсмен-инструктор</w:t>
      </w:r>
    </w:p>
    <w:p w14:paraId="5BA22C31"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5854D5">
        <w:rPr>
          <w:rFonts w:ascii="Times New Roman" w:hAnsi="Times New Roman" w:cs="Times New Roman"/>
          <w:sz w:val="28"/>
        </w:rPr>
        <w:t>тарший инструктор-методист</w:t>
      </w:r>
    </w:p>
    <w:p w14:paraId="778632BB"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и</w:t>
      </w:r>
      <w:r w:rsidRPr="005854D5">
        <w:rPr>
          <w:rFonts w:ascii="Times New Roman" w:hAnsi="Times New Roman" w:cs="Times New Roman"/>
          <w:sz w:val="28"/>
        </w:rPr>
        <w:t>нструктор-методист</w:t>
      </w:r>
    </w:p>
    <w:p w14:paraId="72553574"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э</w:t>
      </w:r>
      <w:r w:rsidRPr="005854D5">
        <w:rPr>
          <w:rFonts w:ascii="Times New Roman" w:hAnsi="Times New Roman" w:cs="Times New Roman"/>
          <w:sz w:val="28"/>
        </w:rPr>
        <w:t>ксперт</w:t>
      </w:r>
    </w:p>
    <w:p w14:paraId="49F0975B"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т</w:t>
      </w:r>
      <w:r w:rsidRPr="005854D5">
        <w:rPr>
          <w:rFonts w:ascii="Times New Roman" w:hAnsi="Times New Roman" w:cs="Times New Roman"/>
          <w:sz w:val="28"/>
        </w:rPr>
        <w:t>ренер - консультант</w:t>
      </w:r>
    </w:p>
    <w:p w14:paraId="2DEB4D69"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т</w:t>
      </w:r>
      <w:r w:rsidRPr="005854D5">
        <w:rPr>
          <w:rFonts w:ascii="Times New Roman" w:hAnsi="Times New Roman" w:cs="Times New Roman"/>
          <w:sz w:val="28"/>
        </w:rPr>
        <w:t>ренер – консультант</w:t>
      </w:r>
    </w:p>
    <w:p w14:paraId="37057655"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и</w:t>
      </w:r>
      <w:r w:rsidRPr="005854D5">
        <w:rPr>
          <w:rFonts w:ascii="Times New Roman" w:hAnsi="Times New Roman" w:cs="Times New Roman"/>
          <w:sz w:val="28"/>
        </w:rPr>
        <w:t>нструктор по спорту</w:t>
      </w:r>
    </w:p>
    <w:p w14:paraId="679975C4"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в</w:t>
      </w:r>
      <w:r w:rsidRPr="005854D5">
        <w:rPr>
          <w:rFonts w:ascii="Times New Roman" w:hAnsi="Times New Roman" w:cs="Times New Roman"/>
          <w:sz w:val="28"/>
        </w:rPr>
        <w:t>рач-специалист</w:t>
      </w:r>
    </w:p>
    <w:p w14:paraId="0547C6B5"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5854D5">
        <w:rPr>
          <w:rFonts w:ascii="Times New Roman" w:hAnsi="Times New Roman" w:cs="Times New Roman"/>
          <w:sz w:val="28"/>
        </w:rPr>
        <w:t>пециалист по антидопинговой деятельности</w:t>
      </w:r>
    </w:p>
    <w:p w14:paraId="2D9ED3D0"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м</w:t>
      </w:r>
      <w:r w:rsidRPr="005854D5">
        <w:rPr>
          <w:rFonts w:ascii="Times New Roman" w:hAnsi="Times New Roman" w:cs="Times New Roman"/>
          <w:sz w:val="28"/>
        </w:rPr>
        <w:t>едицинская сестра/брат по массажу</w:t>
      </w:r>
    </w:p>
    <w:p w14:paraId="4130A608"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г</w:t>
      </w:r>
      <w:r w:rsidRPr="005854D5">
        <w:rPr>
          <w:rFonts w:ascii="Times New Roman" w:hAnsi="Times New Roman" w:cs="Times New Roman"/>
          <w:sz w:val="28"/>
        </w:rPr>
        <w:t>лавный инженер</w:t>
      </w:r>
    </w:p>
    <w:p w14:paraId="025E6816"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и</w:t>
      </w:r>
      <w:r w:rsidRPr="005854D5">
        <w:rPr>
          <w:rFonts w:ascii="Times New Roman" w:hAnsi="Times New Roman" w:cs="Times New Roman"/>
          <w:sz w:val="28"/>
        </w:rPr>
        <w:t>нженер</w:t>
      </w:r>
    </w:p>
    <w:p w14:paraId="7ACBCC09"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з</w:t>
      </w:r>
      <w:r w:rsidRPr="005854D5">
        <w:rPr>
          <w:rFonts w:ascii="Times New Roman" w:hAnsi="Times New Roman" w:cs="Times New Roman"/>
          <w:sz w:val="28"/>
        </w:rPr>
        <w:t>аведующий хозяйством</w:t>
      </w:r>
    </w:p>
    <w:p w14:paraId="775F7060"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5854D5">
        <w:rPr>
          <w:rFonts w:ascii="Times New Roman" w:hAnsi="Times New Roman" w:cs="Times New Roman"/>
          <w:sz w:val="28"/>
        </w:rPr>
        <w:t>пециалист по охране труда</w:t>
      </w:r>
    </w:p>
    <w:p w14:paraId="2367146E"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м</w:t>
      </w:r>
      <w:r w:rsidRPr="005854D5">
        <w:rPr>
          <w:rFonts w:ascii="Times New Roman" w:hAnsi="Times New Roman" w:cs="Times New Roman"/>
          <w:sz w:val="28"/>
        </w:rPr>
        <w:t>еханик</w:t>
      </w:r>
    </w:p>
    <w:p w14:paraId="448775AF"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в</w:t>
      </w:r>
      <w:r w:rsidRPr="005854D5">
        <w:rPr>
          <w:rFonts w:ascii="Times New Roman" w:hAnsi="Times New Roman" w:cs="Times New Roman"/>
          <w:sz w:val="28"/>
        </w:rPr>
        <w:t>одитель</w:t>
      </w:r>
    </w:p>
    <w:p w14:paraId="1BBA9D7B"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э</w:t>
      </w:r>
      <w:r w:rsidRPr="005854D5">
        <w:rPr>
          <w:rFonts w:ascii="Times New Roman" w:hAnsi="Times New Roman" w:cs="Times New Roman"/>
          <w:sz w:val="28"/>
        </w:rPr>
        <w:t>лектромонтер по ремонту и обслуживанию электрооборудования</w:t>
      </w:r>
    </w:p>
    <w:p w14:paraId="61384888"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с</w:t>
      </w:r>
      <w:r w:rsidRPr="005854D5">
        <w:rPr>
          <w:rFonts w:ascii="Times New Roman" w:hAnsi="Times New Roman" w:cs="Times New Roman"/>
          <w:sz w:val="28"/>
        </w:rPr>
        <w:t>лесарь-сантехник</w:t>
      </w:r>
    </w:p>
    <w:p w14:paraId="474362DF"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р</w:t>
      </w:r>
      <w:r w:rsidRPr="005854D5">
        <w:rPr>
          <w:rFonts w:ascii="Times New Roman" w:hAnsi="Times New Roman" w:cs="Times New Roman"/>
          <w:sz w:val="28"/>
        </w:rPr>
        <w:t>абочий по комплексному обслуживанию и ремонту здания</w:t>
      </w:r>
    </w:p>
    <w:p w14:paraId="7F34DA34"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т</w:t>
      </w:r>
      <w:r w:rsidRPr="005854D5">
        <w:rPr>
          <w:rFonts w:ascii="Times New Roman" w:hAnsi="Times New Roman" w:cs="Times New Roman"/>
          <w:sz w:val="28"/>
        </w:rPr>
        <w:t>ехник по эксплуатации и ремонту спортивной техники</w:t>
      </w:r>
    </w:p>
    <w:p w14:paraId="29A3EAE3"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у</w:t>
      </w:r>
      <w:r w:rsidRPr="005854D5">
        <w:rPr>
          <w:rFonts w:ascii="Times New Roman" w:hAnsi="Times New Roman" w:cs="Times New Roman"/>
          <w:sz w:val="28"/>
        </w:rPr>
        <w:t>борщик служебных помещений</w:t>
      </w:r>
    </w:p>
    <w:p w14:paraId="1076D2D2"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у</w:t>
      </w:r>
      <w:r w:rsidRPr="005854D5">
        <w:rPr>
          <w:rFonts w:ascii="Times New Roman" w:hAnsi="Times New Roman" w:cs="Times New Roman"/>
          <w:sz w:val="28"/>
        </w:rPr>
        <w:t>борщик территории</w:t>
      </w:r>
    </w:p>
    <w:p w14:paraId="3982794A"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з</w:t>
      </w:r>
      <w:r w:rsidRPr="005854D5">
        <w:rPr>
          <w:rFonts w:ascii="Times New Roman" w:hAnsi="Times New Roman" w:cs="Times New Roman"/>
          <w:sz w:val="28"/>
        </w:rPr>
        <w:t>аведующая гостиницей</w:t>
      </w:r>
    </w:p>
    <w:p w14:paraId="5D73CBCC"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а</w:t>
      </w:r>
      <w:r w:rsidRPr="005854D5">
        <w:rPr>
          <w:rFonts w:ascii="Times New Roman" w:hAnsi="Times New Roman" w:cs="Times New Roman"/>
          <w:sz w:val="28"/>
        </w:rPr>
        <w:t>дминистратор</w:t>
      </w:r>
    </w:p>
    <w:p w14:paraId="3E5E28A0"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г</w:t>
      </w:r>
      <w:r w:rsidRPr="005854D5">
        <w:rPr>
          <w:rFonts w:ascii="Times New Roman" w:hAnsi="Times New Roman" w:cs="Times New Roman"/>
          <w:sz w:val="28"/>
        </w:rPr>
        <w:t>орничная</w:t>
      </w:r>
    </w:p>
    <w:p w14:paraId="3D4961F5"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з</w:t>
      </w:r>
      <w:r w:rsidRPr="005854D5">
        <w:rPr>
          <w:rFonts w:ascii="Times New Roman" w:hAnsi="Times New Roman" w:cs="Times New Roman"/>
          <w:sz w:val="28"/>
        </w:rPr>
        <w:t>аведующая производством</w:t>
      </w:r>
    </w:p>
    <w:p w14:paraId="433FDA0E"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з</w:t>
      </w:r>
      <w:r w:rsidRPr="005854D5">
        <w:rPr>
          <w:rFonts w:ascii="Times New Roman" w:hAnsi="Times New Roman" w:cs="Times New Roman"/>
          <w:sz w:val="28"/>
        </w:rPr>
        <w:t>аведующая складом</w:t>
      </w:r>
    </w:p>
    <w:p w14:paraId="039D3411"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п</w:t>
      </w:r>
      <w:r w:rsidRPr="005854D5">
        <w:rPr>
          <w:rFonts w:ascii="Times New Roman" w:hAnsi="Times New Roman" w:cs="Times New Roman"/>
          <w:sz w:val="28"/>
        </w:rPr>
        <w:t>овар</w:t>
      </w:r>
    </w:p>
    <w:p w14:paraId="40E30FA5"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м</w:t>
      </w:r>
      <w:r w:rsidRPr="005854D5">
        <w:rPr>
          <w:rFonts w:ascii="Times New Roman" w:hAnsi="Times New Roman" w:cs="Times New Roman"/>
          <w:sz w:val="28"/>
        </w:rPr>
        <w:t>ойщик посуды</w:t>
      </w:r>
    </w:p>
    <w:p w14:paraId="61DC11DE"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у</w:t>
      </w:r>
      <w:r w:rsidRPr="005854D5">
        <w:rPr>
          <w:rFonts w:ascii="Times New Roman" w:hAnsi="Times New Roman" w:cs="Times New Roman"/>
          <w:sz w:val="28"/>
        </w:rPr>
        <w:t>борщик служебных помещений</w:t>
      </w:r>
    </w:p>
    <w:p w14:paraId="52A66530" w14:textId="77777777" w:rsidR="001726CF" w:rsidRPr="005854D5" w:rsidRDefault="001726CF" w:rsidP="001726CF">
      <w:pPr>
        <w:autoSpaceDE w:val="0"/>
        <w:autoSpaceDN w:val="0"/>
        <w:adjustRightInd w:val="0"/>
        <w:spacing w:after="0" w:line="240" w:lineRule="auto"/>
        <w:ind w:firstLine="709"/>
        <w:jc w:val="both"/>
        <w:rPr>
          <w:rFonts w:ascii="Times New Roman" w:hAnsi="Times New Roman" w:cs="Times New Roman"/>
          <w:sz w:val="28"/>
        </w:rPr>
      </w:pPr>
    </w:p>
    <w:p w14:paraId="5484BFB9" w14:textId="77777777" w:rsidR="007F7133" w:rsidRDefault="007F7133" w:rsidP="001726CF">
      <w:pPr>
        <w:pStyle w:val="ConsPlusNormal"/>
        <w:spacing w:before="220"/>
        <w:ind w:firstLine="540"/>
        <w:jc w:val="both"/>
        <w:rPr>
          <w:rFonts w:ascii="Times New Roman" w:hAnsi="Times New Roman" w:cs="Times New Roman"/>
          <w:sz w:val="28"/>
          <w:szCs w:val="28"/>
        </w:rPr>
      </w:pPr>
    </w:p>
    <w:p w14:paraId="03BBFB85" w14:textId="77777777" w:rsidR="007F7133" w:rsidRDefault="007F7133" w:rsidP="001726CF">
      <w:pPr>
        <w:pStyle w:val="ConsPlusNormal"/>
        <w:spacing w:before="220"/>
        <w:ind w:firstLine="540"/>
        <w:jc w:val="both"/>
        <w:rPr>
          <w:rFonts w:ascii="Times New Roman" w:hAnsi="Times New Roman" w:cs="Times New Roman"/>
          <w:sz w:val="28"/>
          <w:szCs w:val="28"/>
        </w:rPr>
      </w:pPr>
    </w:p>
    <w:p w14:paraId="5DACD297" w14:textId="77777777" w:rsidR="001726CF" w:rsidRDefault="001726CF" w:rsidP="001726C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Pr="005854D5">
        <w:rPr>
          <w:rFonts w:ascii="Times New Roman" w:hAnsi="Times New Roman" w:cs="Times New Roman"/>
          <w:sz w:val="28"/>
          <w:szCs w:val="28"/>
        </w:rPr>
        <w:t>Перечень должностей, профессий работников, относящихся к основному персоналу</w:t>
      </w:r>
      <w:r w:rsidRPr="003D16F4">
        <w:rPr>
          <w:rFonts w:ascii="Times New Roman" w:hAnsi="Times New Roman" w:cs="Times New Roman"/>
          <w:sz w:val="28"/>
          <w:szCs w:val="28"/>
        </w:rPr>
        <w:t xml:space="preserve"> ГАУ НСО «</w:t>
      </w:r>
      <w:r>
        <w:rPr>
          <w:rFonts w:ascii="Times New Roman" w:hAnsi="Times New Roman" w:cs="Times New Roman"/>
          <w:sz w:val="28"/>
          <w:szCs w:val="28"/>
        </w:rPr>
        <w:t>Дирекция спортивных мероприятий</w:t>
      </w:r>
      <w:r w:rsidRPr="003D16F4">
        <w:rPr>
          <w:rFonts w:ascii="Times New Roman" w:hAnsi="Times New Roman" w:cs="Times New Roman"/>
          <w:sz w:val="28"/>
          <w:szCs w:val="28"/>
        </w:rPr>
        <w:t>»</w:t>
      </w:r>
      <w:r>
        <w:rPr>
          <w:rFonts w:ascii="Times New Roman" w:hAnsi="Times New Roman" w:cs="Times New Roman"/>
          <w:sz w:val="28"/>
          <w:szCs w:val="28"/>
        </w:rPr>
        <w:t>:</w:t>
      </w:r>
    </w:p>
    <w:p w14:paraId="4A17CA50"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а</w:t>
      </w:r>
      <w:r w:rsidRPr="003D16F4">
        <w:rPr>
          <w:rFonts w:ascii="Times New Roman" w:hAnsi="Times New Roman" w:cs="Times New Roman"/>
          <w:sz w:val="28"/>
        </w:rPr>
        <w:t>дминистратор</w:t>
      </w:r>
    </w:p>
    <w:p w14:paraId="0DB948A4"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а</w:t>
      </w:r>
      <w:r w:rsidRPr="003D16F4">
        <w:rPr>
          <w:rFonts w:ascii="Times New Roman" w:hAnsi="Times New Roman" w:cs="Times New Roman"/>
          <w:sz w:val="28"/>
        </w:rPr>
        <w:t>ппаратчик химводоочистки</w:t>
      </w:r>
    </w:p>
    <w:p w14:paraId="18246C6F"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в</w:t>
      </w:r>
      <w:r w:rsidRPr="003D16F4">
        <w:rPr>
          <w:rFonts w:ascii="Times New Roman" w:hAnsi="Times New Roman" w:cs="Times New Roman"/>
          <w:sz w:val="28"/>
        </w:rPr>
        <w:t>едущий инженер по эксплуатации теплотехнического оборудования</w:t>
      </w:r>
    </w:p>
    <w:p w14:paraId="4860A249"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в</w:t>
      </w:r>
      <w:r w:rsidRPr="003D16F4">
        <w:rPr>
          <w:rFonts w:ascii="Times New Roman" w:hAnsi="Times New Roman" w:cs="Times New Roman"/>
          <w:sz w:val="28"/>
        </w:rPr>
        <w:t>едущий инженер-электрик</w:t>
      </w:r>
    </w:p>
    <w:p w14:paraId="3E3E9AB1"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инженер</w:t>
      </w:r>
    </w:p>
    <w:p w14:paraId="02C15FC8"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в</w:t>
      </w:r>
      <w:r w:rsidRPr="003D16F4">
        <w:rPr>
          <w:rFonts w:ascii="Times New Roman" w:hAnsi="Times New Roman" w:cs="Times New Roman"/>
          <w:sz w:val="28"/>
        </w:rPr>
        <w:t>едущий инженер-энергетик</w:t>
      </w:r>
    </w:p>
    <w:p w14:paraId="4F842936"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в</w:t>
      </w:r>
      <w:r w:rsidRPr="003D16F4">
        <w:rPr>
          <w:rFonts w:ascii="Times New Roman" w:hAnsi="Times New Roman" w:cs="Times New Roman"/>
          <w:sz w:val="28"/>
        </w:rPr>
        <w:t>едущий специалист</w:t>
      </w:r>
    </w:p>
    <w:p w14:paraId="1C2DE73F"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г</w:t>
      </w:r>
      <w:r w:rsidRPr="003D16F4">
        <w:rPr>
          <w:rFonts w:ascii="Times New Roman" w:hAnsi="Times New Roman" w:cs="Times New Roman"/>
          <w:sz w:val="28"/>
        </w:rPr>
        <w:t>лавный  специалист</w:t>
      </w:r>
    </w:p>
    <w:p w14:paraId="280D1236"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г</w:t>
      </w:r>
      <w:r w:rsidRPr="003D16F4">
        <w:rPr>
          <w:rFonts w:ascii="Times New Roman" w:hAnsi="Times New Roman" w:cs="Times New Roman"/>
          <w:sz w:val="28"/>
        </w:rPr>
        <w:t>ардеробщик</w:t>
      </w:r>
    </w:p>
    <w:p w14:paraId="18806F8C"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д</w:t>
      </w:r>
      <w:r w:rsidRPr="003D16F4">
        <w:rPr>
          <w:rFonts w:ascii="Times New Roman" w:hAnsi="Times New Roman" w:cs="Times New Roman"/>
          <w:sz w:val="28"/>
        </w:rPr>
        <w:t>ворник</w:t>
      </w:r>
    </w:p>
    <w:p w14:paraId="1243FDBE"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д</w:t>
      </w:r>
      <w:r w:rsidRPr="003D16F4">
        <w:rPr>
          <w:rFonts w:ascii="Times New Roman" w:hAnsi="Times New Roman" w:cs="Times New Roman"/>
          <w:sz w:val="28"/>
        </w:rPr>
        <w:t>ежурный по залу</w:t>
      </w:r>
    </w:p>
    <w:p w14:paraId="556A181F"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д</w:t>
      </w:r>
      <w:r w:rsidRPr="003D16F4">
        <w:rPr>
          <w:rFonts w:ascii="Times New Roman" w:hAnsi="Times New Roman" w:cs="Times New Roman"/>
          <w:sz w:val="28"/>
        </w:rPr>
        <w:t>изайнер</w:t>
      </w:r>
    </w:p>
    <w:p w14:paraId="622C3CA5"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з</w:t>
      </w:r>
      <w:r w:rsidRPr="003D16F4">
        <w:rPr>
          <w:rFonts w:ascii="Times New Roman" w:hAnsi="Times New Roman" w:cs="Times New Roman"/>
          <w:sz w:val="28"/>
        </w:rPr>
        <w:t>аместитель главного инженера</w:t>
      </w:r>
    </w:p>
    <w:p w14:paraId="561F688C"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начальник отдела, </w:t>
      </w:r>
    </w:p>
    <w:p w14:paraId="0DFA9E33"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заместитель начальника отдела</w:t>
      </w:r>
    </w:p>
    <w:p w14:paraId="6293CE1C"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з</w:t>
      </w:r>
      <w:r w:rsidRPr="003D16F4">
        <w:rPr>
          <w:rFonts w:ascii="Times New Roman" w:hAnsi="Times New Roman" w:cs="Times New Roman"/>
          <w:sz w:val="28"/>
        </w:rPr>
        <w:t>аточник</w:t>
      </w:r>
    </w:p>
    <w:p w14:paraId="5B57023B"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и</w:t>
      </w:r>
      <w:r w:rsidRPr="003D16F4">
        <w:rPr>
          <w:rFonts w:ascii="Times New Roman" w:hAnsi="Times New Roman" w:cs="Times New Roman"/>
          <w:sz w:val="28"/>
        </w:rPr>
        <w:t>нструктор по спорту</w:t>
      </w:r>
    </w:p>
    <w:p w14:paraId="33FD6727"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и</w:t>
      </w:r>
      <w:r w:rsidRPr="003D16F4">
        <w:rPr>
          <w:rFonts w:ascii="Times New Roman" w:hAnsi="Times New Roman" w:cs="Times New Roman"/>
          <w:sz w:val="28"/>
        </w:rPr>
        <w:t>нструктор-методист физкультурно-спортивных организаций</w:t>
      </w:r>
    </w:p>
    <w:p w14:paraId="1B6B1538"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к</w:t>
      </w:r>
      <w:r w:rsidRPr="003D16F4">
        <w:rPr>
          <w:rFonts w:ascii="Times New Roman" w:hAnsi="Times New Roman" w:cs="Times New Roman"/>
          <w:sz w:val="28"/>
        </w:rPr>
        <w:t>ассир</w:t>
      </w:r>
    </w:p>
    <w:p w14:paraId="7619B4D8"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м</w:t>
      </w:r>
      <w:r w:rsidRPr="003D16F4">
        <w:rPr>
          <w:rFonts w:ascii="Times New Roman" w:hAnsi="Times New Roman" w:cs="Times New Roman"/>
          <w:sz w:val="28"/>
        </w:rPr>
        <w:t xml:space="preserve">ашинист </w:t>
      </w:r>
      <w:proofErr w:type="spellStart"/>
      <w:r w:rsidRPr="003D16F4">
        <w:rPr>
          <w:rFonts w:ascii="Times New Roman" w:hAnsi="Times New Roman" w:cs="Times New Roman"/>
          <w:sz w:val="28"/>
        </w:rPr>
        <w:t>ледозаливочной</w:t>
      </w:r>
      <w:proofErr w:type="spellEnd"/>
      <w:r w:rsidRPr="003D16F4">
        <w:rPr>
          <w:rFonts w:ascii="Times New Roman" w:hAnsi="Times New Roman" w:cs="Times New Roman"/>
          <w:sz w:val="28"/>
        </w:rPr>
        <w:t xml:space="preserve"> машины</w:t>
      </w:r>
    </w:p>
    <w:p w14:paraId="533BC8D0"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м</w:t>
      </w:r>
      <w:r w:rsidRPr="003D16F4">
        <w:rPr>
          <w:rFonts w:ascii="Times New Roman" w:hAnsi="Times New Roman" w:cs="Times New Roman"/>
          <w:sz w:val="28"/>
        </w:rPr>
        <w:t>ашинист холодильных установок</w:t>
      </w:r>
    </w:p>
    <w:p w14:paraId="3793C7A1"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р</w:t>
      </w:r>
      <w:r w:rsidRPr="003D16F4">
        <w:rPr>
          <w:rFonts w:ascii="Times New Roman" w:hAnsi="Times New Roman" w:cs="Times New Roman"/>
          <w:sz w:val="28"/>
        </w:rPr>
        <w:t>абочий по комплексному обслуживанию и ремонту зданий</w:t>
      </w:r>
    </w:p>
    <w:p w14:paraId="3B5E2CD4"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м</w:t>
      </w:r>
      <w:r w:rsidRPr="003D16F4">
        <w:rPr>
          <w:rFonts w:ascii="Times New Roman" w:hAnsi="Times New Roman" w:cs="Times New Roman"/>
          <w:sz w:val="28"/>
        </w:rPr>
        <w:t>енеджер по связям с общественностью</w:t>
      </w:r>
    </w:p>
    <w:p w14:paraId="26EA837B"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р</w:t>
      </w:r>
      <w:r w:rsidRPr="003D16F4">
        <w:rPr>
          <w:rFonts w:ascii="Times New Roman" w:hAnsi="Times New Roman" w:cs="Times New Roman"/>
          <w:sz w:val="28"/>
        </w:rPr>
        <w:t>адиооператор</w:t>
      </w:r>
    </w:p>
    <w:p w14:paraId="0DC2BD95"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с</w:t>
      </w:r>
      <w:r w:rsidRPr="003D16F4">
        <w:rPr>
          <w:rFonts w:ascii="Times New Roman" w:hAnsi="Times New Roman" w:cs="Times New Roman"/>
          <w:sz w:val="28"/>
        </w:rPr>
        <w:t>лесарь по ремонту и обслуживанию систем вентиляции и кондиционирования</w:t>
      </w:r>
    </w:p>
    <w:p w14:paraId="02EFC3F1"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с</w:t>
      </w:r>
      <w:r w:rsidRPr="003D16F4">
        <w:rPr>
          <w:rFonts w:ascii="Times New Roman" w:hAnsi="Times New Roman" w:cs="Times New Roman"/>
          <w:sz w:val="28"/>
        </w:rPr>
        <w:t>лесарь-сантехник</w:t>
      </w:r>
    </w:p>
    <w:p w14:paraId="433C9A9D"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с</w:t>
      </w:r>
      <w:r w:rsidRPr="003D16F4">
        <w:rPr>
          <w:rFonts w:ascii="Times New Roman" w:hAnsi="Times New Roman" w:cs="Times New Roman"/>
          <w:sz w:val="28"/>
        </w:rPr>
        <w:t>тарший администратор</w:t>
      </w:r>
    </w:p>
    <w:p w14:paraId="07045D5F"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с</w:t>
      </w:r>
      <w:r w:rsidRPr="003D16F4">
        <w:rPr>
          <w:rFonts w:ascii="Times New Roman" w:hAnsi="Times New Roman" w:cs="Times New Roman"/>
          <w:sz w:val="28"/>
        </w:rPr>
        <w:t>тарший инструктор-методист физкультурно-спортивных организаций</w:t>
      </w:r>
    </w:p>
    <w:p w14:paraId="4D7EB1F2"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т</w:t>
      </w:r>
      <w:r w:rsidRPr="003D16F4">
        <w:rPr>
          <w:rFonts w:ascii="Times New Roman" w:hAnsi="Times New Roman" w:cs="Times New Roman"/>
          <w:sz w:val="28"/>
        </w:rPr>
        <w:t>ехник-смотритель здания</w:t>
      </w:r>
    </w:p>
    <w:p w14:paraId="107D5FBE"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ф</w:t>
      </w:r>
      <w:r w:rsidRPr="003D16F4">
        <w:rPr>
          <w:rFonts w:ascii="Times New Roman" w:hAnsi="Times New Roman" w:cs="Times New Roman"/>
          <w:sz w:val="28"/>
        </w:rPr>
        <w:t>отограф</w:t>
      </w:r>
    </w:p>
    <w:p w14:paraId="34CEB2CC"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sidRPr="00172C0B">
        <w:rPr>
          <w:rFonts w:ascii="Times New Roman" w:hAnsi="Times New Roman" w:cs="Times New Roman"/>
          <w:sz w:val="28"/>
        </w:rPr>
        <w:t>у</w:t>
      </w:r>
      <w:r w:rsidRPr="003D16F4">
        <w:rPr>
          <w:rFonts w:ascii="Times New Roman" w:hAnsi="Times New Roman" w:cs="Times New Roman"/>
          <w:sz w:val="28"/>
        </w:rPr>
        <w:t>борщик служебных помещений</w:t>
      </w:r>
    </w:p>
    <w:p w14:paraId="78AE0D7A" w14:textId="77777777" w:rsidR="001726CF" w:rsidRPr="00172C0B" w:rsidRDefault="001726CF" w:rsidP="001726CF">
      <w:pPr>
        <w:autoSpaceDE w:val="0"/>
        <w:autoSpaceDN w:val="0"/>
        <w:adjustRightInd w:val="0"/>
        <w:spacing w:after="0" w:line="240" w:lineRule="auto"/>
        <w:ind w:firstLine="709"/>
        <w:jc w:val="both"/>
        <w:rPr>
          <w:rFonts w:ascii="Times New Roman" w:hAnsi="Times New Roman" w:cs="Times New Roman"/>
          <w:sz w:val="28"/>
        </w:rPr>
      </w:pPr>
      <w:r>
        <w:rPr>
          <w:rFonts w:ascii="Times New Roman" w:hAnsi="Times New Roman" w:cs="Times New Roman"/>
          <w:sz w:val="28"/>
        </w:rPr>
        <w:t>э</w:t>
      </w:r>
      <w:r w:rsidRPr="003D16F4">
        <w:rPr>
          <w:rFonts w:ascii="Times New Roman" w:hAnsi="Times New Roman" w:cs="Times New Roman"/>
          <w:sz w:val="28"/>
        </w:rPr>
        <w:t>лектромонтер по ремонту и обслуживанию электрооборудования</w:t>
      </w:r>
      <w:r>
        <w:rPr>
          <w:rFonts w:ascii="Times New Roman" w:hAnsi="Times New Roman" w:cs="Times New Roman"/>
          <w:sz w:val="28"/>
        </w:rPr>
        <w:t>.</w:t>
      </w:r>
    </w:p>
    <w:p w14:paraId="48480B90" w14:textId="77777777" w:rsidR="001726CF" w:rsidRDefault="001726CF" w:rsidP="001726CF">
      <w:pPr>
        <w:autoSpaceDE w:val="0"/>
        <w:autoSpaceDN w:val="0"/>
        <w:adjustRightInd w:val="0"/>
        <w:spacing w:after="0" w:line="240" w:lineRule="auto"/>
        <w:ind w:firstLine="709"/>
        <w:jc w:val="both"/>
        <w:rPr>
          <w:rFonts w:ascii="Times New Roman" w:hAnsi="Times New Roman" w:cs="Times New Roman"/>
          <w:sz w:val="28"/>
        </w:rPr>
      </w:pPr>
    </w:p>
    <w:p w14:paraId="0EF0721A" w14:textId="77777777" w:rsidR="00C508EF" w:rsidRDefault="00C508EF"/>
    <w:sectPr w:rsidR="00C508EF" w:rsidSect="007F713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2FE0" w14:textId="77777777" w:rsidR="00F36704" w:rsidRDefault="00F36704" w:rsidP="00293F5E">
      <w:pPr>
        <w:spacing w:after="0" w:line="240" w:lineRule="auto"/>
      </w:pPr>
      <w:r>
        <w:separator/>
      </w:r>
    </w:p>
  </w:endnote>
  <w:endnote w:type="continuationSeparator" w:id="0">
    <w:p w14:paraId="61C40E9C" w14:textId="77777777" w:rsidR="00F36704" w:rsidRDefault="00F36704" w:rsidP="0029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mp;quot">
    <w:altName w:val="Cambria"/>
    <w:panose1 w:val="00000000000000000000"/>
    <w:charset w:val="00"/>
    <w:family w:val="roman"/>
    <w:notTrueType/>
    <w:pitch w:val="default"/>
  </w:font>
  <w:font w:name="PT Serif">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4958" w14:textId="77777777" w:rsidR="00F36704" w:rsidRDefault="00F36704" w:rsidP="00293F5E">
      <w:pPr>
        <w:spacing w:after="0" w:line="240" w:lineRule="auto"/>
      </w:pPr>
      <w:r>
        <w:separator/>
      </w:r>
    </w:p>
  </w:footnote>
  <w:footnote w:type="continuationSeparator" w:id="0">
    <w:p w14:paraId="58F00B73" w14:textId="77777777" w:rsidR="00F36704" w:rsidRDefault="00F36704" w:rsidP="00293F5E">
      <w:pPr>
        <w:spacing w:after="0" w:line="240" w:lineRule="auto"/>
      </w:pPr>
      <w:r>
        <w:continuationSeparator/>
      </w:r>
    </w:p>
  </w:footnote>
  <w:footnote w:id="1">
    <w:p w14:paraId="340FBAEA" w14:textId="77777777" w:rsidR="003922B4" w:rsidRPr="007F3B6E" w:rsidRDefault="003922B4" w:rsidP="00CD63C1">
      <w:pPr>
        <w:autoSpaceDE w:val="0"/>
        <w:autoSpaceDN w:val="0"/>
        <w:adjustRightInd w:val="0"/>
        <w:spacing w:after="0" w:line="240" w:lineRule="auto"/>
        <w:ind w:firstLine="540"/>
        <w:jc w:val="both"/>
        <w:rPr>
          <w:rFonts w:ascii="Times New Roman" w:hAnsi="Times New Roman" w:cs="Times New Roman"/>
          <w:sz w:val="28"/>
          <w:szCs w:val="28"/>
        </w:rPr>
      </w:pPr>
      <w:r>
        <w:rPr>
          <w:rStyle w:val="a7"/>
        </w:rPr>
        <w:footnoteRef/>
      </w:r>
      <w:r>
        <w:t xml:space="preserve"> </w:t>
      </w:r>
      <w:r w:rsidRPr="007F3B6E">
        <w:rPr>
          <w:rFonts w:ascii="Times New Roman" w:hAnsi="Times New Roman" w:cs="Times New Roman"/>
          <w:sz w:val="24"/>
        </w:rPr>
        <w:t xml:space="preserve">В указанном пункте и далее по тексту настоящего Отраслевого тарифного соглашения тренеры - работники,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К категории "тренер" относятся должности, включенные в профессиональный стандарт </w:t>
      </w:r>
      <w:r>
        <w:rPr>
          <w:rFonts w:ascii="Times New Roman" w:hAnsi="Times New Roman" w:cs="Times New Roman"/>
          <w:sz w:val="24"/>
        </w:rPr>
        <w:t>«</w:t>
      </w:r>
      <w:r w:rsidRPr="007F3B6E">
        <w:rPr>
          <w:rFonts w:ascii="Times New Roman" w:hAnsi="Times New Roman" w:cs="Times New Roman"/>
          <w:sz w:val="24"/>
        </w:rPr>
        <w:t>Тренер по адаптивной физической культуре и адаптивному спорту</w:t>
      </w:r>
      <w:r>
        <w:rPr>
          <w:rFonts w:ascii="Times New Roman" w:hAnsi="Times New Roman" w:cs="Times New Roman"/>
          <w:sz w:val="24"/>
        </w:rPr>
        <w:t>»</w:t>
      </w:r>
      <w:r w:rsidRPr="007F3B6E">
        <w:rPr>
          <w:rFonts w:ascii="Times New Roman" w:hAnsi="Times New Roman" w:cs="Times New Roman"/>
          <w:sz w:val="24"/>
        </w:rPr>
        <w:t xml:space="preserve">, </w:t>
      </w:r>
      <w:r>
        <w:rPr>
          <w:rFonts w:ascii="Times New Roman" w:hAnsi="Times New Roman" w:cs="Times New Roman"/>
          <w:sz w:val="24"/>
        </w:rPr>
        <w:t>«</w:t>
      </w:r>
      <w:r w:rsidRPr="007F3B6E">
        <w:rPr>
          <w:rFonts w:ascii="Times New Roman" w:hAnsi="Times New Roman" w:cs="Times New Roman"/>
          <w:sz w:val="24"/>
        </w:rPr>
        <w:t>Тренер</w:t>
      </w:r>
      <w:r>
        <w:rPr>
          <w:rFonts w:ascii="Times New Roman" w:hAnsi="Times New Roman" w:cs="Times New Roman"/>
          <w:sz w:val="24"/>
        </w:rPr>
        <w:t>»</w:t>
      </w:r>
      <w:r w:rsidRPr="007F3B6E">
        <w:rPr>
          <w:rFonts w:ascii="Times New Roman" w:hAnsi="Times New Roman" w:cs="Times New Roman"/>
          <w:sz w:val="24"/>
        </w:rPr>
        <w:t>.</w:t>
      </w:r>
    </w:p>
  </w:footnote>
  <w:footnote w:id="2">
    <w:p w14:paraId="5A82858A" w14:textId="77777777" w:rsidR="003922B4" w:rsidRDefault="003922B4" w:rsidP="000928FE">
      <w:pPr>
        <w:autoSpaceDE w:val="0"/>
        <w:autoSpaceDN w:val="0"/>
        <w:adjustRightInd w:val="0"/>
        <w:spacing w:after="0" w:line="240" w:lineRule="auto"/>
        <w:jc w:val="both"/>
        <w:rPr>
          <w:rFonts w:ascii="Times New Roman" w:hAnsi="Times New Roman" w:cs="Times New Roman"/>
          <w:szCs w:val="20"/>
        </w:rPr>
      </w:pPr>
      <w:r>
        <w:rPr>
          <w:rStyle w:val="a7"/>
        </w:rPr>
        <w:footnoteRef/>
      </w:r>
      <w:r>
        <w:t xml:space="preserve"> </w:t>
      </w:r>
      <w:r w:rsidRPr="00023929">
        <w:rPr>
          <w:rFonts w:ascii="Times New Roman" w:hAnsi="Times New Roman" w:cs="Times New Roman"/>
          <w:szCs w:val="20"/>
        </w:rPr>
        <w:t xml:space="preserve">Перечень видов организаций, осуществляющих подготовку спортивного резерва для спортивных сборных команд Российской Федерации, установлен </w:t>
      </w:r>
      <w:hyperlink r:id="rId1" w:history="1">
        <w:r w:rsidRPr="00023929">
          <w:rPr>
            <w:rFonts w:ascii="Times New Roman" w:hAnsi="Times New Roman" w:cs="Times New Roman"/>
            <w:color w:val="0000FF"/>
            <w:szCs w:val="20"/>
          </w:rPr>
          <w:t>п. 7</w:t>
        </w:r>
      </w:hyperlink>
      <w:r w:rsidRPr="00023929">
        <w:rPr>
          <w:rFonts w:ascii="Times New Roman" w:hAnsi="Times New Roman" w:cs="Times New Roman"/>
          <w:szCs w:val="20"/>
        </w:rPr>
        <w:t xml:space="preserve"> Требований к обеспечению подготовки </w:t>
      </w:r>
    </w:p>
    <w:p w14:paraId="5C49D380" w14:textId="77777777" w:rsidR="003922B4" w:rsidRDefault="003922B4" w:rsidP="000928FE">
      <w:pPr>
        <w:autoSpaceDE w:val="0"/>
        <w:autoSpaceDN w:val="0"/>
        <w:adjustRightInd w:val="0"/>
        <w:spacing w:after="0" w:line="240" w:lineRule="auto"/>
        <w:jc w:val="both"/>
        <w:rPr>
          <w:rFonts w:ascii="Calibri" w:hAnsi="Calibri" w:cs="Calibri"/>
          <w:sz w:val="20"/>
          <w:szCs w:val="20"/>
        </w:rPr>
      </w:pPr>
      <w:r w:rsidRPr="00023929">
        <w:rPr>
          <w:rFonts w:ascii="Times New Roman" w:hAnsi="Times New Roman" w:cs="Times New Roman"/>
          <w:szCs w:val="20"/>
        </w:rPr>
        <w:t xml:space="preserve">спортивного резерва для спортивных сборных команд Российской Федерации, утвержденных приказом Минспорта России от 30.10.2015 </w:t>
      </w:r>
      <w:r>
        <w:rPr>
          <w:rFonts w:ascii="Times New Roman" w:hAnsi="Times New Roman" w:cs="Times New Roman"/>
          <w:szCs w:val="20"/>
        </w:rPr>
        <w:t>№</w:t>
      </w:r>
      <w:r w:rsidRPr="00023929">
        <w:rPr>
          <w:rFonts w:ascii="Times New Roman" w:hAnsi="Times New Roman" w:cs="Times New Roman"/>
          <w:szCs w:val="20"/>
        </w:rPr>
        <w:t xml:space="preserve"> 999.</w:t>
      </w:r>
    </w:p>
    <w:p w14:paraId="1743C393" w14:textId="77777777" w:rsidR="003922B4" w:rsidRDefault="003922B4" w:rsidP="000928FE">
      <w:pPr>
        <w:pStyle w:val="a5"/>
      </w:pPr>
    </w:p>
  </w:footnote>
  <w:footnote w:id="3">
    <w:p w14:paraId="1DB28B5D" w14:textId="77777777" w:rsidR="003922B4" w:rsidRDefault="003922B4" w:rsidP="003A781F">
      <w:pPr>
        <w:pStyle w:val="a5"/>
        <w:jc w:val="both"/>
      </w:pPr>
      <w:r w:rsidRPr="00EE64ED">
        <w:rPr>
          <w:rStyle w:val="a7"/>
          <w:sz w:val="24"/>
        </w:rPr>
        <w:footnoteRef/>
      </w:r>
      <w:r w:rsidRPr="00EE64ED">
        <w:t xml:space="preserve"> </w:t>
      </w:r>
      <w:r w:rsidRPr="00EE64ED">
        <w:rPr>
          <w:rFonts w:ascii="Times New Roman" w:hAnsi="Times New Roman" w:cs="Times New Roman"/>
          <w:sz w:val="24"/>
          <w:szCs w:val="28"/>
        </w:rPr>
        <w:t>Стимулирующая выплата к должностному окладу за подготовку и (или) участие в подготовке спортсмена устанавливается иному специалисту по усмотрению руководителя учреждения путем закрепления указанной возможности в Положении о системе оплаты труда работников учреждения.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num w:numId="1" w16cid:durableId="827405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F2"/>
    <w:rsid w:val="00020500"/>
    <w:rsid w:val="00023929"/>
    <w:rsid w:val="00064612"/>
    <w:rsid w:val="000653FF"/>
    <w:rsid w:val="000928FE"/>
    <w:rsid w:val="000A36CE"/>
    <w:rsid w:val="000B5F06"/>
    <w:rsid w:val="000C009D"/>
    <w:rsid w:val="000D7E24"/>
    <w:rsid w:val="000F39ED"/>
    <w:rsid w:val="001247AB"/>
    <w:rsid w:val="001605F5"/>
    <w:rsid w:val="001726CF"/>
    <w:rsid w:val="001A5565"/>
    <w:rsid w:val="001B35BE"/>
    <w:rsid w:val="001D3251"/>
    <w:rsid w:val="001D416D"/>
    <w:rsid w:val="0020788A"/>
    <w:rsid w:val="002259B1"/>
    <w:rsid w:val="002340B6"/>
    <w:rsid w:val="00246902"/>
    <w:rsid w:val="00293F5E"/>
    <w:rsid w:val="0034274F"/>
    <w:rsid w:val="00352010"/>
    <w:rsid w:val="00357706"/>
    <w:rsid w:val="003642EA"/>
    <w:rsid w:val="00364322"/>
    <w:rsid w:val="00365948"/>
    <w:rsid w:val="00385A2C"/>
    <w:rsid w:val="003922B4"/>
    <w:rsid w:val="003A781F"/>
    <w:rsid w:val="003C403E"/>
    <w:rsid w:val="00411780"/>
    <w:rsid w:val="00437D66"/>
    <w:rsid w:val="004423D2"/>
    <w:rsid w:val="00465EDE"/>
    <w:rsid w:val="00473BC3"/>
    <w:rsid w:val="00491DA3"/>
    <w:rsid w:val="004A123C"/>
    <w:rsid w:val="004A2742"/>
    <w:rsid w:val="004A3D9F"/>
    <w:rsid w:val="004A558A"/>
    <w:rsid w:val="004C148A"/>
    <w:rsid w:val="004D4B95"/>
    <w:rsid w:val="004E4B4B"/>
    <w:rsid w:val="004F6884"/>
    <w:rsid w:val="00500CEE"/>
    <w:rsid w:val="005028ED"/>
    <w:rsid w:val="00531879"/>
    <w:rsid w:val="00541C71"/>
    <w:rsid w:val="005428BC"/>
    <w:rsid w:val="00554132"/>
    <w:rsid w:val="00556E6F"/>
    <w:rsid w:val="00582EE7"/>
    <w:rsid w:val="005A5269"/>
    <w:rsid w:val="005A66A7"/>
    <w:rsid w:val="005B3717"/>
    <w:rsid w:val="005C33B9"/>
    <w:rsid w:val="006008EF"/>
    <w:rsid w:val="006355E1"/>
    <w:rsid w:val="006404BA"/>
    <w:rsid w:val="006500D8"/>
    <w:rsid w:val="0065061D"/>
    <w:rsid w:val="006853BA"/>
    <w:rsid w:val="00694791"/>
    <w:rsid w:val="00694CA6"/>
    <w:rsid w:val="006A6AC1"/>
    <w:rsid w:val="006B0926"/>
    <w:rsid w:val="006B338E"/>
    <w:rsid w:val="006B6E98"/>
    <w:rsid w:val="006F7824"/>
    <w:rsid w:val="007020DA"/>
    <w:rsid w:val="00724BF9"/>
    <w:rsid w:val="00734427"/>
    <w:rsid w:val="007470EB"/>
    <w:rsid w:val="0075261B"/>
    <w:rsid w:val="00774ECE"/>
    <w:rsid w:val="007969B3"/>
    <w:rsid w:val="007A4B75"/>
    <w:rsid w:val="007C7D28"/>
    <w:rsid w:val="007F3731"/>
    <w:rsid w:val="007F3B6E"/>
    <w:rsid w:val="007F7133"/>
    <w:rsid w:val="008054F1"/>
    <w:rsid w:val="00813A63"/>
    <w:rsid w:val="00817238"/>
    <w:rsid w:val="008612F2"/>
    <w:rsid w:val="00866313"/>
    <w:rsid w:val="00867B33"/>
    <w:rsid w:val="00871CBC"/>
    <w:rsid w:val="008C0973"/>
    <w:rsid w:val="009178F9"/>
    <w:rsid w:val="0092508E"/>
    <w:rsid w:val="009338DD"/>
    <w:rsid w:val="009413EE"/>
    <w:rsid w:val="009552DD"/>
    <w:rsid w:val="0096398B"/>
    <w:rsid w:val="00964FDA"/>
    <w:rsid w:val="009A3704"/>
    <w:rsid w:val="00A331C7"/>
    <w:rsid w:val="00AB7309"/>
    <w:rsid w:val="00AD4E7E"/>
    <w:rsid w:val="00AE0F2A"/>
    <w:rsid w:val="00B06E78"/>
    <w:rsid w:val="00B25413"/>
    <w:rsid w:val="00B4152B"/>
    <w:rsid w:val="00B91137"/>
    <w:rsid w:val="00BD3976"/>
    <w:rsid w:val="00BE1096"/>
    <w:rsid w:val="00C17DEC"/>
    <w:rsid w:val="00C41F85"/>
    <w:rsid w:val="00C508EF"/>
    <w:rsid w:val="00C564EB"/>
    <w:rsid w:val="00C62E31"/>
    <w:rsid w:val="00C969CC"/>
    <w:rsid w:val="00CD6330"/>
    <w:rsid w:val="00CD63C1"/>
    <w:rsid w:val="00CD752E"/>
    <w:rsid w:val="00CF69B3"/>
    <w:rsid w:val="00D031B5"/>
    <w:rsid w:val="00D20CDA"/>
    <w:rsid w:val="00D269D4"/>
    <w:rsid w:val="00D36EBE"/>
    <w:rsid w:val="00DD207A"/>
    <w:rsid w:val="00E25ADF"/>
    <w:rsid w:val="00E468B2"/>
    <w:rsid w:val="00E83182"/>
    <w:rsid w:val="00EB6736"/>
    <w:rsid w:val="00EC412D"/>
    <w:rsid w:val="00ED0B9D"/>
    <w:rsid w:val="00EE64ED"/>
    <w:rsid w:val="00EE7C87"/>
    <w:rsid w:val="00F21E9B"/>
    <w:rsid w:val="00F225F4"/>
    <w:rsid w:val="00F2764E"/>
    <w:rsid w:val="00F36704"/>
    <w:rsid w:val="00F51CCD"/>
    <w:rsid w:val="00F717B7"/>
    <w:rsid w:val="00F74F5D"/>
    <w:rsid w:val="00F82C05"/>
    <w:rsid w:val="00F9534F"/>
    <w:rsid w:val="00F96476"/>
    <w:rsid w:val="00FF0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9B5B"/>
  <w15:docId w15:val="{C3D26A24-4DF0-478B-A7F1-13530394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6313"/>
  </w:style>
  <w:style w:type="paragraph" w:styleId="1">
    <w:name w:val="heading 1"/>
    <w:basedOn w:val="a"/>
    <w:next w:val="a"/>
    <w:link w:val="10"/>
    <w:uiPriority w:val="99"/>
    <w:qFormat/>
    <w:rsid w:val="0020788A"/>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6313"/>
    <w:rPr>
      <w:color w:val="0000FF" w:themeColor="hyperlink"/>
      <w:u w:val="single"/>
    </w:rPr>
  </w:style>
  <w:style w:type="paragraph" w:customStyle="1" w:styleId="ConsPlusNormal">
    <w:name w:val="ConsPlusNormal"/>
    <w:rsid w:val="00866313"/>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917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93F5E"/>
    <w:pPr>
      <w:spacing w:after="0" w:line="240" w:lineRule="auto"/>
    </w:pPr>
    <w:rPr>
      <w:sz w:val="20"/>
      <w:szCs w:val="20"/>
    </w:rPr>
  </w:style>
  <w:style w:type="character" w:customStyle="1" w:styleId="a6">
    <w:name w:val="Текст сноски Знак"/>
    <w:basedOn w:val="a0"/>
    <w:link w:val="a5"/>
    <w:uiPriority w:val="99"/>
    <w:semiHidden/>
    <w:rsid w:val="00293F5E"/>
    <w:rPr>
      <w:sz w:val="20"/>
      <w:szCs w:val="20"/>
    </w:rPr>
  </w:style>
  <w:style w:type="character" w:styleId="a7">
    <w:name w:val="footnote reference"/>
    <w:basedOn w:val="a0"/>
    <w:uiPriority w:val="99"/>
    <w:semiHidden/>
    <w:unhideWhenUsed/>
    <w:rsid w:val="00293F5E"/>
    <w:rPr>
      <w:vertAlign w:val="superscript"/>
    </w:rPr>
  </w:style>
  <w:style w:type="character" w:customStyle="1" w:styleId="10">
    <w:name w:val="Заголовок 1 Знак"/>
    <w:basedOn w:val="a0"/>
    <w:link w:val="1"/>
    <w:uiPriority w:val="99"/>
    <w:rsid w:val="0020788A"/>
    <w:rPr>
      <w:rFonts w:ascii="Arial" w:eastAsia="Times New Roman" w:hAnsi="Arial" w:cs="Arial"/>
      <w:b/>
      <w:bCs/>
      <w:color w:val="26282F"/>
      <w:sz w:val="24"/>
      <w:szCs w:val="24"/>
    </w:rPr>
  </w:style>
  <w:style w:type="character" w:customStyle="1" w:styleId="HTML">
    <w:name w:val="Стандартный HTML Знак"/>
    <w:basedOn w:val="a0"/>
    <w:link w:val="HTML0"/>
    <w:uiPriority w:val="99"/>
    <w:semiHidden/>
    <w:rsid w:val="0020788A"/>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078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semiHidden/>
    <w:rsid w:val="0020788A"/>
    <w:rPr>
      <w:rFonts w:ascii="Consolas" w:hAnsi="Consolas" w:cs="Consolas"/>
      <w:sz w:val="20"/>
      <w:szCs w:val="20"/>
    </w:rPr>
  </w:style>
  <w:style w:type="character" w:customStyle="1" w:styleId="a8">
    <w:name w:val="Текст примечания Знак"/>
    <w:basedOn w:val="a0"/>
    <w:link w:val="a9"/>
    <w:uiPriority w:val="99"/>
    <w:semiHidden/>
    <w:rsid w:val="0020788A"/>
    <w:rPr>
      <w:sz w:val="20"/>
      <w:szCs w:val="20"/>
    </w:rPr>
  </w:style>
  <w:style w:type="paragraph" w:styleId="a9">
    <w:name w:val="annotation text"/>
    <w:basedOn w:val="a"/>
    <w:link w:val="a8"/>
    <w:uiPriority w:val="99"/>
    <w:semiHidden/>
    <w:unhideWhenUsed/>
    <w:rsid w:val="0020788A"/>
    <w:pPr>
      <w:spacing w:line="240" w:lineRule="auto"/>
    </w:pPr>
    <w:rPr>
      <w:sz w:val="20"/>
      <w:szCs w:val="20"/>
    </w:rPr>
  </w:style>
  <w:style w:type="character" w:customStyle="1" w:styleId="11">
    <w:name w:val="Текст примечания Знак1"/>
    <w:basedOn w:val="a0"/>
    <w:uiPriority w:val="99"/>
    <w:semiHidden/>
    <w:rsid w:val="0020788A"/>
    <w:rPr>
      <w:sz w:val="20"/>
      <w:szCs w:val="20"/>
    </w:rPr>
  </w:style>
  <w:style w:type="character" w:customStyle="1" w:styleId="aa">
    <w:name w:val="Верхний колонтитул Знак"/>
    <w:basedOn w:val="a0"/>
    <w:link w:val="ab"/>
    <w:uiPriority w:val="99"/>
    <w:semiHidden/>
    <w:rsid w:val="0020788A"/>
  </w:style>
  <w:style w:type="paragraph" w:styleId="ab">
    <w:name w:val="header"/>
    <w:basedOn w:val="a"/>
    <w:link w:val="aa"/>
    <w:uiPriority w:val="99"/>
    <w:semiHidden/>
    <w:unhideWhenUsed/>
    <w:rsid w:val="0020788A"/>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20788A"/>
  </w:style>
  <w:style w:type="character" w:customStyle="1" w:styleId="ac">
    <w:name w:val="Нижний колонтитул Знак"/>
    <w:basedOn w:val="a0"/>
    <w:link w:val="ad"/>
    <w:uiPriority w:val="99"/>
    <w:semiHidden/>
    <w:rsid w:val="0020788A"/>
  </w:style>
  <w:style w:type="paragraph" w:styleId="ad">
    <w:name w:val="footer"/>
    <w:basedOn w:val="a"/>
    <w:link w:val="ac"/>
    <w:uiPriority w:val="99"/>
    <w:semiHidden/>
    <w:unhideWhenUsed/>
    <w:rsid w:val="0020788A"/>
    <w:pPr>
      <w:tabs>
        <w:tab w:val="center" w:pos="4677"/>
        <w:tab w:val="right" w:pos="9355"/>
      </w:tabs>
      <w:spacing w:after="0" w:line="240" w:lineRule="auto"/>
    </w:pPr>
  </w:style>
  <w:style w:type="character" w:customStyle="1" w:styleId="13">
    <w:name w:val="Нижний колонтитул Знак1"/>
    <w:basedOn w:val="a0"/>
    <w:uiPriority w:val="99"/>
    <w:semiHidden/>
    <w:rsid w:val="0020788A"/>
  </w:style>
  <w:style w:type="character" w:customStyle="1" w:styleId="ae">
    <w:name w:val="Тема примечания Знак"/>
    <w:basedOn w:val="a8"/>
    <w:link w:val="af"/>
    <w:uiPriority w:val="99"/>
    <w:semiHidden/>
    <w:rsid w:val="0020788A"/>
    <w:rPr>
      <w:b/>
      <w:bCs/>
      <w:sz w:val="20"/>
      <w:szCs w:val="20"/>
    </w:rPr>
  </w:style>
  <w:style w:type="paragraph" w:styleId="af">
    <w:name w:val="annotation subject"/>
    <w:basedOn w:val="a9"/>
    <w:next w:val="a9"/>
    <w:link w:val="ae"/>
    <w:uiPriority w:val="99"/>
    <w:semiHidden/>
    <w:unhideWhenUsed/>
    <w:rsid w:val="0020788A"/>
    <w:rPr>
      <w:b/>
      <w:bCs/>
    </w:rPr>
  </w:style>
  <w:style w:type="character" w:customStyle="1" w:styleId="14">
    <w:name w:val="Тема примечания Знак1"/>
    <w:basedOn w:val="11"/>
    <w:uiPriority w:val="99"/>
    <w:semiHidden/>
    <w:rsid w:val="0020788A"/>
    <w:rPr>
      <w:b/>
      <w:bCs/>
      <w:sz w:val="20"/>
      <w:szCs w:val="20"/>
    </w:rPr>
  </w:style>
  <w:style w:type="character" w:customStyle="1" w:styleId="af0">
    <w:name w:val="Текст выноски Знак"/>
    <w:basedOn w:val="a0"/>
    <w:link w:val="af1"/>
    <w:uiPriority w:val="99"/>
    <w:semiHidden/>
    <w:rsid w:val="0020788A"/>
    <w:rPr>
      <w:rFonts w:ascii="Tahoma" w:hAnsi="Tahoma" w:cs="Tahoma"/>
      <w:sz w:val="16"/>
      <w:szCs w:val="16"/>
    </w:rPr>
  </w:style>
  <w:style w:type="paragraph" w:styleId="af1">
    <w:name w:val="Balloon Text"/>
    <w:basedOn w:val="a"/>
    <w:link w:val="af0"/>
    <w:uiPriority w:val="99"/>
    <w:semiHidden/>
    <w:unhideWhenUsed/>
    <w:rsid w:val="0020788A"/>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20788A"/>
    <w:rPr>
      <w:rFonts w:ascii="Tahoma" w:hAnsi="Tahoma" w:cs="Tahoma"/>
      <w:sz w:val="16"/>
      <w:szCs w:val="16"/>
    </w:rPr>
  </w:style>
  <w:style w:type="character" w:styleId="af2">
    <w:name w:val="annotation reference"/>
    <w:basedOn w:val="a0"/>
    <w:uiPriority w:val="99"/>
    <w:semiHidden/>
    <w:unhideWhenUsed/>
    <w:rsid w:val="001D3251"/>
    <w:rPr>
      <w:sz w:val="16"/>
      <w:szCs w:val="16"/>
    </w:rPr>
  </w:style>
  <w:style w:type="paragraph" w:customStyle="1" w:styleId="ConsNormal">
    <w:name w:val="ConsNormal"/>
    <w:rsid w:val="004A2742"/>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rsid w:val="001726C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3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044FC5AAE454AB09B938D1E02464AA41DB081523AB3F0C778505337A5420F37139DF2FB85FE062BBB305BE9E65DFB64B58D6460D146h72DH" TargetMode="External"/><Relationship Id="rId18" Type="http://schemas.openxmlformats.org/officeDocument/2006/relationships/hyperlink" Target="consultantplus://offline/ref=E044FC5AAE454AB09B938D1E02464AA41DB081523AB3F0C778505337A5420F37139DF2FB80FB0827E66A4BEDAF0AF178B3927B63CF467D59hF2EH" TargetMode="External"/><Relationship Id="rId26" Type="http://schemas.openxmlformats.org/officeDocument/2006/relationships/hyperlink" Target="consultantplus://offline/ref=E044FC5AAE454AB09B938D1E02464AA41DB081523AB3F0C778505337A5420F37139DF2F386FC0574BE254AB1E958E27BB5927862D3h424H" TargetMode="External"/><Relationship Id="rId39" Type="http://schemas.openxmlformats.org/officeDocument/2006/relationships/hyperlink" Target="consultantplus://offline/ref=C79FCE093CF900E8DC54CCFD26EF4477EC89925156D640C635E37A3CD63CA6F6BD93A4C976EAE4A8738066270015DCA3BFz5xBH" TargetMode="External"/><Relationship Id="rId21" Type="http://schemas.openxmlformats.org/officeDocument/2006/relationships/hyperlink" Target="consultantplus://offline/ref=E044FC5AAE454AB09B938D1E02464AA41DB081523AB3F0C778505337A5420F37139DF2FB80FB0624EA6A4BEDAF0AF178B3927B63CF467D59hF2EH" TargetMode="External"/><Relationship Id="rId34" Type="http://schemas.openxmlformats.org/officeDocument/2006/relationships/hyperlink" Target="consultantplus://offline/ref=E044FC5AAE454AB09B938D1E02464AA41DB081523AB3F0C778505337A5420F37139DF2FB82F2062BBB305BE9E65DFB64B58D6460D146h72DH" TargetMode="External"/><Relationship Id="rId42" Type="http://schemas.openxmlformats.org/officeDocument/2006/relationships/hyperlink" Target="consultantplus://offline/ref=C79FCE093CF900E8DC54CCEB25831A7EE687CF5956D74E906ABF7C6B896CA0A3EFD3FA9025A9AFA470997A2603z0xBH" TargetMode="External"/><Relationship Id="rId47" Type="http://schemas.openxmlformats.org/officeDocument/2006/relationships/hyperlink" Target="consultantplus://offline/ref=9DEED362676D9653E6FA8E1398B9E0520AB0CE4AC5E1BCCE5DC707B98987157ADD420C87FB1C72ABC2EA0FA3V6CED" TargetMode="External"/><Relationship Id="rId50" Type="http://schemas.openxmlformats.org/officeDocument/2006/relationships/hyperlink" Target="consultantplus://offline/ref=9DEED362676D9653E6FA8E1398B9E0520AB0CE4AC5E1BCCE5DC707B98987157ADD420C87FB1C72ABC2EA0FABV6CBD" TargetMode="External"/><Relationship Id="rId55" Type="http://schemas.openxmlformats.org/officeDocument/2006/relationships/hyperlink" Target="consultantplus://offline/ref=C63F004CADBE1BCAFA4AB8A6711E12CB16D0120FFF655B25EE81DF2D0F5CC70D59E" TargetMode="External"/><Relationship Id="rId63" Type="http://schemas.openxmlformats.org/officeDocument/2006/relationships/hyperlink" Target="http://mobileonline.garant.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044FC5AAE454AB09B938D1E02464AA41DB081523AB3F0C778505337A5420F37019DAAF782FC1021EE7F1DBCE9h52FH" TargetMode="External"/><Relationship Id="rId29" Type="http://schemas.openxmlformats.org/officeDocument/2006/relationships/hyperlink" Target="consultantplus://offline/ref=E044FC5AAE454AB09B938D1E02464AA41CB7815932B4F0C778505337A5420F37019DAAF782FC1021EE7F1DBCE9h52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044FC5AAE454AB09B938D1E02464AA41DB081523AB3F0C778505337A5420F37139DF2F984FE0574BE254AB1E958E27BB5927862D3h424H" TargetMode="External"/><Relationship Id="rId24" Type="http://schemas.openxmlformats.org/officeDocument/2006/relationships/hyperlink" Target="consultantplus://offline/ref=E044FC5AAE454AB09B938D1E02464AA41DB081523AB3F0C778505337A5420F37019DAAF782FC1021EE7F1DBCE9h52FH" TargetMode="External"/><Relationship Id="rId32" Type="http://schemas.openxmlformats.org/officeDocument/2006/relationships/hyperlink" Target="consultantplus://offline/ref=E044FC5AAE454AB09B938D1E02464AA41DB081523AB3F0C778505337A5420F37139DF2FE89FC0574BE254AB1E958E27BB5927862D3h424H" TargetMode="External"/><Relationship Id="rId37" Type="http://schemas.openxmlformats.org/officeDocument/2006/relationships/hyperlink" Target="consultantplus://offline/ref=C79FCE093CF900E8DC54CCFD26EF4477EC89925156D644CF32ED7A3CD63CA6F6BD93A4C964EABCA471867A2604008AF2F90E3AC0D8090A6A2083F7F1z2xCH" TargetMode="External"/><Relationship Id="rId40" Type="http://schemas.openxmlformats.org/officeDocument/2006/relationships/hyperlink" Target="consultantplus://offline/ref=C79FCE093CF900E8DC54CCFD26EF4477EC89925156D644CF32ED7A3CD63CA6F6BD93A4C964EABCA471877D2606008AF2F90E3AC0D8090A6A2083F7F1z2xCH" TargetMode="External"/><Relationship Id="rId45" Type="http://schemas.openxmlformats.org/officeDocument/2006/relationships/hyperlink" Target="consultantplus://offline/ref=C79FCE093CF900E8DC54CCEB25831A7EE684CB5F57D54E906ABF7C6B896CA0A3FDD3A29C25A7B3AE25D63C730C09D9BDBC5A29C0DF15z0xBH" TargetMode="External"/><Relationship Id="rId53" Type="http://schemas.openxmlformats.org/officeDocument/2006/relationships/hyperlink" Target="consultantplus://offline/ref=06CFFE5DFEFF7B4F311BB52CF3B70902B3702FE153B1BB6C1B4FF5BCFCDF306CED52633435F1E6D0AE4D1DD49FR3hFK" TargetMode="External"/><Relationship Id="rId58" Type="http://schemas.openxmlformats.org/officeDocument/2006/relationships/hyperlink" Target="http://mobileonline.garant.ru/" TargetMode="External"/><Relationship Id="rId66" Type="http://schemas.openxmlformats.org/officeDocument/2006/relationships/hyperlink" Target="consultantplus://offline/ref=77001EDD0FCA0433EECD8B5DA4265EAF32BB55A0913732C08E98EEB20A2232DAFF8B534D18A58D40C1A2713FD32F5CB4o2rFJ" TargetMode="External"/><Relationship Id="rId5" Type="http://schemas.openxmlformats.org/officeDocument/2006/relationships/webSettings" Target="webSettings.xml"/><Relationship Id="rId15" Type="http://schemas.openxmlformats.org/officeDocument/2006/relationships/hyperlink" Target="consultantplus://offline/ref=E044FC5AAE454AB09B938D1E02464AA41DB081523AB3F0C778505337A5420F37139DF2FB80FB0B25E86A4BEDAF0AF178B3927B63CF467D59hF2EH" TargetMode="External"/><Relationship Id="rId23" Type="http://schemas.openxmlformats.org/officeDocument/2006/relationships/hyperlink" Target="consultantplus://offline/ref=E044FC5AAE454AB09B938D08012A14AD17BDD85C3BB0FA9820025560FA12096253DDF4AEC3BF0321EF611DBFEE54A82BF0D97760D65A7C5AE089C0E2h72BH" TargetMode="External"/><Relationship Id="rId28" Type="http://schemas.openxmlformats.org/officeDocument/2006/relationships/hyperlink" Target="consultantplus://offline/ref=E044FC5AAE454AB09B938D1E02464AA41CB687513CBAF0C778505337A5420F37139DF2FB8BAF5F64BA6C1DBBF55EFD64B68C78h622H" TargetMode="External"/><Relationship Id="rId36" Type="http://schemas.openxmlformats.org/officeDocument/2006/relationships/hyperlink" Target="consultantplus://offline/ref=E044FC5AAE454AB09B938D1E02464AA41DB081523AB3F0C778505337A5420F37139DF2FB80FB0D27EF6A4BEDAF0AF178B3927B63CF467D59hF2EH" TargetMode="External"/><Relationship Id="rId49" Type="http://schemas.openxmlformats.org/officeDocument/2006/relationships/hyperlink" Target="consultantplus://offline/ref=47C04D8C85DA4003B2F42693C5412BF7755C21390FA547ADC3F6F7BD286852859B71AA1B5CB86DC5ED5D636E7B4D6AD8E6E5709C1D101F93W2V8E" TargetMode="External"/><Relationship Id="rId57" Type="http://schemas.openxmlformats.org/officeDocument/2006/relationships/hyperlink" Target="http://mobileonline.garant.ru/" TargetMode="External"/><Relationship Id="rId61" Type="http://schemas.openxmlformats.org/officeDocument/2006/relationships/hyperlink" Target="http://mobileonline.garant.ru/" TargetMode="External"/><Relationship Id="rId10" Type="http://schemas.openxmlformats.org/officeDocument/2006/relationships/hyperlink" Target="consultantplus://offline/ref=E044FC5AAE454AB09B938D1E02464AA41DB081523AB3F0C778505337A5420F37139DF2F889F20574BE254AB1E958E27BB5927862D3h424H" TargetMode="External"/><Relationship Id="rId19" Type="http://schemas.openxmlformats.org/officeDocument/2006/relationships/hyperlink" Target="consultantplus://offline/ref=E044FC5AAE454AB09B938D1E02464AA41DB081523AB3F0C778505337A5420F37139DF2FF86FC0574BE254AB1E958E27BB5927862D3h424H" TargetMode="External"/><Relationship Id="rId31" Type="http://schemas.openxmlformats.org/officeDocument/2006/relationships/hyperlink" Target="consultantplus://offline/ref=E044FC5AAE454AB09B938D1E02464AA41CB687513CBAF0C778505337A5420F37019DAAF782FC1021EE7F1DBCE9h52FH" TargetMode="External"/><Relationship Id="rId44" Type="http://schemas.openxmlformats.org/officeDocument/2006/relationships/hyperlink" Target="consultantplus://offline/ref=C79FCE093CF900E8DC54CCEB25831A7EE684CB5F57D54E906ABF7C6B896CA0A3EFD3FA9025A9AFA470997A2603z0xBH" TargetMode="External"/><Relationship Id="rId52" Type="http://schemas.openxmlformats.org/officeDocument/2006/relationships/hyperlink" Target="consultantplus://offline/ref=06CFFE5DFEFF7B4F311BB52CF3B70902B07B2DE357BFBB6C1B4FF5BCFCDF306CED52633435F1E6D0AE4D1DD49FR3hFK" TargetMode="External"/><Relationship Id="rId60" Type="http://schemas.openxmlformats.org/officeDocument/2006/relationships/hyperlink" Target="http://mobileonline.garant.ru/" TargetMode="External"/><Relationship Id="rId65" Type="http://schemas.openxmlformats.org/officeDocument/2006/relationships/hyperlink" Target="consultantplus://offline/ref=77001EDD0FCA0433EECD8B4BA74A00A63AB90DA89C363A97D5C7B5EF5D2B388DB8C40A1D5CF08949C7B7246C897851B6288CBFE149B24CB4o4rDJ" TargetMode="External"/><Relationship Id="rId4" Type="http://schemas.openxmlformats.org/officeDocument/2006/relationships/settings" Target="settings.xml"/><Relationship Id="rId9" Type="http://schemas.openxmlformats.org/officeDocument/2006/relationships/hyperlink" Target="consultantplus://offline/ref=E044FC5AAE454AB09B938D1E02464AA41DB081523AB3F0C778505337A5420F37139DF2F884FF0574BE254AB1E958E27BB5927862D3h424H" TargetMode="External"/><Relationship Id="rId14" Type="http://schemas.openxmlformats.org/officeDocument/2006/relationships/hyperlink" Target="consultantplus://offline/ref=E044FC5AAE454AB09B938D1E02464AA41DB081523AB3F0C778505337A5420F37139DF2FF84FC0574BE254AB1E958E27BB5927862D3h424H" TargetMode="External"/><Relationship Id="rId22" Type="http://schemas.openxmlformats.org/officeDocument/2006/relationships/hyperlink" Target="consultantplus://offline/ref=E044FC5AAE454AB09B938D1E02464AA41DB081523AB3F0C778505337A5420F37139DF2FB80F90B22EF6A4BEDAF0AF178B3927B63CF467D59hF2EH" TargetMode="External"/><Relationship Id="rId27" Type="http://schemas.openxmlformats.org/officeDocument/2006/relationships/hyperlink" Target="consultantplus://offline/ref=E044FC5AAE454AB09B938D1E02464AA41CB687513CBAF0C778505337A5420F37139DF2FB80FB0F24E66A4BEDAF0AF178B3927B63CF467D59hF2EH" TargetMode="External"/><Relationship Id="rId30" Type="http://schemas.openxmlformats.org/officeDocument/2006/relationships/hyperlink" Target="consultantplus://offline/ref=E044FC5AAE454AB09B938D1E02464AA41DB081523AB3F0C778505337A5420F37019DAAF782FC1021EE7F1DBCE9h52FH" TargetMode="External"/><Relationship Id="rId35" Type="http://schemas.openxmlformats.org/officeDocument/2006/relationships/hyperlink" Target="consultantplus://offline/ref=E044FC5AAE454AB09B938D1E02464AA41DB081523AB3F0C778505337A5420F37139DF2F880F90E2BBB305BE9E65DFB64B58D6460D146h72DH" TargetMode="External"/><Relationship Id="rId43" Type="http://schemas.openxmlformats.org/officeDocument/2006/relationships/hyperlink" Target="consultantplus://offline/ref=C79FCE093CF900E8DC54CCEB25831A7EE684CB5F57D54E906ABF7C6B896CA0A3FDD3A29A26ACBAF120C32D2B030CC0A2BC4535C2DDz1x7H" TargetMode="External"/><Relationship Id="rId48" Type="http://schemas.openxmlformats.org/officeDocument/2006/relationships/hyperlink" Target="consultantplus://offline/ref=BB5152B76074033945CDAB56F8638A0E765082D8AD87E012D4DCF0E00FBCCDFC250F71EBB7BD5A54C4156132XAK2J" TargetMode="External"/><Relationship Id="rId56"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8" Type="http://schemas.openxmlformats.org/officeDocument/2006/relationships/image" Target="media/image1.jpeg"/><Relationship Id="rId51" Type="http://schemas.openxmlformats.org/officeDocument/2006/relationships/hyperlink" Target="consultantplus://offline/ref=06CFFE5DFEFF7B4F311BB52CF3B70902B07A24E552BDBB6C1B4FF5BCFCDF306CED52633435F1E6D0AE4D1DD49FR3hFK" TargetMode="External"/><Relationship Id="rId3" Type="http://schemas.openxmlformats.org/officeDocument/2006/relationships/styles" Target="styles.xml"/><Relationship Id="rId12" Type="http://schemas.openxmlformats.org/officeDocument/2006/relationships/hyperlink" Target="consultantplus://offline/ref=E044FC5AAE454AB09B938D1E02464AA41DB081523AB3F0C778505337A5420F37139DF2FB85FE062BBB305BE9E65DFB64B58D6460D146h72DH" TargetMode="External"/><Relationship Id="rId17" Type="http://schemas.openxmlformats.org/officeDocument/2006/relationships/hyperlink" Target="consultantplus://offline/ref=E044FC5AAE454AB09B938D1E02464AA41DB081523AB3F0C778505337A5420F37139DF2FB80FB0827E66A4BEDAF0AF178B3927B63CF467D59hF2EH" TargetMode="External"/><Relationship Id="rId25" Type="http://schemas.openxmlformats.org/officeDocument/2006/relationships/hyperlink" Target="consultantplus://offline/ref=E044FC5AAE454AB09B938D1E02464AA41DB2875838B5F0C778505337A5420F37019DAAF782FC1021EE7F1DBCE9h52FH" TargetMode="External"/><Relationship Id="rId33" Type="http://schemas.openxmlformats.org/officeDocument/2006/relationships/hyperlink" Target="consultantplus://offline/ref=E044FC5AAE454AB09B938D1E02464AA41DB081523AB3F0C778505337A5420F37139DF2FE89F30574BE254AB1E958E27BB5927862D3h424H" TargetMode="External"/><Relationship Id="rId38" Type="http://schemas.openxmlformats.org/officeDocument/2006/relationships/hyperlink" Target="consultantplus://offline/ref=C79FCE093CF900E8DC54CCFD26EF4477EC89925156D644CF32ED7A3CD63CA6F6BD93A4C964EABCA471867A2704008AF2F90E3AC0D8090A6A2083F7F1z2xCH" TargetMode="External"/><Relationship Id="rId46" Type="http://schemas.openxmlformats.org/officeDocument/2006/relationships/hyperlink" Target="consultantplus://offline/ref=3DDA8E3AE68A3CB700D4BD2F1C4652B1FBEDF0B25EC0F53BD02CA73CBB4801552A932BFA6C4537353A9F66EDFFB5FD210C9D1658C1143EBCE0r9J" TargetMode="External"/><Relationship Id="rId59" Type="http://schemas.openxmlformats.org/officeDocument/2006/relationships/hyperlink" Target="http://mobileonline.garant.ru/" TargetMode="External"/><Relationship Id="rId67" Type="http://schemas.openxmlformats.org/officeDocument/2006/relationships/fontTable" Target="fontTable.xml"/><Relationship Id="rId20" Type="http://schemas.openxmlformats.org/officeDocument/2006/relationships/hyperlink" Target="consultantplus://offline/ref=E044FC5AAE454AB09B938D1E02464AA41DB081523AB3F0C778505337A5420F37019DAAF782FC1021EE7F1DBCE9h52FH" TargetMode="External"/><Relationship Id="rId41" Type="http://schemas.openxmlformats.org/officeDocument/2006/relationships/hyperlink" Target="consultantplus://offline/ref=C79FCE093CF900E8DC54CCEB25831A7EE684CB5F57D54E906ABF7C6B896CA0A3FDD3A29A26ABBAF120C32D2B030CC0A2BC4535C2DDz1x7H" TargetMode="External"/><Relationship Id="rId54" Type="http://schemas.openxmlformats.org/officeDocument/2006/relationships/hyperlink" Target="consultantplus://offline/ref=02B4025F0D5F87D3C9878E276262CEF31EB9217E757B93CF9AFF5A81E6D2FF8DB3FCF042B20751FC47DE90CB224A5DDD20DB4689886E6F3E748B9DF2T2t6H" TargetMode="External"/><Relationship Id="rId62" Type="http://schemas.openxmlformats.org/officeDocument/2006/relationships/hyperlink" Target="http://mobileonline.garant.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BFB12E0B3484C30E3EAB16371A7430E3F6B329A153C83C536922F67C3B798A68F68D3EB337FA3A8BA3D4C9B2448BEFA415EBD1819AE27D49c3D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40B37-C924-43F8-A988-0F838979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22980</Words>
  <Characters>130990</Characters>
  <Application>Microsoft Office Word</Application>
  <DocSecurity>0</DocSecurity>
  <Lines>1091</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2020-12-29T09:27:00Z</cp:lastPrinted>
  <dcterms:created xsi:type="dcterms:W3CDTF">2022-08-29T04:57:00Z</dcterms:created>
  <dcterms:modified xsi:type="dcterms:W3CDTF">2022-08-29T04:57:00Z</dcterms:modified>
</cp:coreProperties>
</file>